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6D619798"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DB2535">
        <w:rPr>
          <w:rFonts w:ascii="Candara" w:hAnsi="Candara"/>
          <w:b/>
          <w:color w:val="D60093"/>
        </w:rPr>
        <w:t>December 1</w:t>
      </w:r>
      <w:r w:rsidR="00806820">
        <w:rPr>
          <w:rFonts w:ascii="Candara" w:hAnsi="Candara"/>
          <w:b/>
          <w:color w:val="D60093"/>
        </w:rPr>
        <w:t>,</w:t>
      </w:r>
      <w:r w:rsidR="00191836" w:rsidRPr="00191836">
        <w:rPr>
          <w:rFonts w:ascii="Candara" w:hAnsi="Candara"/>
          <w:b/>
          <w:color w:val="D60093"/>
        </w:rPr>
        <w:t xml:space="preserve"> 202</w:t>
      </w:r>
      <w:r w:rsidR="00BE56B3">
        <w:rPr>
          <w:rFonts w:ascii="Candara" w:hAnsi="Candara"/>
          <w:b/>
          <w:color w:val="D60093"/>
        </w:rPr>
        <w:t>1</w:t>
      </w:r>
    </w:p>
    <w:p w14:paraId="1F7784C9" w14:textId="4A4B3508" w:rsidR="00241584" w:rsidRDefault="00EF023E"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5979AC54" w:rsidR="00241584" w:rsidRPr="008342CC" w:rsidRDefault="0075424D" w:rsidP="00241584">
      <w:pPr>
        <w:rPr>
          <w:rFonts w:ascii="Candara" w:hAnsi="Candara"/>
          <w:b/>
          <w:color w:val="003366"/>
        </w:rPr>
      </w:pPr>
      <w:r>
        <w:rPr>
          <w:rFonts w:ascii="Candara" w:hAnsi="Candara"/>
          <w:b/>
          <w:color w:val="003366"/>
        </w:rPr>
        <w:t xml:space="preserve">Today’s Agenda (Day </w:t>
      </w:r>
      <w:r w:rsidR="009F73B0">
        <w:rPr>
          <w:rFonts w:ascii="Candara" w:hAnsi="Candara"/>
          <w:b/>
          <w:color w:val="003366"/>
        </w:rPr>
        <w:t>6</w:t>
      </w:r>
      <w:r w:rsidR="00DB2535">
        <w:rPr>
          <w:rFonts w:ascii="Candara" w:hAnsi="Candara"/>
          <w:b/>
          <w:color w:val="003366"/>
        </w:rPr>
        <w:t>5</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619F7CF6" w14:textId="69813B00" w:rsidR="00AA2948" w:rsidRDefault="00AA2948" w:rsidP="005238C9">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39AC7552" w14:textId="6F3F74DD" w:rsidR="00B107E0" w:rsidRDefault="00B107E0" w:rsidP="00EC4A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r w:rsidR="005F7F06">
        <w:rPr>
          <w:rFonts w:ascii="Candara" w:hAnsi="Candara"/>
          <w:color w:val="003366"/>
        </w:rPr>
        <w:t xml:space="preserve">Lab Report: Rocket Project </w:t>
      </w:r>
    </w:p>
    <w:p w14:paraId="31211C61" w14:textId="2B11355D" w:rsidR="0096260D" w:rsidRDefault="00697411" w:rsidP="0096260D">
      <w:pPr>
        <w:ind w:left="720"/>
        <w:rPr>
          <w:rFonts w:ascii="Candara" w:hAnsi="Candara"/>
        </w:rPr>
      </w:pPr>
      <w:r>
        <w:rPr>
          <w:rFonts w:ascii="Candara" w:hAnsi="Candara"/>
          <w:color w:val="003366"/>
        </w:rPr>
        <w:tab/>
      </w:r>
      <w:r w:rsidRPr="00BE56B3">
        <w:rPr>
          <w:rFonts w:ascii="Candara" w:hAnsi="Candara"/>
          <w:color w:val="003366"/>
        </w:rPr>
        <w:sym w:font="Wingdings" w:char="F0E0"/>
      </w:r>
      <w:r>
        <w:rPr>
          <w:rFonts w:ascii="Candara" w:hAnsi="Candara"/>
          <w:color w:val="003366"/>
        </w:rPr>
        <w:t xml:space="preserve"> </w:t>
      </w:r>
      <w:r w:rsidR="005F7F06">
        <w:rPr>
          <w:rFonts w:ascii="Candara" w:hAnsi="Candara"/>
          <w:color w:val="003366"/>
        </w:rPr>
        <w:t>Self-Reflection: Rocket Project</w:t>
      </w:r>
    </w:p>
    <w:p w14:paraId="4A899CAB" w14:textId="77777777" w:rsidR="00697411" w:rsidRPr="0096260D" w:rsidRDefault="00697411" w:rsidP="0096260D">
      <w:pPr>
        <w:ind w:left="720"/>
        <w:rPr>
          <w:rFonts w:ascii="Candara" w:hAnsi="Candara"/>
          <w:color w:val="003366"/>
        </w:rPr>
      </w:pPr>
    </w:p>
    <w:p w14:paraId="527F24CA" w14:textId="1F0D1778" w:rsidR="00697411" w:rsidRPr="005F7F06" w:rsidRDefault="00191836" w:rsidP="005F7F06">
      <w:pPr>
        <w:numPr>
          <w:ilvl w:val="0"/>
          <w:numId w:val="1"/>
        </w:numPr>
        <w:rPr>
          <w:rFonts w:ascii="Candara" w:hAnsi="Candara"/>
          <w:color w:val="003366"/>
        </w:rPr>
      </w:pPr>
      <w:r>
        <w:rPr>
          <w:rFonts w:ascii="Candara" w:hAnsi="Candara"/>
          <w:color w:val="003366"/>
        </w:rPr>
        <w:t>CLASS ACTIVITY</w:t>
      </w:r>
      <w:r w:rsidR="00AA2948">
        <w:tab/>
      </w:r>
    </w:p>
    <w:p w14:paraId="36776211" w14:textId="07A2457F" w:rsidR="007C136F" w:rsidRDefault="004B715A" w:rsidP="00525373">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00DB2535">
        <w:rPr>
          <w:rFonts w:ascii="Candara" w:hAnsi="Candara"/>
          <w:color w:val="003366"/>
        </w:rPr>
        <w:t>BEGIN</w:t>
      </w:r>
      <w:r>
        <w:rPr>
          <w:rFonts w:ascii="Candara" w:hAnsi="Candara"/>
          <w:color w:val="003366"/>
        </w:rPr>
        <w:t xml:space="preserve">: </w:t>
      </w:r>
      <w:r w:rsidR="00AB7802">
        <w:rPr>
          <w:rFonts w:ascii="Candara" w:hAnsi="Candara"/>
          <w:color w:val="003366"/>
        </w:rPr>
        <w:t xml:space="preserve">Chapter </w:t>
      </w:r>
      <w:r w:rsidR="00362E7E">
        <w:rPr>
          <w:rFonts w:ascii="Candara" w:hAnsi="Candara"/>
          <w:color w:val="003366"/>
        </w:rPr>
        <w:t>1</w:t>
      </w:r>
      <w:r w:rsidR="00DB2535">
        <w:rPr>
          <w:rFonts w:ascii="Candara" w:hAnsi="Candara"/>
          <w:color w:val="003366"/>
        </w:rPr>
        <w:t>1 PPT Review</w:t>
      </w:r>
      <w:r w:rsidR="00AB7802">
        <w:rPr>
          <w:rFonts w:ascii="Candara" w:hAnsi="Candara"/>
          <w:color w:val="003366"/>
        </w:rPr>
        <w:t xml:space="preserve"> </w:t>
      </w:r>
    </w:p>
    <w:p w14:paraId="46D42937" w14:textId="4A71158F" w:rsidR="00525373" w:rsidRPr="00DB2535" w:rsidRDefault="00DB2535" w:rsidP="00DB2535">
      <w:pPr>
        <w:pStyle w:val="ListParagraph"/>
        <w:numPr>
          <w:ilvl w:val="0"/>
          <w:numId w:val="30"/>
        </w:numPr>
        <w:rPr>
          <w:rFonts w:ascii="Candara" w:hAnsi="Candara"/>
          <w:b/>
          <w:bCs/>
          <w:color w:val="7030A0"/>
        </w:rPr>
      </w:pPr>
      <w:r w:rsidRPr="00DB2535">
        <w:rPr>
          <w:rFonts w:ascii="Candara" w:hAnsi="Candara"/>
          <w:b/>
          <w:bCs/>
          <w:color w:val="7030A0"/>
        </w:rPr>
        <w:t>Section 11.1 – The many forms of energy</w:t>
      </w:r>
    </w:p>
    <w:p w14:paraId="6F54EEC8" w14:textId="6D1E1592" w:rsidR="00DB2535" w:rsidRPr="00DB2535" w:rsidRDefault="00DB2535" w:rsidP="00DB2535">
      <w:pPr>
        <w:pStyle w:val="ListParagraph"/>
        <w:numPr>
          <w:ilvl w:val="0"/>
          <w:numId w:val="30"/>
        </w:numPr>
        <w:rPr>
          <w:rFonts w:ascii="Candara" w:hAnsi="Candara"/>
          <w:color w:val="7030A0"/>
        </w:rPr>
      </w:pPr>
      <w:r>
        <w:rPr>
          <w:rFonts w:ascii="Candara" w:hAnsi="Candara"/>
          <w:color w:val="7030A0"/>
        </w:rPr>
        <w:t xml:space="preserve">Section </w:t>
      </w:r>
      <w:proofErr w:type="gramStart"/>
      <w:r>
        <w:rPr>
          <w:rFonts w:ascii="Candara" w:hAnsi="Candara"/>
          <w:color w:val="7030A0"/>
        </w:rPr>
        <w:t>11.2  -</w:t>
      </w:r>
      <w:proofErr w:type="gramEnd"/>
      <w:r>
        <w:rPr>
          <w:rFonts w:ascii="Candara" w:hAnsi="Candara"/>
          <w:color w:val="7030A0"/>
        </w:rPr>
        <w:t xml:space="preserve"> Conservation of Energy</w:t>
      </w:r>
    </w:p>
    <w:p w14:paraId="2CA91E0E" w14:textId="77777777" w:rsidR="007F561C" w:rsidRDefault="007F561C" w:rsidP="00525373"/>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6289AA7" w14:textId="461C1C26" w:rsidR="004A4D1A" w:rsidRDefault="004A4D1A" w:rsidP="004A4D1A">
      <w:pPr>
        <w:pStyle w:val="ListParagraph"/>
        <w:numPr>
          <w:ilvl w:val="0"/>
          <w:numId w:val="3"/>
        </w:numPr>
        <w:rPr>
          <w:rFonts w:ascii="Candara" w:hAnsi="Candara"/>
        </w:rPr>
      </w:pPr>
      <w:r>
        <w:rPr>
          <w:rFonts w:ascii="Candara" w:hAnsi="Candara"/>
        </w:rPr>
        <w:t xml:space="preserve">READ: Chapter </w:t>
      </w:r>
      <w:r w:rsidR="00362E7E">
        <w:rPr>
          <w:rFonts w:ascii="Candara" w:hAnsi="Candara"/>
        </w:rPr>
        <w:t>1</w:t>
      </w:r>
      <w:r w:rsidR="005F7F06">
        <w:rPr>
          <w:rFonts w:ascii="Candara" w:hAnsi="Candara"/>
        </w:rPr>
        <w:t>1 – Energy and Its Conservation</w:t>
      </w:r>
    </w:p>
    <w:p w14:paraId="2D90DCD5" w14:textId="4ABC9F9C" w:rsidR="00362E7E" w:rsidRDefault="00362E7E" w:rsidP="004A4D1A">
      <w:pPr>
        <w:pStyle w:val="ListParagraph"/>
        <w:numPr>
          <w:ilvl w:val="0"/>
          <w:numId w:val="3"/>
        </w:numPr>
        <w:rPr>
          <w:rFonts w:ascii="Candara" w:hAnsi="Candara"/>
        </w:rPr>
      </w:pPr>
      <w:r>
        <w:rPr>
          <w:rFonts w:ascii="Candara" w:hAnsi="Candara"/>
        </w:rPr>
        <w:t>COMPLETE: Chapter 12 Vocabular</w:t>
      </w:r>
      <w:r w:rsidR="00697411">
        <w:rPr>
          <w:rFonts w:ascii="Candara" w:hAnsi="Candara"/>
        </w:rPr>
        <w:t>y</w:t>
      </w:r>
    </w:p>
    <w:p w14:paraId="1DD0DE9D" w14:textId="37F977E7"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360C75">
        <w:rPr>
          <w:rFonts w:ascii="Candara" w:hAnsi="Candara"/>
          <w:color w:val="C00000"/>
        </w:rPr>
        <w:t xml:space="preserve">Chapter </w:t>
      </w:r>
      <w:r w:rsidR="00525373">
        <w:rPr>
          <w:rFonts w:ascii="Candara" w:hAnsi="Candara"/>
          <w:color w:val="C00000"/>
        </w:rPr>
        <w:t>11</w:t>
      </w:r>
      <w:r w:rsidR="00151750">
        <w:rPr>
          <w:rFonts w:ascii="Candara" w:hAnsi="Candara"/>
          <w:color w:val="C00000"/>
        </w:rPr>
        <w:t xml:space="preserve"> </w:t>
      </w:r>
      <w:r w:rsidR="00B200C2">
        <w:rPr>
          <w:rFonts w:ascii="Candara" w:hAnsi="Candara"/>
          <w:color w:val="C00000"/>
        </w:rPr>
        <w:t xml:space="preserve">Vocabulary AND </w:t>
      </w:r>
      <w:r w:rsidR="00360C75">
        <w:rPr>
          <w:rFonts w:ascii="Candara" w:hAnsi="Candara"/>
          <w:color w:val="C00000"/>
        </w:rPr>
        <w:t>Test</w:t>
      </w:r>
    </w:p>
    <w:p w14:paraId="0DA1CBA2" w14:textId="1E2037C5" w:rsidR="00842460" w:rsidRDefault="00EF023E"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347891A0" w14:textId="77777777" w:rsidR="00697411" w:rsidRDefault="00697411" w:rsidP="00697411">
      <w:pPr>
        <w:ind w:left="360"/>
        <w:jc w:val="center"/>
        <w:rPr>
          <w:rFonts w:ascii="Candara" w:hAnsi="Candara"/>
          <w:color w:val="C00000"/>
          <w:sz w:val="20"/>
          <w:szCs w:val="20"/>
        </w:rPr>
      </w:pPr>
      <w:r>
        <w:rPr>
          <w:rFonts w:ascii="Candara" w:hAnsi="Candara"/>
          <w:color w:val="C00000"/>
          <w:sz w:val="20"/>
          <w:szCs w:val="20"/>
        </w:rPr>
        <w:t>Chapter 11: Energy and Its Conservation</w:t>
      </w:r>
    </w:p>
    <w:tbl>
      <w:tblPr>
        <w:tblStyle w:val="TableGrid"/>
        <w:tblW w:w="0" w:type="auto"/>
        <w:tblLook w:val="04A0" w:firstRow="1" w:lastRow="0" w:firstColumn="1" w:lastColumn="0" w:noHBand="0" w:noVBand="1"/>
      </w:tblPr>
      <w:tblGrid>
        <w:gridCol w:w="2082"/>
        <w:gridCol w:w="2100"/>
        <w:gridCol w:w="2072"/>
        <w:gridCol w:w="2101"/>
        <w:gridCol w:w="2067"/>
      </w:tblGrid>
      <w:tr w:rsidR="00697411" w14:paraId="5DFEC673" w14:textId="77777777" w:rsidTr="00697411">
        <w:tc>
          <w:tcPr>
            <w:tcW w:w="2082" w:type="dxa"/>
            <w:tcBorders>
              <w:top w:val="single" w:sz="4" w:space="0" w:color="auto"/>
              <w:left w:val="single" w:sz="4" w:space="0" w:color="auto"/>
              <w:bottom w:val="single" w:sz="4" w:space="0" w:color="auto"/>
              <w:right w:val="single" w:sz="4" w:space="0" w:color="auto"/>
            </w:tcBorders>
            <w:hideMark/>
          </w:tcPr>
          <w:p w14:paraId="10777F8B" w14:textId="77777777" w:rsidR="00697411" w:rsidRDefault="00697411">
            <w:pPr>
              <w:rPr>
                <w:rFonts w:ascii="Candara" w:hAnsi="Candara"/>
                <w:sz w:val="22"/>
                <w:szCs w:val="22"/>
                <w:lang w:val="en-CA"/>
              </w:rPr>
            </w:pPr>
            <w:r>
              <w:rPr>
                <w:rFonts w:ascii="Candara" w:hAnsi="Candara"/>
                <w:sz w:val="22"/>
                <w:szCs w:val="22"/>
                <w:lang w:val="en-CA"/>
              </w:rPr>
              <w:t>Rotational kinetic energy</w:t>
            </w:r>
          </w:p>
        </w:tc>
        <w:tc>
          <w:tcPr>
            <w:tcW w:w="2100" w:type="dxa"/>
            <w:tcBorders>
              <w:top w:val="single" w:sz="4" w:space="0" w:color="auto"/>
              <w:left w:val="single" w:sz="4" w:space="0" w:color="auto"/>
              <w:bottom w:val="single" w:sz="4" w:space="0" w:color="auto"/>
              <w:right w:val="single" w:sz="4" w:space="0" w:color="auto"/>
            </w:tcBorders>
            <w:hideMark/>
          </w:tcPr>
          <w:p w14:paraId="5364B7DC" w14:textId="77777777" w:rsidR="00697411" w:rsidRDefault="00697411">
            <w:pPr>
              <w:rPr>
                <w:rFonts w:ascii="Candara" w:hAnsi="Candara"/>
                <w:sz w:val="22"/>
                <w:szCs w:val="22"/>
                <w:lang w:val="en-CA"/>
              </w:rPr>
            </w:pPr>
            <w:r>
              <w:rPr>
                <w:rFonts w:ascii="Candara" w:hAnsi="Candara"/>
                <w:sz w:val="22"/>
                <w:szCs w:val="22"/>
                <w:lang w:val="en-CA"/>
              </w:rPr>
              <w:t>Gravitational potential energy</w:t>
            </w:r>
          </w:p>
        </w:tc>
        <w:tc>
          <w:tcPr>
            <w:tcW w:w="2072" w:type="dxa"/>
            <w:tcBorders>
              <w:top w:val="single" w:sz="4" w:space="0" w:color="auto"/>
              <w:left w:val="single" w:sz="4" w:space="0" w:color="auto"/>
              <w:bottom w:val="single" w:sz="4" w:space="0" w:color="auto"/>
              <w:right w:val="single" w:sz="4" w:space="0" w:color="auto"/>
            </w:tcBorders>
            <w:hideMark/>
          </w:tcPr>
          <w:p w14:paraId="59EE4DE2" w14:textId="77777777" w:rsidR="00697411" w:rsidRDefault="00697411">
            <w:pPr>
              <w:rPr>
                <w:rFonts w:ascii="Candara" w:hAnsi="Candara"/>
                <w:sz w:val="22"/>
                <w:szCs w:val="22"/>
                <w:lang w:val="en-CA"/>
              </w:rPr>
            </w:pPr>
            <w:r>
              <w:rPr>
                <w:rFonts w:ascii="Candara" w:hAnsi="Candara"/>
                <w:sz w:val="22"/>
                <w:szCs w:val="22"/>
                <w:lang w:val="en-CA"/>
              </w:rPr>
              <w:t>Elastic potential energy</w:t>
            </w:r>
          </w:p>
        </w:tc>
        <w:tc>
          <w:tcPr>
            <w:tcW w:w="2101" w:type="dxa"/>
            <w:tcBorders>
              <w:top w:val="single" w:sz="4" w:space="0" w:color="auto"/>
              <w:left w:val="single" w:sz="4" w:space="0" w:color="auto"/>
              <w:bottom w:val="single" w:sz="4" w:space="0" w:color="auto"/>
              <w:right w:val="single" w:sz="4" w:space="0" w:color="auto"/>
            </w:tcBorders>
            <w:hideMark/>
          </w:tcPr>
          <w:p w14:paraId="262EC493" w14:textId="77777777" w:rsidR="00697411" w:rsidRDefault="00697411">
            <w:pPr>
              <w:rPr>
                <w:rFonts w:ascii="Candara" w:hAnsi="Candara"/>
                <w:sz w:val="22"/>
                <w:szCs w:val="22"/>
                <w:lang w:val="en-CA"/>
              </w:rPr>
            </w:pPr>
            <w:r>
              <w:rPr>
                <w:rFonts w:ascii="Candara" w:hAnsi="Candara"/>
                <w:sz w:val="22"/>
                <w:szCs w:val="22"/>
                <w:lang w:val="en-CA"/>
              </w:rPr>
              <w:t>Law of conservation of energy</w:t>
            </w:r>
          </w:p>
        </w:tc>
        <w:tc>
          <w:tcPr>
            <w:tcW w:w="2067" w:type="dxa"/>
            <w:tcBorders>
              <w:top w:val="single" w:sz="4" w:space="0" w:color="auto"/>
              <w:left w:val="single" w:sz="4" w:space="0" w:color="auto"/>
              <w:bottom w:val="single" w:sz="4" w:space="0" w:color="auto"/>
              <w:right w:val="single" w:sz="4" w:space="0" w:color="auto"/>
            </w:tcBorders>
            <w:hideMark/>
          </w:tcPr>
          <w:p w14:paraId="6B37FD56" w14:textId="77777777" w:rsidR="00697411" w:rsidRDefault="00697411">
            <w:pPr>
              <w:rPr>
                <w:rFonts w:ascii="Candara" w:hAnsi="Candara"/>
                <w:sz w:val="22"/>
                <w:szCs w:val="22"/>
                <w:lang w:val="en-CA"/>
              </w:rPr>
            </w:pPr>
            <w:r>
              <w:rPr>
                <w:rFonts w:ascii="Candara" w:hAnsi="Candara"/>
                <w:sz w:val="22"/>
                <w:szCs w:val="22"/>
                <w:lang w:val="en-CA"/>
              </w:rPr>
              <w:t>Inelastic collision</w:t>
            </w:r>
          </w:p>
        </w:tc>
      </w:tr>
      <w:tr w:rsidR="00697411" w14:paraId="40F5D5EE" w14:textId="77777777" w:rsidTr="00697411">
        <w:tc>
          <w:tcPr>
            <w:tcW w:w="2082" w:type="dxa"/>
            <w:tcBorders>
              <w:top w:val="single" w:sz="4" w:space="0" w:color="auto"/>
              <w:left w:val="single" w:sz="4" w:space="0" w:color="auto"/>
              <w:bottom w:val="single" w:sz="4" w:space="0" w:color="auto"/>
              <w:right w:val="single" w:sz="4" w:space="0" w:color="auto"/>
            </w:tcBorders>
            <w:hideMark/>
          </w:tcPr>
          <w:p w14:paraId="12100D83" w14:textId="77777777" w:rsidR="00697411" w:rsidRDefault="00697411">
            <w:pPr>
              <w:rPr>
                <w:rFonts w:ascii="Candara" w:hAnsi="Candara"/>
                <w:sz w:val="22"/>
                <w:szCs w:val="22"/>
                <w:lang w:val="en-CA"/>
              </w:rPr>
            </w:pPr>
            <w:r>
              <w:rPr>
                <w:rFonts w:ascii="Candara" w:hAnsi="Candara"/>
                <w:sz w:val="22"/>
                <w:szCs w:val="22"/>
                <w:lang w:val="en-CA"/>
              </w:rPr>
              <w:t>Potential energy</w:t>
            </w:r>
          </w:p>
        </w:tc>
        <w:tc>
          <w:tcPr>
            <w:tcW w:w="2100" w:type="dxa"/>
            <w:tcBorders>
              <w:top w:val="single" w:sz="4" w:space="0" w:color="auto"/>
              <w:left w:val="single" w:sz="4" w:space="0" w:color="auto"/>
              <w:bottom w:val="single" w:sz="4" w:space="0" w:color="auto"/>
              <w:right w:val="single" w:sz="4" w:space="0" w:color="auto"/>
            </w:tcBorders>
            <w:hideMark/>
          </w:tcPr>
          <w:p w14:paraId="0CE30501" w14:textId="77777777" w:rsidR="00697411" w:rsidRDefault="00697411">
            <w:pPr>
              <w:rPr>
                <w:rFonts w:ascii="Candara" w:hAnsi="Candara"/>
                <w:sz w:val="22"/>
                <w:szCs w:val="22"/>
                <w:lang w:val="en-CA"/>
              </w:rPr>
            </w:pPr>
            <w:r>
              <w:rPr>
                <w:rFonts w:ascii="Candara" w:hAnsi="Candara"/>
                <w:sz w:val="22"/>
                <w:szCs w:val="22"/>
                <w:lang w:val="en-CA"/>
              </w:rPr>
              <w:t>Reference level</w:t>
            </w:r>
          </w:p>
        </w:tc>
        <w:tc>
          <w:tcPr>
            <w:tcW w:w="2072" w:type="dxa"/>
            <w:tcBorders>
              <w:top w:val="single" w:sz="4" w:space="0" w:color="auto"/>
              <w:left w:val="single" w:sz="4" w:space="0" w:color="auto"/>
              <w:bottom w:val="single" w:sz="4" w:space="0" w:color="auto"/>
              <w:right w:val="single" w:sz="4" w:space="0" w:color="auto"/>
            </w:tcBorders>
            <w:hideMark/>
          </w:tcPr>
          <w:p w14:paraId="7C43A37E" w14:textId="77777777" w:rsidR="00697411" w:rsidRDefault="00697411">
            <w:pPr>
              <w:rPr>
                <w:rFonts w:ascii="Candara" w:hAnsi="Candara"/>
                <w:sz w:val="22"/>
                <w:szCs w:val="22"/>
                <w:lang w:val="en-CA"/>
              </w:rPr>
            </w:pPr>
            <w:r>
              <w:rPr>
                <w:rFonts w:ascii="Candara" w:hAnsi="Candara"/>
                <w:sz w:val="22"/>
                <w:szCs w:val="22"/>
                <w:lang w:val="en-CA"/>
              </w:rPr>
              <w:t>Thermal energy</w:t>
            </w:r>
          </w:p>
        </w:tc>
        <w:tc>
          <w:tcPr>
            <w:tcW w:w="2101" w:type="dxa"/>
            <w:tcBorders>
              <w:top w:val="single" w:sz="4" w:space="0" w:color="auto"/>
              <w:left w:val="single" w:sz="4" w:space="0" w:color="auto"/>
              <w:bottom w:val="single" w:sz="4" w:space="0" w:color="auto"/>
              <w:right w:val="single" w:sz="4" w:space="0" w:color="auto"/>
            </w:tcBorders>
            <w:hideMark/>
          </w:tcPr>
          <w:p w14:paraId="49E41873" w14:textId="77777777" w:rsidR="00697411" w:rsidRDefault="00697411">
            <w:pPr>
              <w:rPr>
                <w:rFonts w:ascii="Candara" w:hAnsi="Candara"/>
                <w:sz w:val="22"/>
                <w:szCs w:val="22"/>
                <w:lang w:val="en-CA"/>
              </w:rPr>
            </w:pPr>
            <w:r>
              <w:rPr>
                <w:rFonts w:ascii="Candara" w:hAnsi="Candara"/>
                <w:sz w:val="22"/>
                <w:szCs w:val="22"/>
                <w:lang w:val="en-CA"/>
              </w:rPr>
              <w:t>Mechanical energy</w:t>
            </w:r>
          </w:p>
        </w:tc>
        <w:tc>
          <w:tcPr>
            <w:tcW w:w="2067" w:type="dxa"/>
            <w:tcBorders>
              <w:top w:val="single" w:sz="4" w:space="0" w:color="auto"/>
              <w:left w:val="single" w:sz="4" w:space="0" w:color="auto"/>
              <w:bottom w:val="single" w:sz="4" w:space="0" w:color="auto"/>
              <w:right w:val="single" w:sz="4" w:space="0" w:color="auto"/>
            </w:tcBorders>
            <w:hideMark/>
          </w:tcPr>
          <w:p w14:paraId="4E8AE166" w14:textId="77777777" w:rsidR="00697411" w:rsidRDefault="00697411">
            <w:pPr>
              <w:rPr>
                <w:rFonts w:ascii="Candara" w:hAnsi="Candara"/>
                <w:sz w:val="22"/>
                <w:szCs w:val="22"/>
                <w:lang w:val="en-CA"/>
              </w:rPr>
            </w:pPr>
            <w:r>
              <w:rPr>
                <w:rFonts w:ascii="Candara" w:hAnsi="Candara"/>
                <w:sz w:val="22"/>
                <w:szCs w:val="22"/>
                <w:lang w:val="en-CA"/>
              </w:rPr>
              <w:t>Elastic collision</w:t>
            </w:r>
          </w:p>
        </w:tc>
      </w:tr>
    </w:tbl>
    <w:p w14:paraId="17736538" w14:textId="77777777" w:rsidR="00697411" w:rsidRDefault="00697411" w:rsidP="00EC4AFA">
      <w:pPr>
        <w:rPr>
          <w:rFonts w:ascii="Candara" w:hAnsi="Candara"/>
          <w:highlight w:val="yellow"/>
          <w:u w:val="single"/>
        </w:rPr>
      </w:pPr>
    </w:p>
    <w:p w14:paraId="4B4351F7" w14:textId="77777777" w:rsidR="00697411" w:rsidRDefault="00697411" w:rsidP="00697411">
      <w:pPr>
        <w:jc w:val="center"/>
        <w:rPr>
          <w:rFonts w:asciiTheme="minorHAnsi" w:hAnsiTheme="minorHAnsi" w:cstheme="minorHAnsi"/>
          <w:highlight w:val="yellow"/>
          <w:u w:val="single"/>
        </w:rPr>
      </w:pPr>
      <w:r>
        <w:rPr>
          <w:rFonts w:ascii="Candara" w:hAnsi="Candara"/>
          <w:color w:val="C00000"/>
          <w:sz w:val="20"/>
          <w:szCs w:val="20"/>
        </w:rPr>
        <w:t>Chapter 12: Thermal Energy</w:t>
      </w:r>
    </w:p>
    <w:tbl>
      <w:tblPr>
        <w:tblStyle w:val="TableGrid"/>
        <w:tblW w:w="0" w:type="auto"/>
        <w:tblLook w:val="04A0" w:firstRow="1" w:lastRow="0" w:firstColumn="1" w:lastColumn="0" w:noHBand="0" w:noVBand="1"/>
      </w:tblPr>
      <w:tblGrid>
        <w:gridCol w:w="1737"/>
        <w:gridCol w:w="1737"/>
        <w:gridCol w:w="1737"/>
        <w:gridCol w:w="1737"/>
        <w:gridCol w:w="1737"/>
        <w:gridCol w:w="1737"/>
      </w:tblGrid>
      <w:tr w:rsidR="00697411" w14:paraId="5CD1779B" w14:textId="77777777" w:rsidTr="00697411">
        <w:tc>
          <w:tcPr>
            <w:tcW w:w="1737" w:type="dxa"/>
            <w:tcBorders>
              <w:top w:val="single" w:sz="4" w:space="0" w:color="auto"/>
              <w:left w:val="single" w:sz="4" w:space="0" w:color="auto"/>
              <w:bottom w:val="single" w:sz="4" w:space="0" w:color="auto"/>
              <w:right w:val="single" w:sz="4" w:space="0" w:color="auto"/>
            </w:tcBorders>
            <w:hideMark/>
          </w:tcPr>
          <w:p w14:paraId="70AC4E03"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Conduction</w:t>
            </w:r>
          </w:p>
        </w:tc>
        <w:tc>
          <w:tcPr>
            <w:tcW w:w="1737" w:type="dxa"/>
            <w:tcBorders>
              <w:top w:val="single" w:sz="4" w:space="0" w:color="auto"/>
              <w:left w:val="single" w:sz="4" w:space="0" w:color="auto"/>
              <w:bottom w:val="single" w:sz="4" w:space="0" w:color="auto"/>
              <w:right w:val="single" w:sz="4" w:space="0" w:color="auto"/>
            </w:tcBorders>
            <w:hideMark/>
          </w:tcPr>
          <w:p w14:paraId="1D39CEC4"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Thermal equilibrium</w:t>
            </w:r>
          </w:p>
        </w:tc>
        <w:tc>
          <w:tcPr>
            <w:tcW w:w="1737" w:type="dxa"/>
            <w:tcBorders>
              <w:top w:val="single" w:sz="4" w:space="0" w:color="auto"/>
              <w:left w:val="single" w:sz="4" w:space="0" w:color="auto"/>
              <w:bottom w:val="single" w:sz="4" w:space="0" w:color="auto"/>
              <w:right w:val="single" w:sz="4" w:space="0" w:color="auto"/>
            </w:tcBorders>
            <w:hideMark/>
          </w:tcPr>
          <w:p w14:paraId="4DBDEA7A"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Heat</w:t>
            </w:r>
          </w:p>
        </w:tc>
        <w:tc>
          <w:tcPr>
            <w:tcW w:w="1737" w:type="dxa"/>
            <w:tcBorders>
              <w:top w:val="single" w:sz="4" w:space="0" w:color="auto"/>
              <w:left w:val="single" w:sz="4" w:space="0" w:color="auto"/>
              <w:bottom w:val="single" w:sz="4" w:space="0" w:color="auto"/>
              <w:right w:val="single" w:sz="4" w:space="0" w:color="auto"/>
            </w:tcBorders>
            <w:hideMark/>
          </w:tcPr>
          <w:p w14:paraId="09D929C8"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Convection</w:t>
            </w:r>
          </w:p>
        </w:tc>
        <w:tc>
          <w:tcPr>
            <w:tcW w:w="1737" w:type="dxa"/>
            <w:tcBorders>
              <w:top w:val="single" w:sz="4" w:space="0" w:color="auto"/>
              <w:left w:val="single" w:sz="4" w:space="0" w:color="auto"/>
              <w:bottom w:val="single" w:sz="4" w:space="0" w:color="auto"/>
              <w:right w:val="single" w:sz="4" w:space="0" w:color="auto"/>
            </w:tcBorders>
            <w:hideMark/>
          </w:tcPr>
          <w:p w14:paraId="6B24A0DD"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Radiation</w:t>
            </w:r>
          </w:p>
        </w:tc>
        <w:tc>
          <w:tcPr>
            <w:tcW w:w="1737" w:type="dxa"/>
            <w:tcBorders>
              <w:top w:val="single" w:sz="4" w:space="0" w:color="auto"/>
              <w:left w:val="single" w:sz="4" w:space="0" w:color="auto"/>
              <w:bottom w:val="single" w:sz="4" w:space="0" w:color="auto"/>
              <w:right w:val="single" w:sz="4" w:space="0" w:color="auto"/>
            </w:tcBorders>
            <w:hideMark/>
          </w:tcPr>
          <w:p w14:paraId="773C3BDD"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Specific heat</w:t>
            </w:r>
          </w:p>
        </w:tc>
      </w:tr>
      <w:tr w:rsidR="00697411" w14:paraId="5332054D" w14:textId="77777777" w:rsidTr="00697411">
        <w:tc>
          <w:tcPr>
            <w:tcW w:w="1737" w:type="dxa"/>
            <w:tcBorders>
              <w:top w:val="single" w:sz="4" w:space="0" w:color="auto"/>
              <w:left w:val="single" w:sz="4" w:space="0" w:color="auto"/>
              <w:bottom w:val="single" w:sz="4" w:space="0" w:color="auto"/>
              <w:right w:val="single" w:sz="4" w:space="0" w:color="auto"/>
            </w:tcBorders>
            <w:hideMark/>
          </w:tcPr>
          <w:p w14:paraId="6AE66BEB"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Heat of fusion</w:t>
            </w:r>
          </w:p>
        </w:tc>
        <w:tc>
          <w:tcPr>
            <w:tcW w:w="1737" w:type="dxa"/>
            <w:tcBorders>
              <w:top w:val="single" w:sz="4" w:space="0" w:color="auto"/>
              <w:left w:val="single" w:sz="4" w:space="0" w:color="auto"/>
              <w:bottom w:val="single" w:sz="4" w:space="0" w:color="auto"/>
              <w:right w:val="single" w:sz="4" w:space="0" w:color="auto"/>
            </w:tcBorders>
            <w:hideMark/>
          </w:tcPr>
          <w:p w14:paraId="24C704D1"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Heat of vaporization</w:t>
            </w:r>
          </w:p>
        </w:tc>
        <w:tc>
          <w:tcPr>
            <w:tcW w:w="1737" w:type="dxa"/>
            <w:tcBorders>
              <w:top w:val="single" w:sz="4" w:space="0" w:color="auto"/>
              <w:left w:val="single" w:sz="4" w:space="0" w:color="auto"/>
              <w:bottom w:val="single" w:sz="4" w:space="0" w:color="auto"/>
              <w:right w:val="single" w:sz="4" w:space="0" w:color="auto"/>
            </w:tcBorders>
            <w:hideMark/>
          </w:tcPr>
          <w:p w14:paraId="021095E1"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First law of thermodynamics</w:t>
            </w:r>
          </w:p>
        </w:tc>
        <w:tc>
          <w:tcPr>
            <w:tcW w:w="1737" w:type="dxa"/>
            <w:tcBorders>
              <w:top w:val="single" w:sz="4" w:space="0" w:color="auto"/>
              <w:left w:val="single" w:sz="4" w:space="0" w:color="auto"/>
              <w:bottom w:val="single" w:sz="4" w:space="0" w:color="auto"/>
              <w:right w:val="single" w:sz="4" w:space="0" w:color="auto"/>
            </w:tcBorders>
            <w:hideMark/>
          </w:tcPr>
          <w:p w14:paraId="515284F2"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Heat engine</w:t>
            </w:r>
          </w:p>
        </w:tc>
        <w:tc>
          <w:tcPr>
            <w:tcW w:w="1737" w:type="dxa"/>
            <w:tcBorders>
              <w:top w:val="single" w:sz="4" w:space="0" w:color="auto"/>
              <w:left w:val="single" w:sz="4" w:space="0" w:color="auto"/>
              <w:bottom w:val="single" w:sz="4" w:space="0" w:color="auto"/>
              <w:right w:val="single" w:sz="4" w:space="0" w:color="auto"/>
            </w:tcBorders>
            <w:hideMark/>
          </w:tcPr>
          <w:p w14:paraId="65C31833"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Entropy</w:t>
            </w:r>
          </w:p>
        </w:tc>
        <w:tc>
          <w:tcPr>
            <w:tcW w:w="1737" w:type="dxa"/>
            <w:tcBorders>
              <w:top w:val="single" w:sz="4" w:space="0" w:color="auto"/>
              <w:left w:val="single" w:sz="4" w:space="0" w:color="auto"/>
              <w:bottom w:val="single" w:sz="4" w:space="0" w:color="auto"/>
              <w:right w:val="single" w:sz="4" w:space="0" w:color="auto"/>
            </w:tcBorders>
            <w:hideMark/>
          </w:tcPr>
          <w:p w14:paraId="088436AB" w14:textId="77777777" w:rsidR="00697411" w:rsidRDefault="00697411">
            <w:pPr>
              <w:rPr>
                <w:rFonts w:asciiTheme="minorHAnsi" w:hAnsiTheme="minorHAnsi" w:cstheme="minorHAnsi"/>
                <w:sz w:val="20"/>
                <w:lang w:val="en-CA"/>
              </w:rPr>
            </w:pPr>
            <w:r>
              <w:rPr>
                <w:rFonts w:asciiTheme="minorHAnsi" w:hAnsiTheme="minorHAnsi" w:cstheme="minorHAnsi"/>
                <w:sz w:val="20"/>
                <w:lang w:val="en-CA"/>
              </w:rPr>
              <w:t>Second law of thermodynamics</w:t>
            </w:r>
          </w:p>
        </w:tc>
      </w:tr>
    </w:tbl>
    <w:p w14:paraId="0BB55795" w14:textId="77777777" w:rsidR="00697411" w:rsidRDefault="00697411" w:rsidP="00EC4AFA">
      <w:pPr>
        <w:rPr>
          <w:rFonts w:ascii="Candara" w:hAnsi="Candara"/>
          <w:highlight w:val="yellow"/>
          <w:u w:val="single"/>
        </w:rPr>
      </w:pPr>
    </w:p>
    <w:p w14:paraId="4D4F9813" w14:textId="40FED81B" w:rsidR="00FC531B" w:rsidRPr="00EC4AFA"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68826A9E" w14:textId="77777777" w:rsidR="00EC4AFA" w:rsidRDefault="00EC4AFA" w:rsidP="00A44F2B">
      <w:pPr>
        <w:pStyle w:val="ListParagraph"/>
        <w:numPr>
          <w:ilvl w:val="0"/>
          <w:numId w:val="2"/>
        </w:numPr>
        <w:rPr>
          <w:rFonts w:ascii="Candara" w:hAnsi="Candara"/>
          <w:b/>
          <w:bCs/>
        </w:rPr>
        <w:sectPr w:rsidR="00EC4AFA"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278C6D67" w14:textId="7EF77DC3" w:rsidR="00715C82" w:rsidRPr="00DB2535" w:rsidRDefault="00715C82" w:rsidP="00A44F2B">
      <w:pPr>
        <w:pStyle w:val="ListParagraph"/>
        <w:numPr>
          <w:ilvl w:val="0"/>
          <w:numId w:val="2"/>
        </w:numPr>
        <w:rPr>
          <w:rFonts w:ascii="Candara" w:hAnsi="Candara"/>
          <w:b/>
          <w:bCs/>
          <w:strike/>
        </w:rPr>
      </w:pPr>
      <w:r w:rsidRPr="00DB2535">
        <w:rPr>
          <w:rFonts w:ascii="Candara" w:hAnsi="Candara"/>
          <w:strike/>
        </w:rPr>
        <w:t>Lab Report: Water Bottle Rocket – Dec. 1</w:t>
      </w:r>
    </w:p>
    <w:p w14:paraId="31093DD8" w14:textId="62B7C7FB" w:rsidR="00362E7E" w:rsidRDefault="00362E7E" w:rsidP="00EC4AFA">
      <w:pPr>
        <w:pStyle w:val="ListParagraph"/>
        <w:numPr>
          <w:ilvl w:val="0"/>
          <w:numId w:val="2"/>
        </w:numPr>
        <w:rPr>
          <w:rFonts w:ascii="Candara" w:hAnsi="Candara"/>
          <w:b/>
          <w:bCs/>
        </w:rPr>
      </w:pPr>
      <w:r>
        <w:rPr>
          <w:rFonts w:ascii="Candara" w:hAnsi="Candara"/>
        </w:rPr>
        <w:t>Chapter 12 Vocabulary – Dec. 2</w:t>
      </w:r>
    </w:p>
    <w:p w14:paraId="60E08034" w14:textId="6F5528C0" w:rsidR="00EC4AFA" w:rsidRDefault="00EC4AFA" w:rsidP="00EC4AFA">
      <w:pPr>
        <w:pStyle w:val="ListParagraph"/>
        <w:numPr>
          <w:ilvl w:val="0"/>
          <w:numId w:val="2"/>
        </w:numPr>
        <w:rPr>
          <w:rFonts w:ascii="Candara" w:hAnsi="Candara"/>
          <w:b/>
          <w:bCs/>
        </w:rPr>
      </w:pPr>
      <w:r>
        <w:rPr>
          <w:rFonts w:ascii="Candara" w:hAnsi="Candara"/>
          <w:b/>
          <w:bCs/>
        </w:rPr>
        <w:t xml:space="preserve">TEST: Ch 11 </w:t>
      </w:r>
      <w:r w:rsidR="00362E7E">
        <w:rPr>
          <w:rFonts w:ascii="Candara" w:hAnsi="Candara"/>
          <w:b/>
          <w:bCs/>
        </w:rPr>
        <w:t>&amp; Vocab</w:t>
      </w:r>
      <w:r w:rsidRPr="00EC4AFA">
        <w:rPr>
          <w:rFonts w:ascii="Candara" w:hAnsi="Candara"/>
          <w:b/>
          <w:bCs/>
          <w:highlight w:val="yellow"/>
        </w:rPr>
        <w:sym w:font="Wingdings" w:char="F0E0"/>
      </w:r>
      <w:r w:rsidRPr="00EC4AFA">
        <w:rPr>
          <w:rFonts w:ascii="Candara" w:hAnsi="Candara"/>
          <w:b/>
          <w:bCs/>
          <w:highlight w:val="yellow"/>
        </w:rPr>
        <w:t xml:space="preserve"> Dec</w:t>
      </w:r>
      <w:r w:rsidRPr="00362E7E">
        <w:rPr>
          <w:rFonts w:ascii="Candara" w:hAnsi="Candara"/>
          <w:b/>
          <w:bCs/>
          <w:highlight w:val="yellow"/>
        </w:rPr>
        <w:t xml:space="preserve">. </w:t>
      </w:r>
      <w:r w:rsidR="00362E7E" w:rsidRPr="00362E7E">
        <w:rPr>
          <w:rFonts w:ascii="Candara" w:hAnsi="Candara"/>
          <w:b/>
          <w:bCs/>
          <w:highlight w:val="yellow"/>
        </w:rPr>
        <w:t>7</w:t>
      </w:r>
    </w:p>
    <w:p w14:paraId="29CF45FA" w14:textId="101D8743" w:rsidR="00EC4AFA" w:rsidRDefault="00EC4AFA" w:rsidP="00EC4AFA">
      <w:pPr>
        <w:pStyle w:val="ListParagraph"/>
        <w:numPr>
          <w:ilvl w:val="0"/>
          <w:numId w:val="2"/>
        </w:numPr>
        <w:rPr>
          <w:rFonts w:ascii="Candara" w:hAnsi="Candara"/>
          <w:b/>
          <w:bCs/>
        </w:rPr>
      </w:pPr>
      <w:r>
        <w:rPr>
          <w:rFonts w:ascii="Candara" w:hAnsi="Candara"/>
          <w:b/>
          <w:bCs/>
        </w:rPr>
        <w:t>TEST: Ch 12</w:t>
      </w:r>
      <w:r w:rsidR="00362E7E">
        <w:rPr>
          <w:rFonts w:ascii="Candara" w:hAnsi="Candara"/>
          <w:b/>
          <w:bCs/>
        </w:rPr>
        <w:t xml:space="preserve"> &amp; Vocab</w:t>
      </w:r>
      <w:r>
        <w:rPr>
          <w:rFonts w:ascii="Candara" w:hAnsi="Candara"/>
          <w:b/>
          <w:bCs/>
        </w:rPr>
        <w:t xml:space="preserve"> </w:t>
      </w:r>
      <w:r w:rsidRPr="00EC4AFA">
        <w:rPr>
          <w:rFonts w:ascii="Candara" w:hAnsi="Candara"/>
          <w:b/>
          <w:bCs/>
          <w:highlight w:val="yellow"/>
        </w:rPr>
        <w:sym w:font="Wingdings" w:char="F0E0"/>
      </w:r>
      <w:r w:rsidRPr="00EC4AFA">
        <w:rPr>
          <w:rFonts w:ascii="Candara" w:hAnsi="Candara"/>
          <w:b/>
          <w:bCs/>
          <w:highlight w:val="yellow"/>
        </w:rPr>
        <w:t xml:space="preserve"> Dec. 9</w:t>
      </w:r>
    </w:p>
    <w:p w14:paraId="0A542615" w14:textId="1F7404EA" w:rsidR="00EC4AFA" w:rsidRPr="00EC4AFA" w:rsidRDefault="00EC4AFA" w:rsidP="00A44F2B">
      <w:pPr>
        <w:pStyle w:val="ListParagraph"/>
        <w:numPr>
          <w:ilvl w:val="0"/>
          <w:numId w:val="2"/>
        </w:numPr>
        <w:rPr>
          <w:rFonts w:ascii="Candara" w:hAnsi="Candara"/>
          <w:b/>
          <w:bCs/>
          <w:color w:val="0000FF"/>
        </w:rPr>
      </w:pPr>
      <w:r w:rsidRPr="00EC4AFA">
        <w:rPr>
          <w:rFonts w:ascii="Candara" w:hAnsi="Candara"/>
          <w:b/>
          <w:bCs/>
          <w:color w:val="0000FF"/>
        </w:rPr>
        <w:t xml:space="preserve">Midterm Exam: </w:t>
      </w:r>
      <w:r w:rsidRPr="00EC4AFA">
        <w:rPr>
          <w:rFonts w:ascii="Candara" w:hAnsi="Candara"/>
          <w:color w:val="0000FF"/>
        </w:rPr>
        <w:t>Chapters 1 - 13</w:t>
      </w:r>
    </w:p>
    <w:p w14:paraId="51BE474E" w14:textId="77777777" w:rsidR="00EC4AFA" w:rsidRDefault="00EC4AFA" w:rsidP="00C55569">
      <w:pPr>
        <w:pStyle w:val="ListParagraph"/>
        <w:rPr>
          <w:rFonts w:ascii="Candara" w:hAnsi="Candara"/>
          <w:b/>
          <w:bCs/>
        </w:rPr>
        <w:sectPr w:rsidR="00EC4AFA" w:rsidSect="005F7F06">
          <w:type w:val="continuous"/>
          <w:pgSz w:w="12240" w:h="15840"/>
          <w:pgMar w:top="720" w:right="450" w:bottom="720" w:left="720" w:header="720" w:footer="720" w:gutter="0"/>
          <w:cols w:space="720"/>
        </w:sectPr>
      </w:pPr>
    </w:p>
    <w:p w14:paraId="3BEE540E" w14:textId="6E41148D" w:rsidR="00021479" w:rsidRPr="00C55569" w:rsidRDefault="00021479" w:rsidP="00C55569">
      <w:pPr>
        <w:pStyle w:val="ListParagraph"/>
        <w:rPr>
          <w:rFonts w:ascii="Candara" w:hAnsi="Candara"/>
          <w:b/>
          <w:bCs/>
        </w:rPr>
      </w:pPr>
    </w:p>
    <w:p w14:paraId="5F949FDE" w14:textId="2B63C0D9" w:rsidR="00003DE7" w:rsidRPr="00525373" w:rsidRDefault="00B200C2" w:rsidP="00003DE7">
      <w:pPr>
        <w:spacing w:after="160" w:line="259" w:lineRule="auto"/>
        <w:rPr>
          <w:rFonts w:ascii="Candara" w:hAnsi="Candara"/>
          <w:b/>
          <w:color w:val="FF15E3"/>
        </w:rPr>
      </w:pPr>
      <w:r>
        <w:rPr>
          <w:rFonts w:ascii="Candara" w:hAnsi="Candara"/>
          <w:b/>
          <w:color w:val="D60093"/>
        </w:rPr>
        <w:br w:type="page"/>
      </w:r>
      <w:bookmarkStart w:id="0" w:name="_Hlk87710787"/>
      <w:r w:rsidR="00003DE7" w:rsidRPr="00191836">
        <w:rPr>
          <w:rFonts w:ascii="Candara" w:hAnsi="Candara"/>
          <w:b/>
          <w:color w:val="D60093"/>
        </w:rPr>
        <w:lastRenderedPageBreak/>
        <w:t>PHYSICS 20</w:t>
      </w:r>
      <w:r w:rsidR="00003DE7">
        <w:rPr>
          <w:rFonts w:ascii="Candara" w:hAnsi="Candara"/>
          <w:b/>
          <w:color w:val="D60093"/>
        </w:rPr>
        <w:t>21</w:t>
      </w:r>
      <w:r w:rsidR="00003DE7" w:rsidRPr="00191836">
        <w:rPr>
          <w:rFonts w:ascii="Candara" w:hAnsi="Candara"/>
          <w:b/>
          <w:color w:val="D60093"/>
        </w:rPr>
        <w:t xml:space="preserve"> - 2</w:t>
      </w:r>
      <w:r w:rsidR="00003DE7">
        <w:rPr>
          <w:rFonts w:ascii="Candara" w:hAnsi="Candara"/>
          <w:b/>
          <w:color w:val="D60093"/>
        </w:rPr>
        <w:t>2</w:t>
      </w:r>
      <w:r w:rsidR="00003DE7" w:rsidRPr="00191836">
        <w:rPr>
          <w:rFonts w:ascii="Candara" w:hAnsi="Candara"/>
          <w:b/>
          <w:color w:val="D60093"/>
        </w:rPr>
        <w:tab/>
      </w:r>
      <w:r w:rsidR="00003DE7" w:rsidRPr="00191836">
        <w:rPr>
          <w:rFonts w:ascii="Candara" w:hAnsi="Candara"/>
          <w:b/>
          <w:color w:val="D60093"/>
        </w:rPr>
        <w:tab/>
      </w:r>
      <w:r w:rsidR="00003DE7" w:rsidRPr="00191836">
        <w:rPr>
          <w:rFonts w:ascii="Candara" w:hAnsi="Candara"/>
          <w:b/>
          <w:color w:val="D60093"/>
        </w:rPr>
        <w:tab/>
      </w:r>
      <w:r w:rsidR="00003DE7" w:rsidRPr="00191836">
        <w:rPr>
          <w:rFonts w:ascii="Candara" w:hAnsi="Candara"/>
          <w:b/>
          <w:color w:val="D60093"/>
        </w:rPr>
        <w:tab/>
      </w:r>
      <w:r w:rsidR="00003DE7" w:rsidRPr="00191836">
        <w:rPr>
          <w:rFonts w:ascii="Candara" w:hAnsi="Candara"/>
          <w:b/>
          <w:color w:val="D60093"/>
        </w:rPr>
        <w:tab/>
      </w:r>
      <w:r w:rsidR="00003DE7" w:rsidRPr="00191836">
        <w:rPr>
          <w:rFonts w:ascii="Candara" w:hAnsi="Candara"/>
          <w:b/>
          <w:color w:val="D60093"/>
        </w:rPr>
        <w:tab/>
      </w:r>
      <w:r w:rsidR="00003DE7" w:rsidRPr="00191836">
        <w:rPr>
          <w:rFonts w:ascii="Candara" w:hAnsi="Candara"/>
          <w:b/>
          <w:color w:val="D60093"/>
        </w:rPr>
        <w:tab/>
      </w:r>
      <w:r w:rsidR="00003DE7" w:rsidRPr="00191836">
        <w:rPr>
          <w:rFonts w:ascii="Candara" w:hAnsi="Candara"/>
          <w:b/>
          <w:color w:val="D60093"/>
        </w:rPr>
        <w:tab/>
      </w:r>
      <w:r w:rsidR="00003DE7" w:rsidRPr="00191836">
        <w:rPr>
          <w:rFonts w:ascii="Candara" w:hAnsi="Candara"/>
          <w:b/>
          <w:color w:val="D60093"/>
        </w:rPr>
        <w:tab/>
      </w:r>
      <w:r w:rsidR="00003DE7">
        <w:rPr>
          <w:rFonts w:ascii="Candara" w:hAnsi="Candara"/>
          <w:b/>
          <w:color w:val="D60093"/>
        </w:rPr>
        <w:tab/>
      </w:r>
      <w:r w:rsidR="00003DE7">
        <w:rPr>
          <w:rFonts w:ascii="Candara" w:hAnsi="Candara"/>
          <w:color w:val="D60093"/>
        </w:rPr>
        <w:t>CHAPTER REVIEW</w:t>
      </w:r>
      <w:r w:rsidR="00EF023E">
        <w:rPr>
          <w:rFonts w:ascii="Candara" w:hAnsi="Candara"/>
          <w:color w:val="008000"/>
        </w:rPr>
        <w:pict w14:anchorId="4572C8F8">
          <v:rect id="_x0000_i1026" style="width:0;height:1.5pt" o:hralign="center" o:bullet="t" o:hrstd="t" o:hr="t" fillcolor="#aca899" stroked="f"/>
        </w:pict>
      </w:r>
    </w:p>
    <w:p w14:paraId="1099F863" w14:textId="77777777" w:rsidR="00003DE7" w:rsidRDefault="00003DE7" w:rsidP="00003DE7">
      <w:pPr>
        <w:jc w:val="center"/>
        <w:rPr>
          <w:rFonts w:ascii="Candara" w:hAnsi="Candara"/>
          <w:b/>
          <w:color w:val="0070C0"/>
          <w:sz w:val="28"/>
          <w:szCs w:val="28"/>
        </w:rPr>
      </w:pPr>
      <w:r>
        <w:rPr>
          <w:rFonts w:ascii="Candara" w:hAnsi="Candara"/>
          <w:b/>
          <w:color w:val="0070C0"/>
          <w:sz w:val="28"/>
          <w:szCs w:val="28"/>
        </w:rPr>
        <w:t>PRACTICE PROBLEMS 11.1</w:t>
      </w:r>
    </w:p>
    <w:p w14:paraId="7DDAA1E3" w14:textId="77777777" w:rsidR="00003DE7" w:rsidRDefault="00003DE7" w:rsidP="00003DE7">
      <w:pPr>
        <w:rPr>
          <w:rFonts w:ascii="Candara" w:hAnsi="Candara"/>
          <w:b/>
          <w:color w:val="0070C0"/>
          <w:sz w:val="28"/>
          <w:szCs w:val="28"/>
        </w:rPr>
      </w:pPr>
    </w:p>
    <w:p w14:paraId="47817CF2" w14:textId="77777777" w:rsidR="00003DE7" w:rsidRDefault="00003DE7" w:rsidP="00003DE7">
      <w:pPr>
        <w:pStyle w:val="ListParagraph"/>
        <w:numPr>
          <w:ilvl w:val="0"/>
          <w:numId w:val="24"/>
        </w:numPr>
        <w:rPr>
          <w:rFonts w:ascii="Candara" w:hAnsi="Candara"/>
          <w:color w:val="008000"/>
        </w:rPr>
      </w:pPr>
      <w:r>
        <w:rPr>
          <w:rFonts w:ascii="Candara" w:hAnsi="Candara"/>
          <w:color w:val="0070C0"/>
          <w:sz w:val="22"/>
          <w:szCs w:val="28"/>
        </w:rPr>
        <w:t>A 52.0 kg skater moves at 2.5 m/s and glides to a stop over </w:t>
      </w:r>
      <w:proofErr w:type="gramStart"/>
      <w:r>
        <w:rPr>
          <w:rFonts w:ascii="Candara" w:hAnsi="Candara"/>
          <w:color w:val="0070C0"/>
          <w:sz w:val="22"/>
          <w:szCs w:val="28"/>
        </w:rPr>
        <w:t>a distance of 24.0</w:t>
      </w:r>
      <w:proofErr w:type="gramEnd"/>
      <w:r>
        <w:rPr>
          <w:rFonts w:ascii="Candara" w:hAnsi="Candara"/>
          <w:color w:val="0070C0"/>
          <w:sz w:val="22"/>
          <w:szCs w:val="28"/>
        </w:rPr>
        <w:t xml:space="preserve"> m. Find the skater’s initial kinetic energy. How much of her kinetic energy is transformed into other forms of energy by friction as she stops? How much work must she do to speed up to 2.5 m/s again? </w:t>
      </w:r>
    </w:p>
    <w:p w14:paraId="4DA336F1" w14:textId="77777777" w:rsidR="00003DE7" w:rsidRDefault="00003DE7" w:rsidP="00003DE7">
      <w:pPr>
        <w:pStyle w:val="ListParagraph"/>
        <w:numPr>
          <w:ilvl w:val="0"/>
          <w:numId w:val="24"/>
        </w:numPr>
        <w:rPr>
          <w:rFonts w:ascii="Candara" w:hAnsi="Candara"/>
          <w:color w:val="008000"/>
        </w:rPr>
      </w:pPr>
      <w:r>
        <w:rPr>
          <w:rFonts w:ascii="Candara" w:hAnsi="Candara"/>
          <w:color w:val="0070C0"/>
          <w:sz w:val="22"/>
          <w:szCs w:val="28"/>
        </w:rPr>
        <w:t>An 875.0 kg sub-compact car speeds up from 22.0 m/s to 44.0 m/s. What are the initial and final kinetic energies of the car? How much work is done on the car to increase its speed?</w:t>
      </w:r>
    </w:p>
    <w:p w14:paraId="097F8C07" w14:textId="77777777" w:rsidR="00003DE7" w:rsidRDefault="00003DE7" w:rsidP="00003DE7">
      <w:pPr>
        <w:pStyle w:val="ListParagraph"/>
        <w:numPr>
          <w:ilvl w:val="0"/>
          <w:numId w:val="24"/>
        </w:numPr>
      </w:pPr>
      <w:r>
        <w:rPr>
          <w:rFonts w:ascii="Candara" w:hAnsi="Candara"/>
          <w:color w:val="0070C0"/>
          <w:sz w:val="22"/>
          <w:szCs w:val="28"/>
        </w:rPr>
        <w:t>A comet with a mass of 7.85 x 10</w:t>
      </w:r>
      <w:r>
        <w:rPr>
          <w:rFonts w:ascii="Candara" w:hAnsi="Candara"/>
          <w:color w:val="0070C0"/>
          <w:sz w:val="22"/>
          <w:szCs w:val="28"/>
          <w:vertAlign w:val="superscript"/>
        </w:rPr>
        <w:t xml:space="preserve">11 </w:t>
      </w:r>
      <w:r>
        <w:rPr>
          <w:rFonts w:ascii="Candara" w:hAnsi="Candara"/>
          <w:color w:val="0070C0"/>
          <w:sz w:val="22"/>
          <w:szCs w:val="28"/>
        </w:rPr>
        <w:t xml:space="preserve">kg strikes Earth at a speed of 25.0 km/s. Find the kinetic energy of the comet in </w:t>
      </w:r>
      <w:proofErr w:type="gramStart"/>
      <w:r>
        <w:rPr>
          <w:rFonts w:ascii="Candara" w:hAnsi="Candara"/>
          <w:color w:val="0070C0"/>
          <w:sz w:val="22"/>
          <w:szCs w:val="28"/>
        </w:rPr>
        <w:t>joules, and</w:t>
      </w:r>
      <w:proofErr w:type="gramEnd"/>
      <w:r>
        <w:rPr>
          <w:rFonts w:ascii="Candara" w:hAnsi="Candara"/>
          <w:color w:val="0070C0"/>
          <w:sz w:val="22"/>
          <w:szCs w:val="28"/>
        </w:rPr>
        <w:t xml:space="preserve"> compare the work that is done by Earth in stopping the comet to the 4.2 x 10</w:t>
      </w:r>
      <w:r>
        <w:rPr>
          <w:rFonts w:ascii="Candara" w:hAnsi="Candara"/>
          <w:color w:val="0070C0"/>
          <w:sz w:val="22"/>
          <w:szCs w:val="28"/>
          <w:vertAlign w:val="superscript"/>
        </w:rPr>
        <w:t>15</w:t>
      </w:r>
      <w:r>
        <w:rPr>
          <w:rFonts w:ascii="Candara" w:hAnsi="Candara"/>
          <w:color w:val="0070C0"/>
          <w:sz w:val="22"/>
          <w:szCs w:val="28"/>
        </w:rPr>
        <w:t xml:space="preserve"> J of energy that was released by the largest nuclear weapon ever exploded.</w:t>
      </w:r>
    </w:p>
    <w:p w14:paraId="7D2B9F2A" w14:textId="77777777" w:rsidR="00003DE7" w:rsidRDefault="00003DE7" w:rsidP="00003DE7">
      <w:pPr>
        <w:pStyle w:val="ListParagraph"/>
        <w:numPr>
          <w:ilvl w:val="0"/>
          <w:numId w:val="24"/>
        </w:numPr>
      </w:pPr>
      <w:r>
        <w:rPr>
          <w:rFonts w:ascii="Candara" w:hAnsi="Candara"/>
          <w:color w:val="0070C0"/>
          <w:sz w:val="22"/>
          <w:szCs w:val="28"/>
        </w:rPr>
        <w:t>A 2 kg wheel rolls down the road with a linear speed of 15 m/s. Find its translational and rotational kinetic energies. (Hint: I = mr</w:t>
      </w:r>
      <w:r>
        <w:rPr>
          <w:rFonts w:ascii="Candara" w:hAnsi="Candara"/>
          <w:color w:val="0070C0"/>
          <w:sz w:val="22"/>
          <w:szCs w:val="28"/>
          <w:vertAlign w:val="superscript"/>
        </w:rPr>
        <w:t>2</w:t>
      </w:r>
      <w:r>
        <w:rPr>
          <w:rFonts w:ascii="Candara" w:hAnsi="Candara"/>
          <w:color w:val="0070C0"/>
          <w:sz w:val="22"/>
          <w:szCs w:val="28"/>
        </w:rPr>
        <w:t>)</w:t>
      </w:r>
    </w:p>
    <w:p w14:paraId="0D85F80F" w14:textId="77777777" w:rsidR="00003DE7" w:rsidRDefault="00003DE7" w:rsidP="00003DE7">
      <w:pPr>
        <w:pStyle w:val="ListParagraph"/>
        <w:numPr>
          <w:ilvl w:val="0"/>
          <w:numId w:val="24"/>
        </w:numPr>
      </w:pPr>
      <w:r>
        <w:rPr>
          <w:rFonts w:ascii="Candara" w:hAnsi="Candara"/>
          <w:color w:val="0070C0"/>
          <w:sz w:val="22"/>
          <w:szCs w:val="28"/>
        </w:rPr>
        <w:t>If you slowly lower a 20.0 kg bag of sand 1.20 m from the trunk of the car to the driveway, how much work do you do?</w:t>
      </w:r>
    </w:p>
    <w:p w14:paraId="678A1D35" w14:textId="77777777" w:rsidR="00003DE7" w:rsidRDefault="00003DE7" w:rsidP="00003DE7">
      <w:pPr>
        <w:pStyle w:val="ListParagraph"/>
        <w:numPr>
          <w:ilvl w:val="0"/>
          <w:numId w:val="24"/>
        </w:numPr>
      </w:pPr>
      <w:r>
        <w:rPr>
          <w:rFonts w:ascii="Candara" w:hAnsi="Candara"/>
          <w:color w:val="0070C0"/>
          <w:sz w:val="22"/>
          <w:szCs w:val="28"/>
        </w:rPr>
        <w:t>A worker picks up a 10.1 kg box from the floor and sets it on a 1.1 m high table. He slides the box 5.0 m along the table and then lowers it back to the floor. What were the changes in the box-earth system’s energy, and how did the system’s total energy change? (Ignore friction.)</w:t>
      </w:r>
    </w:p>
    <w:p w14:paraId="388F5837" w14:textId="77777777" w:rsidR="00003DE7" w:rsidRDefault="00003DE7" w:rsidP="00003DE7">
      <w:pPr>
        <w:pStyle w:val="ListParagraph"/>
        <w:numPr>
          <w:ilvl w:val="0"/>
          <w:numId w:val="24"/>
        </w:numPr>
      </w:pPr>
      <w:r>
        <w:rPr>
          <w:rFonts w:ascii="Candara" w:hAnsi="Candara"/>
          <w:color w:val="0070C0"/>
          <w:sz w:val="22"/>
          <w:szCs w:val="28"/>
        </w:rPr>
        <w:t>You get a spring-loaded jumping toy ready, compressing the spring. The toy then flies straight up. Draw bar graphs that describe the forms of energy present in the following instances. Assume the system includes the spring toy and earth.</w:t>
      </w:r>
    </w:p>
    <w:p w14:paraId="6E380746" w14:textId="77777777" w:rsidR="00003DE7" w:rsidRDefault="00003DE7" w:rsidP="00003DE7">
      <w:pPr>
        <w:pStyle w:val="ListParagraph"/>
        <w:numPr>
          <w:ilvl w:val="0"/>
          <w:numId w:val="25"/>
        </w:numPr>
      </w:pPr>
      <w:r>
        <w:rPr>
          <w:rFonts w:ascii="Candara" w:hAnsi="Candara"/>
          <w:color w:val="0070C0"/>
          <w:sz w:val="22"/>
          <w:szCs w:val="28"/>
        </w:rPr>
        <w:t>The toy is pushed down thereby compressing the spring.</w:t>
      </w:r>
    </w:p>
    <w:p w14:paraId="767C0BB3" w14:textId="77777777" w:rsidR="00003DE7" w:rsidRDefault="00003DE7" w:rsidP="00003DE7">
      <w:pPr>
        <w:pStyle w:val="ListParagraph"/>
        <w:numPr>
          <w:ilvl w:val="0"/>
          <w:numId w:val="25"/>
        </w:numPr>
      </w:pPr>
      <w:r>
        <w:rPr>
          <w:rFonts w:ascii="Candara" w:hAnsi="Candara"/>
          <w:color w:val="0070C0"/>
          <w:sz w:val="22"/>
          <w:szCs w:val="28"/>
        </w:rPr>
        <w:t>The spring expands and the toy jumps</w:t>
      </w:r>
    </w:p>
    <w:p w14:paraId="0FD9DB39" w14:textId="77777777" w:rsidR="00003DE7" w:rsidRDefault="00003DE7" w:rsidP="00003DE7">
      <w:pPr>
        <w:pStyle w:val="ListParagraph"/>
        <w:numPr>
          <w:ilvl w:val="0"/>
          <w:numId w:val="25"/>
        </w:numPr>
      </w:pPr>
      <w:r>
        <w:rPr>
          <w:rFonts w:ascii="Candara" w:hAnsi="Candara"/>
          <w:color w:val="0070C0"/>
          <w:sz w:val="22"/>
          <w:szCs w:val="28"/>
        </w:rPr>
        <w:t>The toy reaches the top of its flight.</w:t>
      </w:r>
    </w:p>
    <w:p w14:paraId="33BBE3AA" w14:textId="77777777" w:rsidR="00003DE7" w:rsidRDefault="00003DE7" w:rsidP="00003DE7">
      <w:pPr>
        <w:pStyle w:val="ListParagraph"/>
        <w:numPr>
          <w:ilvl w:val="0"/>
          <w:numId w:val="24"/>
        </w:numPr>
      </w:pPr>
      <w:r>
        <w:rPr>
          <w:rFonts w:ascii="Candara" w:hAnsi="Candara"/>
          <w:color w:val="0070C0"/>
          <w:sz w:val="22"/>
          <w:szCs w:val="28"/>
        </w:rPr>
        <w:t>A 90.0 kg rock climber climbs 45.0 m upward, then descends 85.0 m. The initial height is the reference level. Find the potential energy of the climber-earth system at the top and at the bottom. Draw bar graphs for both situations.</w:t>
      </w:r>
    </w:p>
    <w:p w14:paraId="4A19AEF3" w14:textId="77777777" w:rsidR="00003DE7" w:rsidRDefault="00003DE7" w:rsidP="00003DE7"/>
    <w:p w14:paraId="565970F9" w14:textId="77777777" w:rsidR="00003DE7" w:rsidRDefault="00003DE7" w:rsidP="00003DE7">
      <w:pPr>
        <w:jc w:val="center"/>
        <w:rPr>
          <w:rFonts w:ascii="Candara" w:hAnsi="Candara"/>
          <w:b/>
          <w:color w:val="0070C0"/>
          <w:sz w:val="28"/>
          <w:szCs w:val="28"/>
        </w:rPr>
      </w:pPr>
      <w:r>
        <w:rPr>
          <w:rFonts w:ascii="Candara" w:hAnsi="Candara"/>
          <w:b/>
          <w:color w:val="0070C0"/>
          <w:sz w:val="28"/>
          <w:szCs w:val="28"/>
        </w:rPr>
        <w:t>PRACTICE PROBLEMS 11.2</w:t>
      </w:r>
    </w:p>
    <w:p w14:paraId="404FF259" w14:textId="77777777" w:rsidR="00003DE7" w:rsidRDefault="00003DE7" w:rsidP="00003DE7">
      <w:pPr>
        <w:jc w:val="center"/>
        <w:rPr>
          <w:rFonts w:ascii="Candara" w:hAnsi="Candara"/>
          <w:b/>
          <w:color w:val="0070C0"/>
          <w:sz w:val="28"/>
          <w:szCs w:val="28"/>
        </w:rPr>
      </w:pPr>
    </w:p>
    <w:p w14:paraId="56111DC4" w14:textId="77777777" w:rsidR="00003DE7" w:rsidRDefault="00003DE7" w:rsidP="00003DE7">
      <w:pPr>
        <w:pStyle w:val="ListParagraph"/>
        <w:numPr>
          <w:ilvl w:val="0"/>
          <w:numId w:val="26"/>
        </w:numPr>
        <w:rPr>
          <w:rFonts w:ascii="Candara" w:hAnsi="Candara"/>
          <w:color w:val="0070C0"/>
          <w:sz w:val="22"/>
          <w:szCs w:val="28"/>
        </w:rPr>
      </w:pPr>
      <w:r>
        <w:rPr>
          <w:rFonts w:ascii="Candara" w:hAnsi="Candara"/>
          <w:color w:val="0070C0"/>
          <w:sz w:val="22"/>
          <w:szCs w:val="28"/>
        </w:rPr>
        <w:t>A bike rider approaches a hill at a speed of 8.5 m/s. The combined mass of the bike and the rider is 85.0 kg. Choose a suitable system. Find the initial kinetic energy of the system. The rider coasts up the hill. Assuming friction is negligible, at what height will the hike come to rest?</w:t>
      </w:r>
    </w:p>
    <w:p w14:paraId="69AFD572" w14:textId="77777777" w:rsidR="00003DE7" w:rsidRDefault="00003DE7" w:rsidP="00003DE7">
      <w:pPr>
        <w:pStyle w:val="ListParagraph"/>
        <w:numPr>
          <w:ilvl w:val="0"/>
          <w:numId w:val="26"/>
        </w:numPr>
        <w:rPr>
          <w:rFonts w:ascii="Candara" w:hAnsi="Candara"/>
          <w:color w:val="0070C0"/>
          <w:sz w:val="22"/>
          <w:szCs w:val="28"/>
        </w:rPr>
      </w:pPr>
      <w:r>
        <w:rPr>
          <w:rFonts w:ascii="Candara" w:hAnsi="Candara"/>
          <w:color w:val="0070C0"/>
          <w:sz w:val="22"/>
          <w:szCs w:val="28"/>
        </w:rPr>
        <w:t>A skier starts from rest at the top of 45.0 m high hill, skis down a 30</w:t>
      </w:r>
      <w:r>
        <w:rPr>
          <w:rFonts w:ascii="Calibri" w:hAnsi="Calibri" w:cs="Calibri"/>
          <w:color w:val="0070C0"/>
          <w:sz w:val="22"/>
          <w:szCs w:val="28"/>
        </w:rPr>
        <w:t>⁰</w:t>
      </w:r>
      <w:r>
        <w:rPr>
          <w:rFonts w:ascii="Candara" w:hAnsi="Candara"/>
          <w:color w:val="0070C0"/>
          <w:sz w:val="22"/>
          <w:szCs w:val="28"/>
        </w:rPr>
        <w:t xml:space="preserve"> incline into a valley, and continues up a 40.0 m high hill. The heights of </w:t>
      </w:r>
      <w:proofErr w:type="gramStart"/>
      <w:r>
        <w:rPr>
          <w:rFonts w:ascii="Candara" w:hAnsi="Candara"/>
          <w:color w:val="0070C0"/>
          <w:sz w:val="22"/>
          <w:szCs w:val="28"/>
        </w:rPr>
        <w:t>the both</w:t>
      </w:r>
      <w:proofErr w:type="gramEnd"/>
      <w:r>
        <w:rPr>
          <w:rFonts w:ascii="Candara" w:hAnsi="Candara"/>
          <w:color w:val="0070C0"/>
          <w:sz w:val="22"/>
          <w:szCs w:val="28"/>
        </w:rPr>
        <w:t xml:space="preserve"> hills are measured from the valley floor. Assume that friction is negligible and ignore the effect of the ski poles.</w:t>
      </w:r>
    </w:p>
    <w:p w14:paraId="199C702D" w14:textId="77777777" w:rsidR="00003DE7" w:rsidRDefault="00003DE7" w:rsidP="00003DE7">
      <w:pPr>
        <w:pStyle w:val="ListParagraph"/>
        <w:numPr>
          <w:ilvl w:val="0"/>
          <w:numId w:val="27"/>
        </w:numPr>
        <w:rPr>
          <w:rFonts w:ascii="Candara" w:hAnsi="Candara"/>
          <w:color w:val="0070C0"/>
          <w:sz w:val="22"/>
          <w:szCs w:val="28"/>
        </w:rPr>
      </w:pPr>
      <w:r>
        <w:rPr>
          <w:rFonts w:ascii="Candara" w:hAnsi="Candara"/>
          <w:color w:val="0070C0"/>
          <w:sz w:val="22"/>
          <w:szCs w:val="28"/>
        </w:rPr>
        <w:t>How fast is the skier moving at the bottom of the valley?</w:t>
      </w:r>
    </w:p>
    <w:p w14:paraId="21882832" w14:textId="77777777" w:rsidR="00003DE7" w:rsidRDefault="00003DE7" w:rsidP="00003DE7">
      <w:pPr>
        <w:pStyle w:val="ListParagraph"/>
        <w:numPr>
          <w:ilvl w:val="0"/>
          <w:numId w:val="27"/>
        </w:numPr>
        <w:rPr>
          <w:rFonts w:ascii="Candara" w:hAnsi="Candara"/>
          <w:color w:val="0070C0"/>
          <w:sz w:val="22"/>
          <w:szCs w:val="28"/>
        </w:rPr>
      </w:pPr>
      <w:r>
        <w:rPr>
          <w:rFonts w:ascii="Candara" w:hAnsi="Candara"/>
          <w:color w:val="0070C0"/>
          <w:sz w:val="22"/>
          <w:szCs w:val="28"/>
        </w:rPr>
        <w:t>What is the skier’s speed at the top of the second hill?</w:t>
      </w:r>
    </w:p>
    <w:p w14:paraId="7F7AC254" w14:textId="77777777" w:rsidR="00003DE7" w:rsidRDefault="00003DE7" w:rsidP="00003DE7">
      <w:pPr>
        <w:pStyle w:val="ListParagraph"/>
        <w:numPr>
          <w:ilvl w:val="0"/>
          <w:numId w:val="27"/>
        </w:numPr>
        <w:rPr>
          <w:rFonts w:ascii="Candara" w:hAnsi="Candara"/>
          <w:color w:val="0070C0"/>
          <w:sz w:val="22"/>
          <w:szCs w:val="28"/>
        </w:rPr>
      </w:pPr>
      <w:r>
        <w:rPr>
          <w:rFonts w:ascii="Candara" w:hAnsi="Candara"/>
          <w:color w:val="0070C0"/>
          <w:sz w:val="22"/>
          <w:szCs w:val="28"/>
        </w:rPr>
        <w:t>Do the angles of the hill affect your answers?</w:t>
      </w:r>
    </w:p>
    <w:p w14:paraId="237E0B40" w14:textId="77777777" w:rsidR="00003DE7" w:rsidRDefault="00003DE7" w:rsidP="00003DE7">
      <w:pPr>
        <w:pStyle w:val="ListParagraph"/>
        <w:numPr>
          <w:ilvl w:val="0"/>
          <w:numId w:val="26"/>
        </w:numPr>
        <w:rPr>
          <w:rFonts w:ascii="Candara" w:hAnsi="Candara"/>
          <w:color w:val="0070C0"/>
          <w:sz w:val="22"/>
          <w:szCs w:val="28"/>
        </w:rPr>
      </w:pPr>
      <w:r>
        <w:rPr>
          <w:rFonts w:ascii="Candara" w:hAnsi="Candara"/>
          <w:color w:val="0070C0"/>
          <w:sz w:val="22"/>
          <w:szCs w:val="28"/>
        </w:rPr>
        <w:t>In a belly-flop diving contest, the winner is the diver who makes the biggest splash upon hitting the water. The size of the splash depends not only on the diver’s style, but also on the amount of kinetic energy the diver has. Consider a contest in which each diver jumps from a 3.00m platform</w:t>
      </w:r>
      <w:proofErr w:type="gramStart"/>
      <w:r>
        <w:rPr>
          <w:rFonts w:ascii="Candara" w:hAnsi="Candara"/>
          <w:color w:val="0070C0"/>
          <w:sz w:val="22"/>
          <w:szCs w:val="28"/>
        </w:rPr>
        <w:t xml:space="preserve">.  </w:t>
      </w:r>
      <w:proofErr w:type="gramEnd"/>
    </w:p>
    <w:p w14:paraId="35825E1B" w14:textId="77777777" w:rsidR="00003DE7" w:rsidRDefault="00003DE7" w:rsidP="00003DE7">
      <w:pPr>
        <w:pStyle w:val="ListParagraph"/>
        <w:rPr>
          <w:rFonts w:ascii="Candara" w:hAnsi="Candara"/>
          <w:color w:val="0070C0"/>
          <w:sz w:val="22"/>
          <w:szCs w:val="28"/>
        </w:rPr>
      </w:pPr>
      <w:r>
        <w:rPr>
          <w:rFonts w:ascii="Candara" w:hAnsi="Candara"/>
          <w:color w:val="0070C0"/>
          <w:sz w:val="22"/>
          <w:szCs w:val="28"/>
        </w:rPr>
        <w:t>One diver has a mass of 136 kg and simply steps off the platform. Another diver has a mass of 100 kg and leaps upward from the platform. How high would the second diver have to leap to make a competitive splash?</w:t>
      </w:r>
    </w:p>
    <w:p w14:paraId="65611310" w14:textId="77777777" w:rsidR="00003DE7" w:rsidRDefault="00003DE7" w:rsidP="00003DE7">
      <w:pPr>
        <w:pStyle w:val="ListParagraph"/>
        <w:numPr>
          <w:ilvl w:val="0"/>
          <w:numId w:val="26"/>
        </w:numPr>
        <w:rPr>
          <w:rFonts w:ascii="Candara" w:hAnsi="Candara"/>
          <w:color w:val="0070C0"/>
          <w:sz w:val="22"/>
          <w:szCs w:val="28"/>
        </w:rPr>
      </w:pPr>
      <w:r>
        <w:rPr>
          <w:rFonts w:ascii="Candara" w:hAnsi="Candara"/>
          <w:color w:val="0070C0"/>
          <w:sz w:val="22"/>
          <w:szCs w:val="28"/>
        </w:rPr>
        <w:t>The spring in a pinball machine exerts an average force of 2N on a 0.08 kg pinball over 5 cm. As a result, the ball has both translational and rotational kinetic energy. If the ball is a uniform sphere (I = 5/2 mv</w:t>
      </w:r>
      <w:r>
        <w:rPr>
          <w:rFonts w:ascii="Candara" w:hAnsi="Candara"/>
          <w:color w:val="0070C0"/>
          <w:sz w:val="22"/>
          <w:szCs w:val="28"/>
          <w:vertAlign w:val="superscript"/>
        </w:rPr>
        <w:t>2</w:t>
      </w:r>
      <w:r>
        <w:rPr>
          <w:rFonts w:ascii="Candara" w:hAnsi="Candara"/>
          <w:color w:val="0070C0"/>
          <w:sz w:val="22"/>
          <w:szCs w:val="28"/>
        </w:rPr>
        <w:t>), what is its linear speed after leaving the spring? (Ignore the table’s tilt.)</w:t>
      </w:r>
    </w:p>
    <w:p w14:paraId="5825442C" w14:textId="77777777" w:rsidR="00003DE7" w:rsidRDefault="00003DE7" w:rsidP="00003DE7">
      <w:pPr>
        <w:pStyle w:val="ListParagraph"/>
        <w:numPr>
          <w:ilvl w:val="0"/>
          <w:numId w:val="26"/>
        </w:numPr>
        <w:rPr>
          <w:rFonts w:ascii="Candara" w:hAnsi="Candara"/>
          <w:color w:val="0070C0"/>
          <w:sz w:val="22"/>
          <w:szCs w:val="28"/>
        </w:rPr>
      </w:pPr>
      <w:r>
        <w:rPr>
          <w:rFonts w:ascii="Candara" w:hAnsi="Candara"/>
          <w:color w:val="0070C0"/>
          <w:sz w:val="22"/>
          <w:szCs w:val="28"/>
        </w:rPr>
        <w:t>An 8.00 g bullet is fired horizontally into a 9.00 kg block of wood on an air table and is embedded in it. After the collision, the block and bullet slide along the frictionless surface together with a speed of 10.0 cm/s. What is the initial speed of the bullet?</w:t>
      </w:r>
    </w:p>
    <w:p w14:paraId="28B53363" w14:textId="77777777" w:rsidR="00003DE7" w:rsidRDefault="00003DE7" w:rsidP="00003DE7">
      <w:pPr>
        <w:pStyle w:val="ListParagraph"/>
        <w:numPr>
          <w:ilvl w:val="0"/>
          <w:numId w:val="26"/>
        </w:numPr>
        <w:rPr>
          <w:rFonts w:ascii="Candara" w:hAnsi="Candara"/>
          <w:color w:val="0070C0"/>
          <w:sz w:val="22"/>
          <w:szCs w:val="28"/>
        </w:rPr>
      </w:pPr>
      <w:r>
        <w:rPr>
          <w:rFonts w:ascii="Candara" w:hAnsi="Candara"/>
          <w:color w:val="0070C0"/>
          <w:sz w:val="22"/>
          <w:szCs w:val="28"/>
        </w:rPr>
        <w:t>A 91.0 kg hockey player is skating on ice at 5.50 m/s. Another hockey player of equal mass, moving at 8.1 m/s in the same direction, hits him from behind. They slide together.</w:t>
      </w:r>
    </w:p>
    <w:p w14:paraId="4A8129EA" w14:textId="77777777" w:rsidR="00003DE7" w:rsidRDefault="00003DE7" w:rsidP="00003DE7">
      <w:pPr>
        <w:pStyle w:val="ListParagraph"/>
        <w:numPr>
          <w:ilvl w:val="0"/>
          <w:numId w:val="28"/>
        </w:numPr>
        <w:rPr>
          <w:rFonts w:ascii="Candara" w:hAnsi="Candara"/>
          <w:color w:val="0070C0"/>
          <w:sz w:val="22"/>
          <w:szCs w:val="28"/>
        </w:rPr>
      </w:pPr>
      <w:r>
        <w:rPr>
          <w:rFonts w:ascii="Candara" w:hAnsi="Candara"/>
          <w:color w:val="0070C0"/>
          <w:sz w:val="22"/>
          <w:szCs w:val="28"/>
        </w:rPr>
        <w:t>What are the total mechanical energy and momentum of the system before the collision?</w:t>
      </w:r>
    </w:p>
    <w:p w14:paraId="5831E4C0" w14:textId="77777777" w:rsidR="00003DE7" w:rsidRDefault="00003DE7" w:rsidP="00003DE7">
      <w:pPr>
        <w:pStyle w:val="ListParagraph"/>
        <w:numPr>
          <w:ilvl w:val="0"/>
          <w:numId w:val="28"/>
        </w:numPr>
        <w:rPr>
          <w:rFonts w:ascii="Candara" w:hAnsi="Candara"/>
          <w:color w:val="0070C0"/>
          <w:sz w:val="22"/>
          <w:szCs w:val="28"/>
        </w:rPr>
      </w:pPr>
      <w:r>
        <w:rPr>
          <w:rFonts w:ascii="Candara" w:hAnsi="Candara"/>
          <w:color w:val="0070C0"/>
          <w:sz w:val="22"/>
          <w:szCs w:val="28"/>
        </w:rPr>
        <w:t>What is the velocity of the two hockey players after the collision?</w:t>
      </w:r>
    </w:p>
    <w:p w14:paraId="0D21856D" w14:textId="77777777" w:rsidR="00003DE7" w:rsidRDefault="00003DE7" w:rsidP="00003DE7">
      <w:pPr>
        <w:pStyle w:val="ListParagraph"/>
        <w:numPr>
          <w:ilvl w:val="0"/>
          <w:numId w:val="28"/>
        </w:numPr>
        <w:rPr>
          <w:rFonts w:ascii="Candara" w:hAnsi="Candara"/>
          <w:color w:val="0070C0"/>
          <w:sz w:val="22"/>
          <w:szCs w:val="28"/>
        </w:rPr>
      </w:pPr>
      <w:r>
        <w:rPr>
          <w:rFonts w:ascii="Candara" w:hAnsi="Candara"/>
          <w:color w:val="0070C0"/>
          <w:sz w:val="22"/>
          <w:szCs w:val="28"/>
        </w:rPr>
        <w:t>How much was the system’s kinetic energy decreased in the collision?</w:t>
      </w:r>
    </w:p>
    <w:p w14:paraId="5A085ABF" w14:textId="77777777" w:rsidR="00003DE7" w:rsidRDefault="00003DE7" w:rsidP="00003DE7">
      <w:pPr>
        <w:pStyle w:val="ListParagraph"/>
        <w:numPr>
          <w:ilvl w:val="0"/>
          <w:numId w:val="26"/>
        </w:numPr>
        <w:rPr>
          <w:rFonts w:ascii="Candara" w:hAnsi="Candara"/>
          <w:color w:val="0070C0"/>
          <w:sz w:val="22"/>
          <w:szCs w:val="28"/>
        </w:rPr>
      </w:pPr>
      <w:r>
        <w:rPr>
          <w:rFonts w:ascii="Candara" w:hAnsi="Candara"/>
          <w:color w:val="0070C0"/>
          <w:sz w:val="22"/>
          <w:szCs w:val="28"/>
        </w:rPr>
        <w:t>A child jumps on a trampoline. Draw bar diagrams to show the forms of energy present in the following situations.</w:t>
      </w:r>
    </w:p>
    <w:p w14:paraId="0D8E3B6A" w14:textId="77777777" w:rsidR="00003DE7" w:rsidRDefault="00003DE7" w:rsidP="00003DE7">
      <w:pPr>
        <w:pStyle w:val="ListParagraph"/>
        <w:numPr>
          <w:ilvl w:val="0"/>
          <w:numId w:val="29"/>
        </w:numPr>
        <w:rPr>
          <w:rFonts w:ascii="Candara" w:hAnsi="Candara"/>
          <w:color w:val="0070C0"/>
          <w:sz w:val="22"/>
          <w:szCs w:val="28"/>
        </w:rPr>
      </w:pPr>
      <w:r>
        <w:rPr>
          <w:rFonts w:ascii="Candara" w:hAnsi="Candara"/>
          <w:color w:val="0070C0"/>
          <w:sz w:val="22"/>
          <w:szCs w:val="28"/>
        </w:rPr>
        <w:t>The child is at the highest point.</w:t>
      </w:r>
    </w:p>
    <w:p w14:paraId="248A05CF" w14:textId="77777777" w:rsidR="00003DE7" w:rsidRDefault="00003DE7" w:rsidP="00003DE7">
      <w:pPr>
        <w:pStyle w:val="ListParagraph"/>
        <w:numPr>
          <w:ilvl w:val="0"/>
          <w:numId w:val="29"/>
        </w:numPr>
        <w:rPr>
          <w:rFonts w:ascii="Candara" w:hAnsi="Candara"/>
          <w:color w:val="0070C0"/>
          <w:sz w:val="22"/>
          <w:szCs w:val="28"/>
        </w:rPr>
      </w:pPr>
      <w:r>
        <w:rPr>
          <w:rFonts w:ascii="Candara" w:hAnsi="Candara"/>
          <w:color w:val="0070C0"/>
          <w:sz w:val="22"/>
          <w:szCs w:val="28"/>
        </w:rPr>
        <w:t>The child is at the lowest point.</w:t>
      </w:r>
    </w:p>
    <w:p w14:paraId="5E0DA7CB" w14:textId="77777777" w:rsidR="00003DE7" w:rsidRDefault="00003DE7" w:rsidP="00003DE7">
      <w:pPr>
        <w:pStyle w:val="ListParagraph"/>
        <w:numPr>
          <w:ilvl w:val="0"/>
          <w:numId w:val="26"/>
        </w:numPr>
        <w:rPr>
          <w:rFonts w:ascii="Candara" w:hAnsi="Candara"/>
          <w:color w:val="0070C0"/>
          <w:sz w:val="22"/>
          <w:szCs w:val="28"/>
        </w:rPr>
      </w:pPr>
      <w:r>
        <w:rPr>
          <w:rFonts w:ascii="Candara" w:hAnsi="Candara"/>
          <w:color w:val="0070C0"/>
          <w:sz w:val="22"/>
          <w:szCs w:val="28"/>
        </w:rPr>
        <w:t>As shown in Figure 14, a child slides down a playground slide. At the bottom of the slide, she is moving at 3.0 m/s. How much energy was transformed by friction as she slid down the slide?</w:t>
      </w:r>
    </w:p>
    <w:p w14:paraId="4CEB0F88" w14:textId="61059C03" w:rsidR="00003DE7" w:rsidRDefault="00003DE7" w:rsidP="00003DE7">
      <w:pPr>
        <w:pStyle w:val="ListParagraph"/>
        <w:rPr>
          <w:rFonts w:ascii="Candara" w:hAnsi="Candara"/>
          <w:color w:val="0070C0"/>
          <w:sz w:val="22"/>
          <w:szCs w:val="28"/>
        </w:rPr>
      </w:pPr>
      <w:r>
        <w:rPr>
          <w:noProof/>
        </w:rPr>
        <w:drawing>
          <wp:inline distT="0" distB="0" distL="0" distR="0" wp14:anchorId="086E7562" wp14:editId="78243DDB">
            <wp:extent cx="2002128" cy="1485900"/>
            <wp:effectExtent l="0" t="0" r="0" b="0"/>
            <wp:docPr id="2" name="Picture 2" descr="http://esolutions.mcgraw-hill.com/GetCogneroMedia.ashx?id=69%3ACe%251C%250B%2509DKdBw%25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69%3ACe%251C%250B%2509DKdBw%255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4435" cy="1487612"/>
                    </a:xfrm>
                    <a:prstGeom prst="rect">
                      <a:avLst/>
                    </a:prstGeom>
                    <a:noFill/>
                    <a:ln>
                      <a:noFill/>
                    </a:ln>
                  </pic:spPr>
                </pic:pic>
              </a:graphicData>
            </a:graphic>
          </wp:inline>
        </w:drawing>
      </w:r>
    </w:p>
    <w:bookmarkEnd w:id="0"/>
    <w:p w14:paraId="177D6C31" w14:textId="7EF03AB2" w:rsidR="00362E7E" w:rsidRDefault="00362E7E" w:rsidP="00396E9D">
      <w:pPr>
        <w:spacing w:after="160" w:line="259" w:lineRule="auto"/>
        <w:rPr>
          <w:rFonts w:ascii="Candara" w:hAnsi="Candara"/>
          <w:b/>
          <w:color w:val="FF15E3"/>
        </w:rPr>
      </w:pPr>
    </w:p>
    <w:sectPr w:rsidR="00362E7E" w:rsidSect="00EC4AFA">
      <w:type w:val="continuous"/>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707A2" w14:textId="77777777" w:rsidR="00EF023E" w:rsidRDefault="00EF023E" w:rsidP="00AA3026">
      <w:r>
        <w:separator/>
      </w:r>
    </w:p>
  </w:endnote>
  <w:endnote w:type="continuationSeparator" w:id="0">
    <w:p w14:paraId="0B288ED4" w14:textId="77777777" w:rsidR="00EF023E" w:rsidRDefault="00EF023E"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EF023E"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7B17C" w14:textId="77777777" w:rsidR="00EF023E" w:rsidRDefault="00EF023E" w:rsidP="00AA3026">
      <w:r>
        <w:separator/>
      </w:r>
    </w:p>
  </w:footnote>
  <w:footnote w:type="continuationSeparator" w:id="0">
    <w:p w14:paraId="48E15461" w14:textId="77777777" w:rsidR="00EF023E" w:rsidRDefault="00EF023E"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E82"/>
    <w:multiLevelType w:val="hybridMultilevel"/>
    <w:tmpl w:val="6C78A928"/>
    <w:lvl w:ilvl="0" w:tplc="6D2A439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 w15:restartNumberingAfterBreak="0">
    <w:nsid w:val="09D97966"/>
    <w:multiLevelType w:val="hybridMultilevel"/>
    <w:tmpl w:val="304AE1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CD870C5"/>
    <w:multiLevelType w:val="hybridMultilevel"/>
    <w:tmpl w:val="A91E5DF0"/>
    <w:lvl w:ilvl="0" w:tplc="70C0073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D1D4F4B"/>
    <w:multiLevelType w:val="hybridMultilevel"/>
    <w:tmpl w:val="64A696B2"/>
    <w:lvl w:ilvl="0" w:tplc="EB12CB6C">
      <w:start w:val="1"/>
      <w:numFmt w:val="lowerLetter"/>
      <w:lvlText w:val="%1)"/>
      <w:lvlJc w:val="left"/>
      <w:pPr>
        <w:ind w:left="1080" w:hanging="360"/>
      </w:pPr>
      <w:rPr>
        <w:b w:val="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A13FD"/>
    <w:multiLevelType w:val="multilevel"/>
    <w:tmpl w:val="D08C14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9534FA"/>
    <w:multiLevelType w:val="hybridMultilevel"/>
    <w:tmpl w:val="83E20A84"/>
    <w:lvl w:ilvl="0" w:tplc="C9E86FE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D2F50C3"/>
    <w:multiLevelType w:val="multilevel"/>
    <w:tmpl w:val="19DC6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8E28A5"/>
    <w:multiLevelType w:val="hybridMultilevel"/>
    <w:tmpl w:val="C74670EC"/>
    <w:lvl w:ilvl="0" w:tplc="DAFCA50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6AB3814"/>
    <w:multiLevelType w:val="hybridMultilevel"/>
    <w:tmpl w:val="37BED212"/>
    <w:lvl w:ilvl="0" w:tplc="5CB05CCA">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A0361B"/>
    <w:multiLevelType w:val="hybridMultilevel"/>
    <w:tmpl w:val="F0E424D2"/>
    <w:lvl w:ilvl="0" w:tplc="7CF8A17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2" w15:restartNumberingAfterBreak="0">
    <w:nsid w:val="29AF6B98"/>
    <w:multiLevelType w:val="hybridMultilevel"/>
    <w:tmpl w:val="DFC89694"/>
    <w:lvl w:ilvl="0" w:tplc="8A44B49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BAC1394"/>
    <w:multiLevelType w:val="hybridMultilevel"/>
    <w:tmpl w:val="4ADEB52C"/>
    <w:lvl w:ilvl="0" w:tplc="99CE1418">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0765A0B"/>
    <w:multiLevelType w:val="hybridMultilevel"/>
    <w:tmpl w:val="4DB6AA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33C66EE9"/>
    <w:multiLevelType w:val="hybridMultilevel"/>
    <w:tmpl w:val="4CCA59D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428C3BF8"/>
    <w:multiLevelType w:val="hybridMultilevel"/>
    <w:tmpl w:val="F194825A"/>
    <w:lvl w:ilvl="0" w:tplc="6006320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75122ED"/>
    <w:multiLevelType w:val="hybridMultilevel"/>
    <w:tmpl w:val="77404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4156E1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7FB06CC"/>
    <w:multiLevelType w:val="hybridMultilevel"/>
    <w:tmpl w:val="D8A03546"/>
    <w:lvl w:ilvl="0" w:tplc="68F61916">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0" w15:restartNumberingAfterBreak="0">
    <w:nsid w:val="5D7A66EA"/>
    <w:multiLevelType w:val="hybridMultilevel"/>
    <w:tmpl w:val="7D162882"/>
    <w:lvl w:ilvl="0" w:tplc="FAB0D1D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1" w15:restartNumberingAfterBreak="0">
    <w:nsid w:val="5F4B134B"/>
    <w:multiLevelType w:val="hybridMultilevel"/>
    <w:tmpl w:val="92B82B36"/>
    <w:lvl w:ilvl="0" w:tplc="461C1D7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2" w15:restartNumberingAfterBreak="0">
    <w:nsid w:val="6CF41498"/>
    <w:multiLevelType w:val="hybridMultilevel"/>
    <w:tmpl w:val="785E185E"/>
    <w:lvl w:ilvl="0" w:tplc="7B2240A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3" w15:restartNumberingAfterBreak="0">
    <w:nsid w:val="6D291526"/>
    <w:multiLevelType w:val="hybridMultilevel"/>
    <w:tmpl w:val="382680EA"/>
    <w:lvl w:ilvl="0" w:tplc="3E78DEC8">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4" w15:restartNumberingAfterBreak="0">
    <w:nsid w:val="6F0B4A73"/>
    <w:multiLevelType w:val="hybridMultilevel"/>
    <w:tmpl w:val="A61286E6"/>
    <w:lvl w:ilvl="0" w:tplc="C72447AA">
      <w:start w:val="1"/>
      <w:numFmt w:val="lowerLetter"/>
      <w:lvlText w:val="%1)"/>
      <w:lvlJc w:val="left"/>
      <w:pPr>
        <w:ind w:left="2520" w:hanging="360"/>
      </w:pPr>
      <w:rPr>
        <w:rFonts w:ascii="Candara" w:hAnsi="Candara"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1644676"/>
    <w:multiLevelType w:val="hybridMultilevel"/>
    <w:tmpl w:val="7FE88A42"/>
    <w:lvl w:ilvl="0" w:tplc="EE364AF8">
      <w:start w:val="1"/>
      <w:numFmt w:val="decimal"/>
      <w:lvlText w:val="%1."/>
      <w:lvlJc w:val="left"/>
      <w:pPr>
        <w:ind w:left="720" w:hanging="360"/>
      </w:pPr>
      <w:rPr>
        <w:color w:val="0070C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39266B5"/>
    <w:multiLevelType w:val="hybridMultilevel"/>
    <w:tmpl w:val="1ECAA30A"/>
    <w:lvl w:ilvl="0" w:tplc="D6D43F5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7" w15:restartNumberingAfterBreak="0">
    <w:nsid w:val="79B02678"/>
    <w:multiLevelType w:val="hybridMultilevel"/>
    <w:tmpl w:val="A030C7D0"/>
    <w:lvl w:ilvl="0" w:tplc="DE645BDC">
      <w:start w:val="1"/>
      <w:numFmt w:val="lowerLetter"/>
      <w:lvlText w:val="%1)"/>
      <w:lvlJc w:val="left"/>
      <w:pPr>
        <w:ind w:left="1080" w:hanging="360"/>
      </w:pPr>
      <w:rPr>
        <w:rFonts w:ascii="Candara" w:hAnsi="Candara" w:hint="default"/>
        <w:color w:val="0070C0"/>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7A556A0D"/>
    <w:multiLevelType w:val="hybridMultilevel"/>
    <w:tmpl w:val="EC6ECC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9"/>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num>
  <w:num w:numId="11">
    <w:abstractNumId w:val="5"/>
  </w:num>
  <w:num w:numId="12">
    <w:abstractNumId w:val="1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11DB9"/>
    <w:rsid w:val="00021479"/>
    <w:rsid w:val="000328B1"/>
    <w:rsid w:val="000515D2"/>
    <w:rsid w:val="00057E21"/>
    <w:rsid w:val="0006367D"/>
    <w:rsid w:val="00066670"/>
    <w:rsid w:val="00072402"/>
    <w:rsid w:val="00087E1F"/>
    <w:rsid w:val="00090167"/>
    <w:rsid w:val="00094C40"/>
    <w:rsid w:val="000B4BFB"/>
    <w:rsid w:val="000C2D89"/>
    <w:rsid w:val="000D4D58"/>
    <w:rsid w:val="000E26C0"/>
    <w:rsid w:val="000E5493"/>
    <w:rsid w:val="000E7563"/>
    <w:rsid w:val="000F2635"/>
    <w:rsid w:val="000F4657"/>
    <w:rsid w:val="000F4E3B"/>
    <w:rsid w:val="000F6CE9"/>
    <w:rsid w:val="00103336"/>
    <w:rsid w:val="00134C73"/>
    <w:rsid w:val="00145D40"/>
    <w:rsid w:val="00147EED"/>
    <w:rsid w:val="00151750"/>
    <w:rsid w:val="00171291"/>
    <w:rsid w:val="00171F76"/>
    <w:rsid w:val="00186FDF"/>
    <w:rsid w:val="00191836"/>
    <w:rsid w:val="001A3621"/>
    <w:rsid w:val="001C0E62"/>
    <w:rsid w:val="001E13E9"/>
    <w:rsid w:val="00203BA1"/>
    <w:rsid w:val="00211FCB"/>
    <w:rsid w:val="00233E2E"/>
    <w:rsid w:val="00241584"/>
    <w:rsid w:val="00252457"/>
    <w:rsid w:val="00253FFD"/>
    <w:rsid w:val="00256106"/>
    <w:rsid w:val="002701BD"/>
    <w:rsid w:val="00271B51"/>
    <w:rsid w:val="00282164"/>
    <w:rsid w:val="002A67FC"/>
    <w:rsid w:val="002C0FD4"/>
    <w:rsid w:val="002C1303"/>
    <w:rsid w:val="002C20D3"/>
    <w:rsid w:val="002D2D83"/>
    <w:rsid w:val="002D4039"/>
    <w:rsid w:val="002E0A11"/>
    <w:rsid w:val="002E2272"/>
    <w:rsid w:val="002E510A"/>
    <w:rsid w:val="00315E8F"/>
    <w:rsid w:val="00315F37"/>
    <w:rsid w:val="0031616C"/>
    <w:rsid w:val="00321E73"/>
    <w:rsid w:val="00334F1A"/>
    <w:rsid w:val="003422C1"/>
    <w:rsid w:val="00350F5F"/>
    <w:rsid w:val="00360ADA"/>
    <w:rsid w:val="00360C75"/>
    <w:rsid w:val="00362E7E"/>
    <w:rsid w:val="003647B7"/>
    <w:rsid w:val="003708FA"/>
    <w:rsid w:val="00374A39"/>
    <w:rsid w:val="00382316"/>
    <w:rsid w:val="00382CEB"/>
    <w:rsid w:val="00396E9D"/>
    <w:rsid w:val="003A1E54"/>
    <w:rsid w:val="003B7F37"/>
    <w:rsid w:val="003E0A48"/>
    <w:rsid w:val="003E1560"/>
    <w:rsid w:val="003E651C"/>
    <w:rsid w:val="003E7B3C"/>
    <w:rsid w:val="00400456"/>
    <w:rsid w:val="00414E35"/>
    <w:rsid w:val="004233BA"/>
    <w:rsid w:val="004543B4"/>
    <w:rsid w:val="004625AB"/>
    <w:rsid w:val="00462CC7"/>
    <w:rsid w:val="00476EB3"/>
    <w:rsid w:val="004A026A"/>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0C37"/>
    <w:rsid w:val="00521E23"/>
    <w:rsid w:val="005238C9"/>
    <w:rsid w:val="00523C45"/>
    <w:rsid w:val="00525373"/>
    <w:rsid w:val="00531CEF"/>
    <w:rsid w:val="00545159"/>
    <w:rsid w:val="005456EA"/>
    <w:rsid w:val="00550C26"/>
    <w:rsid w:val="00550FDD"/>
    <w:rsid w:val="0056036D"/>
    <w:rsid w:val="00575207"/>
    <w:rsid w:val="0057555F"/>
    <w:rsid w:val="0058661D"/>
    <w:rsid w:val="005B39A3"/>
    <w:rsid w:val="005C08D8"/>
    <w:rsid w:val="005C2BB5"/>
    <w:rsid w:val="005C461C"/>
    <w:rsid w:val="005D2F92"/>
    <w:rsid w:val="005E11C7"/>
    <w:rsid w:val="005F7F06"/>
    <w:rsid w:val="0060041F"/>
    <w:rsid w:val="006046C5"/>
    <w:rsid w:val="00605DF7"/>
    <w:rsid w:val="00610071"/>
    <w:rsid w:val="00621D45"/>
    <w:rsid w:val="0062619A"/>
    <w:rsid w:val="00631212"/>
    <w:rsid w:val="00666179"/>
    <w:rsid w:val="00692AD4"/>
    <w:rsid w:val="00697411"/>
    <w:rsid w:val="006B4C5F"/>
    <w:rsid w:val="006B7FFB"/>
    <w:rsid w:val="006C03E2"/>
    <w:rsid w:val="006C6F8D"/>
    <w:rsid w:val="006D464C"/>
    <w:rsid w:val="006E097A"/>
    <w:rsid w:val="006F47BC"/>
    <w:rsid w:val="006F53FE"/>
    <w:rsid w:val="00703323"/>
    <w:rsid w:val="00715C82"/>
    <w:rsid w:val="007218A4"/>
    <w:rsid w:val="00723000"/>
    <w:rsid w:val="007345BA"/>
    <w:rsid w:val="0075424D"/>
    <w:rsid w:val="007574ED"/>
    <w:rsid w:val="00760782"/>
    <w:rsid w:val="007742B4"/>
    <w:rsid w:val="00774D01"/>
    <w:rsid w:val="00776E42"/>
    <w:rsid w:val="00793268"/>
    <w:rsid w:val="00797E4B"/>
    <w:rsid w:val="007A163F"/>
    <w:rsid w:val="007A5451"/>
    <w:rsid w:val="007A6DD3"/>
    <w:rsid w:val="007B3B7B"/>
    <w:rsid w:val="007B4AD4"/>
    <w:rsid w:val="007C136F"/>
    <w:rsid w:val="007C5A86"/>
    <w:rsid w:val="007C7861"/>
    <w:rsid w:val="007D31D8"/>
    <w:rsid w:val="007D7F59"/>
    <w:rsid w:val="007E3773"/>
    <w:rsid w:val="007F00C5"/>
    <w:rsid w:val="007F561C"/>
    <w:rsid w:val="00806820"/>
    <w:rsid w:val="0081291E"/>
    <w:rsid w:val="00817E11"/>
    <w:rsid w:val="00842460"/>
    <w:rsid w:val="00874E0A"/>
    <w:rsid w:val="00875997"/>
    <w:rsid w:val="00877A19"/>
    <w:rsid w:val="00877A50"/>
    <w:rsid w:val="00885E54"/>
    <w:rsid w:val="008A06BC"/>
    <w:rsid w:val="008A0B89"/>
    <w:rsid w:val="008A78D7"/>
    <w:rsid w:val="008A7AFE"/>
    <w:rsid w:val="008C0289"/>
    <w:rsid w:val="008D6422"/>
    <w:rsid w:val="008E0C73"/>
    <w:rsid w:val="008E233C"/>
    <w:rsid w:val="008F38FB"/>
    <w:rsid w:val="00901603"/>
    <w:rsid w:val="0092540B"/>
    <w:rsid w:val="0093428A"/>
    <w:rsid w:val="00940048"/>
    <w:rsid w:val="009516B0"/>
    <w:rsid w:val="0096260D"/>
    <w:rsid w:val="00962654"/>
    <w:rsid w:val="00963D77"/>
    <w:rsid w:val="00964C98"/>
    <w:rsid w:val="00991BE4"/>
    <w:rsid w:val="00993388"/>
    <w:rsid w:val="009958C2"/>
    <w:rsid w:val="009A2368"/>
    <w:rsid w:val="009E1AD0"/>
    <w:rsid w:val="009F19E8"/>
    <w:rsid w:val="009F3748"/>
    <w:rsid w:val="009F4F5E"/>
    <w:rsid w:val="009F5474"/>
    <w:rsid w:val="009F73B0"/>
    <w:rsid w:val="009F7404"/>
    <w:rsid w:val="00A115FD"/>
    <w:rsid w:val="00A15126"/>
    <w:rsid w:val="00A166DA"/>
    <w:rsid w:val="00A432BD"/>
    <w:rsid w:val="00A44F2B"/>
    <w:rsid w:val="00A52F42"/>
    <w:rsid w:val="00A5332E"/>
    <w:rsid w:val="00A670CE"/>
    <w:rsid w:val="00A7128F"/>
    <w:rsid w:val="00A714C1"/>
    <w:rsid w:val="00A94EA6"/>
    <w:rsid w:val="00AA2948"/>
    <w:rsid w:val="00AA3026"/>
    <w:rsid w:val="00AA42CC"/>
    <w:rsid w:val="00AB7802"/>
    <w:rsid w:val="00AC340E"/>
    <w:rsid w:val="00AE1BC7"/>
    <w:rsid w:val="00AE7922"/>
    <w:rsid w:val="00AF2D12"/>
    <w:rsid w:val="00AF64C5"/>
    <w:rsid w:val="00B107E0"/>
    <w:rsid w:val="00B173AA"/>
    <w:rsid w:val="00B200C2"/>
    <w:rsid w:val="00B22FA4"/>
    <w:rsid w:val="00B261CD"/>
    <w:rsid w:val="00B35958"/>
    <w:rsid w:val="00B461EF"/>
    <w:rsid w:val="00B60058"/>
    <w:rsid w:val="00B965CC"/>
    <w:rsid w:val="00BC036E"/>
    <w:rsid w:val="00BC1644"/>
    <w:rsid w:val="00BC477A"/>
    <w:rsid w:val="00BD2F8A"/>
    <w:rsid w:val="00BD7CFC"/>
    <w:rsid w:val="00BE56B3"/>
    <w:rsid w:val="00BE797B"/>
    <w:rsid w:val="00C11700"/>
    <w:rsid w:val="00C53973"/>
    <w:rsid w:val="00C55569"/>
    <w:rsid w:val="00C628A6"/>
    <w:rsid w:val="00C711EA"/>
    <w:rsid w:val="00C753EA"/>
    <w:rsid w:val="00C76851"/>
    <w:rsid w:val="00C81B25"/>
    <w:rsid w:val="00C8443B"/>
    <w:rsid w:val="00C86356"/>
    <w:rsid w:val="00C87725"/>
    <w:rsid w:val="00C8774F"/>
    <w:rsid w:val="00C93366"/>
    <w:rsid w:val="00C93984"/>
    <w:rsid w:val="00C9405A"/>
    <w:rsid w:val="00CA449C"/>
    <w:rsid w:val="00CA6FFC"/>
    <w:rsid w:val="00CE0053"/>
    <w:rsid w:val="00D0535F"/>
    <w:rsid w:val="00D05B33"/>
    <w:rsid w:val="00D15915"/>
    <w:rsid w:val="00D2596E"/>
    <w:rsid w:val="00D263D5"/>
    <w:rsid w:val="00D53973"/>
    <w:rsid w:val="00D66DBB"/>
    <w:rsid w:val="00D779B4"/>
    <w:rsid w:val="00D8052E"/>
    <w:rsid w:val="00D97598"/>
    <w:rsid w:val="00DB2535"/>
    <w:rsid w:val="00DC0E57"/>
    <w:rsid w:val="00DD14BB"/>
    <w:rsid w:val="00DD1814"/>
    <w:rsid w:val="00DD4C2A"/>
    <w:rsid w:val="00DE0053"/>
    <w:rsid w:val="00DE5F11"/>
    <w:rsid w:val="00DE6F8C"/>
    <w:rsid w:val="00DF00D6"/>
    <w:rsid w:val="00E024DD"/>
    <w:rsid w:val="00E24783"/>
    <w:rsid w:val="00E43E69"/>
    <w:rsid w:val="00E476D5"/>
    <w:rsid w:val="00E808E5"/>
    <w:rsid w:val="00EA409B"/>
    <w:rsid w:val="00EB368E"/>
    <w:rsid w:val="00EB3B65"/>
    <w:rsid w:val="00EC4AFA"/>
    <w:rsid w:val="00EC5600"/>
    <w:rsid w:val="00EC7A1A"/>
    <w:rsid w:val="00EE4889"/>
    <w:rsid w:val="00EE5D39"/>
    <w:rsid w:val="00EF023E"/>
    <w:rsid w:val="00EF0EE5"/>
    <w:rsid w:val="00EF6231"/>
    <w:rsid w:val="00EF7B39"/>
    <w:rsid w:val="00F03162"/>
    <w:rsid w:val="00F33B3C"/>
    <w:rsid w:val="00F35A79"/>
    <w:rsid w:val="00F4246C"/>
    <w:rsid w:val="00F50C06"/>
    <w:rsid w:val="00F57CC4"/>
    <w:rsid w:val="00F61873"/>
    <w:rsid w:val="00F74D29"/>
    <w:rsid w:val="00F8604C"/>
    <w:rsid w:val="00FA0A5A"/>
    <w:rsid w:val="00FA6F00"/>
    <w:rsid w:val="00FC531B"/>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DE7"/>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866</Words>
  <Characters>4937</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Physics Water Bottle Rocket Competition</vt:lpstr>
      <vt:lpstr>    SELF-REFLECTION ON LEARNING</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2021-11-30T19:23:00Z</dcterms:created>
  <dcterms:modified xsi:type="dcterms:W3CDTF">2021-11-30T19:25:00Z</dcterms:modified>
</cp:coreProperties>
</file>