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C42F59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E476D5">
        <w:rPr>
          <w:rFonts w:ascii="Candara" w:hAnsi="Candara"/>
          <w:b/>
          <w:color w:val="D60093"/>
        </w:rPr>
        <w:t>8</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3E0A48"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0094F7BA" w:rsidR="00241584" w:rsidRPr="008342CC" w:rsidRDefault="0075424D" w:rsidP="00241584">
      <w:pPr>
        <w:rPr>
          <w:rFonts w:ascii="Candara" w:hAnsi="Candara"/>
          <w:b/>
          <w:color w:val="003366"/>
        </w:rPr>
      </w:pPr>
      <w:r>
        <w:rPr>
          <w:rFonts w:ascii="Candara" w:hAnsi="Candara"/>
          <w:b/>
          <w:color w:val="003366"/>
        </w:rPr>
        <w:t xml:space="preserve">Today’s Agenda (Day </w:t>
      </w:r>
      <w:r w:rsidR="00EE4889">
        <w:rPr>
          <w:rFonts w:ascii="Candara" w:hAnsi="Candara"/>
          <w:b/>
          <w:color w:val="003366"/>
        </w:rPr>
        <w:t>1</w:t>
      </w:r>
      <w:r w:rsidR="00E476D5">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5A7B15C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7D7F59">
        <w:rPr>
          <w:rFonts w:ascii="Candara" w:hAnsi="Candara"/>
        </w:rPr>
        <w:t>Chapter 2 Vocabulary</w:t>
      </w:r>
    </w:p>
    <w:p w14:paraId="3AA8946F" w14:textId="78F006EA" w:rsidR="00233E2E" w:rsidRDefault="00233E2E"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E1BC7">
        <w:rPr>
          <w:rFonts w:ascii="Candara" w:hAnsi="Candara"/>
        </w:rPr>
        <w:t>Lab – Ball Bounce</w:t>
      </w:r>
    </w:p>
    <w:p w14:paraId="2B462CEE" w14:textId="35AD3432" w:rsidR="00E476D5" w:rsidRDefault="00E476D5"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Pr>
          <w:rFonts w:ascii="Candara" w:hAnsi="Candara"/>
        </w:rPr>
        <w:t>Chapter 2 Notes</w:t>
      </w:r>
    </w:p>
    <w:p w14:paraId="3A1E77C6" w14:textId="77777777" w:rsidR="00233E2E" w:rsidRDefault="00233E2E" w:rsidP="00DD1814">
      <w:pPr>
        <w:ind w:left="1440"/>
        <w:rPr>
          <w:rFonts w:ascii="Candara" w:hAnsi="Candara"/>
          <w:color w:val="003366"/>
        </w:rPr>
      </w:pPr>
    </w:p>
    <w:p w14:paraId="5B37F8B5" w14:textId="1DDCC0F8" w:rsidR="00AE1BC7" w:rsidRPr="00E476D5" w:rsidRDefault="00191836" w:rsidP="00E476D5">
      <w:pPr>
        <w:numPr>
          <w:ilvl w:val="0"/>
          <w:numId w:val="1"/>
        </w:numPr>
        <w:rPr>
          <w:rFonts w:ascii="Candara" w:hAnsi="Candara"/>
          <w:color w:val="003366"/>
        </w:rPr>
      </w:pPr>
      <w:r>
        <w:rPr>
          <w:rFonts w:ascii="Candara" w:hAnsi="Candara"/>
          <w:color w:val="003366"/>
        </w:rPr>
        <w:t>CLASS ACTIVITY</w:t>
      </w:r>
      <w:r w:rsidR="00AA2948">
        <w:tab/>
      </w:r>
      <w:r w:rsidR="00AA2948">
        <w:tab/>
      </w:r>
    </w:p>
    <w:p w14:paraId="78BCC8E1" w14:textId="4CE92F49" w:rsidR="007D7F59" w:rsidRDefault="00AA2948" w:rsidP="007D7F5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021479">
        <w:rPr>
          <w:rFonts w:ascii="Candara" w:hAnsi="Candara"/>
          <w:color w:val="003366"/>
        </w:rPr>
        <w:t>CONT’D</w:t>
      </w:r>
      <w:r w:rsidR="007D7F59">
        <w:rPr>
          <w:rFonts w:ascii="Candara" w:hAnsi="Candara"/>
          <w:color w:val="003366"/>
        </w:rPr>
        <w:t>: Chapter 2 PPT Review</w:t>
      </w:r>
      <w:r w:rsidR="00AE1BC7">
        <w:rPr>
          <w:rFonts w:ascii="Candara" w:hAnsi="Candara"/>
          <w:color w:val="003366"/>
        </w:rPr>
        <w:t xml:space="preserve"> </w:t>
      </w:r>
    </w:p>
    <w:p w14:paraId="36D60BFC" w14:textId="77777777" w:rsidR="007D7F59" w:rsidRPr="00AE1BC7" w:rsidRDefault="007D7F59" w:rsidP="007D7F59">
      <w:pPr>
        <w:pStyle w:val="ListParagraph"/>
        <w:numPr>
          <w:ilvl w:val="0"/>
          <w:numId w:val="35"/>
        </w:numPr>
        <w:rPr>
          <w:b/>
          <w:bCs/>
          <w:strike/>
        </w:rPr>
      </w:pPr>
      <w:r w:rsidRPr="00AE1BC7">
        <w:rPr>
          <w:rFonts w:ascii="Candara" w:hAnsi="Candara"/>
          <w:b/>
          <w:bCs/>
          <w:strike/>
          <w:color w:val="003366"/>
        </w:rPr>
        <w:t>Section 1 – Picturing Motion</w:t>
      </w:r>
    </w:p>
    <w:p w14:paraId="33315A7E" w14:textId="77777777" w:rsidR="007D7F59" w:rsidRPr="00AE1BC7" w:rsidRDefault="007D7F59" w:rsidP="007D7F59">
      <w:pPr>
        <w:pStyle w:val="ListParagraph"/>
        <w:numPr>
          <w:ilvl w:val="0"/>
          <w:numId w:val="35"/>
        </w:numPr>
        <w:rPr>
          <w:b/>
          <w:bCs/>
          <w:strike/>
        </w:rPr>
      </w:pPr>
      <w:r w:rsidRPr="00AE1BC7">
        <w:rPr>
          <w:rFonts w:ascii="Candara" w:hAnsi="Candara"/>
          <w:b/>
          <w:bCs/>
          <w:strike/>
          <w:color w:val="003366"/>
        </w:rPr>
        <w:t>Section 2 – Where and When</w:t>
      </w:r>
    </w:p>
    <w:p w14:paraId="35312507" w14:textId="77777777" w:rsidR="00E476D5" w:rsidRDefault="007D7F59" w:rsidP="007D7F59">
      <w:pPr>
        <w:pStyle w:val="ListParagraph"/>
        <w:numPr>
          <w:ilvl w:val="0"/>
          <w:numId w:val="35"/>
        </w:numPr>
      </w:pPr>
      <w:r>
        <w:rPr>
          <w:rFonts w:ascii="Candara" w:hAnsi="Candara"/>
          <w:color w:val="003366"/>
        </w:rPr>
        <w:t>Section 3 – Position-Time Graphs</w:t>
      </w:r>
      <w:r w:rsidR="00191836">
        <w:tab/>
      </w:r>
    </w:p>
    <w:p w14:paraId="1C0F8F26" w14:textId="5E29C432" w:rsidR="00E476D5" w:rsidRDefault="00021479" w:rsidP="0002147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PAIRS: Chapter 2 Summary Review</w:t>
      </w:r>
    </w:p>
    <w:p w14:paraId="0358A7A8" w14:textId="77777777" w:rsidR="00021479" w:rsidRDefault="00021479" w:rsidP="00021479">
      <w:pPr>
        <w:ind w:left="1440"/>
      </w:pPr>
    </w:p>
    <w:p w14:paraId="61D977A5" w14:textId="0229B97A" w:rsidR="00191836" w:rsidRPr="00E476D5" w:rsidRDefault="00E476D5" w:rsidP="00E476D5">
      <w:pPr>
        <w:rPr>
          <w:b/>
          <w:bCs/>
        </w:rPr>
      </w:pPr>
      <w:r>
        <w:tab/>
      </w:r>
      <w:r>
        <w:tab/>
      </w:r>
      <w:r w:rsidRPr="00E476D5">
        <w:rPr>
          <w:rFonts w:asciiTheme="majorHAnsi" w:hAnsiTheme="majorHAnsi" w:cstheme="majorHAnsi"/>
          <w:b/>
          <w:bCs/>
          <w:color w:val="7030A0"/>
          <w:highlight w:val="yellow"/>
        </w:rPr>
        <w:t>*REQUEST FOR: Coffee Filter Paper*</w:t>
      </w:r>
      <w:r w:rsidR="00191836" w:rsidRPr="00E476D5">
        <w:rPr>
          <w:b/>
          <w:bCs/>
        </w:rPr>
        <w:tab/>
      </w:r>
    </w:p>
    <w:p w14:paraId="38173550" w14:textId="15BD33B9" w:rsidR="00AA2948" w:rsidRDefault="00AA2948" w:rsidP="00191836"/>
    <w:p w14:paraId="167605BD" w14:textId="77777777" w:rsidR="00E476D5" w:rsidRDefault="00E476D5"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7912DBF8" w:rsidR="00EE4889" w:rsidRDefault="00EE4889" w:rsidP="00BE56B3">
      <w:pPr>
        <w:pStyle w:val="ListParagraph"/>
        <w:numPr>
          <w:ilvl w:val="0"/>
          <w:numId w:val="29"/>
        </w:numPr>
        <w:rPr>
          <w:rFonts w:ascii="Candara" w:hAnsi="Candara"/>
        </w:rPr>
      </w:pPr>
      <w:r>
        <w:rPr>
          <w:rFonts w:ascii="Candara" w:hAnsi="Candara"/>
        </w:rPr>
        <w:t>READ: Chapter 2 – Representing Motion</w:t>
      </w:r>
    </w:p>
    <w:p w14:paraId="1DD0DE9D" w14:textId="45F0476F" w:rsidR="00EE4889" w:rsidRPr="007A5451" w:rsidRDefault="00EE4889" w:rsidP="00BE56B3">
      <w:pPr>
        <w:pStyle w:val="ListParagraph"/>
        <w:numPr>
          <w:ilvl w:val="0"/>
          <w:numId w:val="29"/>
        </w:numPr>
        <w:rPr>
          <w:rFonts w:ascii="Candara" w:hAnsi="Candara"/>
          <w:color w:val="C00000"/>
        </w:rPr>
      </w:pPr>
      <w:r>
        <w:rPr>
          <w:rFonts w:ascii="Candara" w:hAnsi="Candara"/>
          <w:color w:val="C00000"/>
        </w:rPr>
        <w:t>STUDY: Ch 1 &amp; 2 Vocabulary</w:t>
      </w:r>
      <w:r w:rsidR="00360C75">
        <w:rPr>
          <w:rFonts w:ascii="Candara" w:hAnsi="Candara"/>
          <w:color w:val="C00000"/>
        </w:rPr>
        <w:t xml:space="preserve"> AND Chapter 2 Test</w:t>
      </w:r>
    </w:p>
    <w:p w14:paraId="2C31CF1D" w14:textId="0D6A17E6" w:rsidR="00BE56B3" w:rsidRPr="00BE56B3" w:rsidRDefault="00BE56B3" w:rsidP="00233E2E">
      <w:pPr>
        <w:pStyle w:val="ListParagraph"/>
        <w:jc w:val="center"/>
        <w:rPr>
          <w:rFonts w:ascii="Candara" w:hAnsi="Candara"/>
          <w:color w:val="0070C0"/>
        </w:rPr>
      </w:pPr>
      <w:r>
        <w:rPr>
          <w:rFonts w:ascii="Candara" w:hAnsi="Candara"/>
          <w:color w:val="0070C0"/>
        </w:rPr>
        <w:t>Chapter 1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BE56B3" w14:paraId="671E52B0"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720BDB9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Physics</w:t>
            </w:r>
          </w:p>
        </w:tc>
        <w:tc>
          <w:tcPr>
            <w:tcW w:w="2203" w:type="dxa"/>
            <w:tcBorders>
              <w:top w:val="single" w:sz="4" w:space="0" w:color="auto"/>
              <w:left w:val="single" w:sz="4" w:space="0" w:color="auto"/>
              <w:bottom w:val="single" w:sz="4" w:space="0" w:color="auto"/>
              <w:right w:val="single" w:sz="4" w:space="0" w:color="auto"/>
            </w:tcBorders>
            <w:hideMark/>
          </w:tcPr>
          <w:p w14:paraId="4BF5291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methods</w:t>
            </w:r>
          </w:p>
        </w:tc>
        <w:tc>
          <w:tcPr>
            <w:tcW w:w="2203" w:type="dxa"/>
            <w:tcBorders>
              <w:top w:val="single" w:sz="4" w:space="0" w:color="auto"/>
              <w:left w:val="single" w:sz="4" w:space="0" w:color="auto"/>
              <w:bottom w:val="single" w:sz="4" w:space="0" w:color="auto"/>
              <w:right w:val="single" w:sz="4" w:space="0" w:color="auto"/>
            </w:tcBorders>
            <w:hideMark/>
          </w:tcPr>
          <w:p w14:paraId="1737535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Hypothesis</w:t>
            </w:r>
          </w:p>
        </w:tc>
        <w:tc>
          <w:tcPr>
            <w:tcW w:w="2203" w:type="dxa"/>
            <w:tcBorders>
              <w:top w:val="single" w:sz="4" w:space="0" w:color="auto"/>
              <w:left w:val="single" w:sz="4" w:space="0" w:color="auto"/>
              <w:bottom w:val="single" w:sz="4" w:space="0" w:color="auto"/>
              <w:right w:val="single" w:sz="4" w:space="0" w:color="auto"/>
            </w:tcBorders>
            <w:hideMark/>
          </w:tcPr>
          <w:p w14:paraId="4084281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Model</w:t>
            </w:r>
          </w:p>
        </w:tc>
        <w:tc>
          <w:tcPr>
            <w:tcW w:w="2204" w:type="dxa"/>
            <w:tcBorders>
              <w:top w:val="single" w:sz="4" w:space="0" w:color="auto"/>
              <w:left w:val="single" w:sz="4" w:space="0" w:color="auto"/>
              <w:bottom w:val="single" w:sz="4" w:space="0" w:color="auto"/>
              <w:right w:val="single" w:sz="4" w:space="0" w:color="auto"/>
            </w:tcBorders>
            <w:hideMark/>
          </w:tcPr>
          <w:p w14:paraId="2902AFC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theory</w:t>
            </w:r>
          </w:p>
        </w:tc>
      </w:tr>
      <w:tr w:rsidR="00BE56B3" w14:paraId="31E4BAE1"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11570B4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law</w:t>
            </w:r>
          </w:p>
        </w:tc>
        <w:tc>
          <w:tcPr>
            <w:tcW w:w="2203" w:type="dxa"/>
            <w:tcBorders>
              <w:top w:val="single" w:sz="4" w:space="0" w:color="auto"/>
              <w:left w:val="single" w:sz="4" w:space="0" w:color="auto"/>
              <w:bottom w:val="single" w:sz="4" w:space="0" w:color="auto"/>
              <w:right w:val="single" w:sz="4" w:space="0" w:color="auto"/>
            </w:tcBorders>
            <w:hideMark/>
          </w:tcPr>
          <w:p w14:paraId="53582E0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Dimensional analysis</w:t>
            </w:r>
          </w:p>
        </w:tc>
        <w:tc>
          <w:tcPr>
            <w:tcW w:w="2203" w:type="dxa"/>
            <w:tcBorders>
              <w:top w:val="single" w:sz="4" w:space="0" w:color="auto"/>
              <w:left w:val="single" w:sz="4" w:space="0" w:color="auto"/>
              <w:bottom w:val="single" w:sz="4" w:space="0" w:color="auto"/>
              <w:right w:val="single" w:sz="4" w:space="0" w:color="auto"/>
            </w:tcBorders>
            <w:hideMark/>
          </w:tcPr>
          <w:p w14:paraId="78EACC2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Significant figures</w:t>
            </w:r>
          </w:p>
        </w:tc>
        <w:tc>
          <w:tcPr>
            <w:tcW w:w="2203" w:type="dxa"/>
            <w:tcBorders>
              <w:top w:val="single" w:sz="4" w:space="0" w:color="auto"/>
              <w:left w:val="single" w:sz="4" w:space="0" w:color="auto"/>
              <w:bottom w:val="single" w:sz="4" w:space="0" w:color="auto"/>
              <w:right w:val="single" w:sz="4" w:space="0" w:color="auto"/>
            </w:tcBorders>
            <w:hideMark/>
          </w:tcPr>
          <w:p w14:paraId="62A81AC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Measurement</w:t>
            </w:r>
          </w:p>
        </w:tc>
        <w:tc>
          <w:tcPr>
            <w:tcW w:w="2204" w:type="dxa"/>
            <w:tcBorders>
              <w:top w:val="single" w:sz="4" w:space="0" w:color="auto"/>
              <w:left w:val="single" w:sz="4" w:space="0" w:color="auto"/>
              <w:bottom w:val="single" w:sz="4" w:space="0" w:color="auto"/>
              <w:right w:val="single" w:sz="4" w:space="0" w:color="auto"/>
            </w:tcBorders>
            <w:hideMark/>
          </w:tcPr>
          <w:p w14:paraId="6617960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Precision</w:t>
            </w:r>
          </w:p>
        </w:tc>
      </w:tr>
      <w:tr w:rsidR="00BE56B3" w14:paraId="370477D7"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2EE22620"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Accuracy</w:t>
            </w:r>
          </w:p>
        </w:tc>
        <w:tc>
          <w:tcPr>
            <w:tcW w:w="2203" w:type="dxa"/>
            <w:tcBorders>
              <w:top w:val="single" w:sz="4" w:space="0" w:color="auto"/>
              <w:left w:val="single" w:sz="4" w:space="0" w:color="auto"/>
              <w:bottom w:val="single" w:sz="4" w:space="0" w:color="auto"/>
              <w:right w:val="single" w:sz="4" w:space="0" w:color="auto"/>
            </w:tcBorders>
            <w:hideMark/>
          </w:tcPr>
          <w:p w14:paraId="34DD720B"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Independent variable</w:t>
            </w:r>
          </w:p>
        </w:tc>
        <w:tc>
          <w:tcPr>
            <w:tcW w:w="2203" w:type="dxa"/>
            <w:tcBorders>
              <w:top w:val="single" w:sz="4" w:space="0" w:color="auto"/>
              <w:left w:val="single" w:sz="4" w:space="0" w:color="auto"/>
              <w:bottom w:val="single" w:sz="4" w:space="0" w:color="auto"/>
              <w:right w:val="single" w:sz="4" w:space="0" w:color="auto"/>
            </w:tcBorders>
            <w:hideMark/>
          </w:tcPr>
          <w:p w14:paraId="2E6CD05C"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Dependent variable</w:t>
            </w:r>
          </w:p>
        </w:tc>
        <w:tc>
          <w:tcPr>
            <w:tcW w:w="2203" w:type="dxa"/>
            <w:tcBorders>
              <w:top w:val="single" w:sz="4" w:space="0" w:color="auto"/>
              <w:left w:val="single" w:sz="4" w:space="0" w:color="auto"/>
              <w:bottom w:val="single" w:sz="4" w:space="0" w:color="auto"/>
              <w:right w:val="single" w:sz="4" w:space="0" w:color="auto"/>
            </w:tcBorders>
            <w:hideMark/>
          </w:tcPr>
          <w:p w14:paraId="1F82346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 of best fit</w:t>
            </w:r>
          </w:p>
        </w:tc>
        <w:tc>
          <w:tcPr>
            <w:tcW w:w="2204" w:type="dxa"/>
            <w:tcBorders>
              <w:top w:val="single" w:sz="4" w:space="0" w:color="auto"/>
              <w:left w:val="single" w:sz="4" w:space="0" w:color="auto"/>
              <w:bottom w:val="single" w:sz="4" w:space="0" w:color="auto"/>
              <w:right w:val="single" w:sz="4" w:space="0" w:color="auto"/>
            </w:tcBorders>
            <w:hideMark/>
          </w:tcPr>
          <w:p w14:paraId="6120811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Linear relationship</w:t>
            </w:r>
          </w:p>
        </w:tc>
      </w:tr>
      <w:tr w:rsidR="00BE56B3" w14:paraId="65306A6B"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417646F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Quadratic relationship</w:t>
            </w:r>
          </w:p>
        </w:tc>
        <w:tc>
          <w:tcPr>
            <w:tcW w:w="2203" w:type="dxa"/>
            <w:tcBorders>
              <w:top w:val="single" w:sz="4" w:space="0" w:color="auto"/>
              <w:left w:val="single" w:sz="4" w:space="0" w:color="auto"/>
              <w:bottom w:val="single" w:sz="4" w:space="0" w:color="auto"/>
              <w:right w:val="single" w:sz="4" w:space="0" w:color="auto"/>
            </w:tcBorders>
            <w:hideMark/>
          </w:tcPr>
          <w:p w14:paraId="718CBBE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Inverse relationship</w:t>
            </w:r>
          </w:p>
        </w:tc>
        <w:tc>
          <w:tcPr>
            <w:tcW w:w="2203" w:type="dxa"/>
            <w:tcBorders>
              <w:top w:val="single" w:sz="4" w:space="0" w:color="auto"/>
              <w:left w:val="single" w:sz="4" w:space="0" w:color="auto"/>
              <w:bottom w:val="single" w:sz="4" w:space="0" w:color="auto"/>
              <w:right w:val="single" w:sz="4" w:space="0" w:color="auto"/>
            </w:tcBorders>
          </w:tcPr>
          <w:p w14:paraId="3F1289A1" w14:textId="77777777" w:rsidR="00BE56B3" w:rsidRPr="00BE56B3" w:rsidRDefault="00BE56B3">
            <w:pPr>
              <w:spacing w:line="256" w:lineRule="auto"/>
              <w:rPr>
                <w:rFonts w:ascii="Candara" w:hAnsi="Candara"/>
                <w:color w:val="0070C0"/>
                <w:sz w:val="20"/>
                <w:szCs w:val="20"/>
                <w:lang w:val="en-CA"/>
              </w:rPr>
            </w:pPr>
          </w:p>
        </w:tc>
        <w:tc>
          <w:tcPr>
            <w:tcW w:w="2203" w:type="dxa"/>
            <w:tcBorders>
              <w:top w:val="single" w:sz="4" w:space="0" w:color="auto"/>
              <w:left w:val="single" w:sz="4" w:space="0" w:color="auto"/>
              <w:bottom w:val="single" w:sz="4" w:space="0" w:color="auto"/>
              <w:right w:val="single" w:sz="4" w:space="0" w:color="auto"/>
            </w:tcBorders>
          </w:tcPr>
          <w:p w14:paraId="4536BC2E" w14:textId="77777777" w:rsidR="00BE56B3" w:rsidRPr="00BE56B3" w:rsidRDefault="00BE56B3">
            <w:pPr>
              <w:spacing w:line="256" w:lineRule="auto"/>
              <w:rPr>
                <w:rFonts w:ascii="Candara" w:hAnsi="Candara"/>
                <w:color w:val="0070C0"/>
                <w:sz w:val="20"/>
                <w:szCs w:val="20"/>
                <w:lang w:val="en-CA"/>
              </w:rPr>
            </w:pPr>
          </w:p>
        </w:tc>
        <w:tc>
          <w:tcPr>
            <w:tcW w:w="2204" w:type="dxa"/>
            <w:tcBorders>
              <w:top w:val="single" w:sz="4" w:space="0" w:color="auto"/>
              <w:left w:val="single" w:sz="4" w:space="0" w:color="auto"/>
              <w:bottom w:val="single" w:sz="4" w:space="0" w:color="auto"/>
              <w:right w:val="single" w:sz="4" w:space="0" w:color="auto"/>
            </w:tcBorders>
          </w:tcPr>
          <w:p w14:paraId="5FDE109E" w14:textId="77777777" w:rsidR="00BE56B3" w:rsidRPr="00BE56B3" w:rsidRDefault="00BE56B3">
            <w:pPr>
              <w:spacing w:line="256" w:lineRule="auto"/>
              <w:rPr>
                <w:rFonts w:ascii="Candara" w:hAnsi="Candara"/>
                <w:color w:val="0070C0"/>
                <w:sz w:val="20"/>
                <w:szCs w:val="20"/>
                <w:lang w:val="en-CA"/>
              </w:rPr>
            </w:pPr>
          </w:p>
        </w:tc>
      </w:tr>
    </w:tbl>
    <w:p w14:paraId="667F08C9" w14:textId="3ABCB48B" w:rsidR="00D15915" w:rsidRDefault="00D15915" w:rsidP="009F19E8">
      <w:pPr>
        <w:rPr>
          <w:rFonts w:ascii="Candara" w:hAnsi="Candara"/>
        </w:rPr>
      </w:pPr>
    </w:p>
    <w:p w14:paraId="2481DA49" w14:textId="27A9F238" w:rsidR="00087E1F" w:rsidRPr="00BE56B3" w:rsidRDefault="00087E1F" w:rsidP="00087E1F">
      <w:pPr>
        <w:ind w:left="360"/>
        <w:jc w:val="center"/>
        <w:rPr>
          <w:rFonts w:ascii="Candara" w:hAnsi="Candara"/>
          <w:color w:val="0070C0"/>
        </w:rPr>
      </w:pPr>
      <w:r>
        <w:rPr>
          <w:rFonts w:ascii="Candara" w:hAnsi="Candara"/>
          <w:color w:val="0070C0"/>
        </w:rPr>
        <w:t>Chapter 2 Vocabulary</w:t>
      </w:r>
    </w:p>
    <w:tbl>
      <w:tblPr>
        <w:tblStyle w:val="TableGrid"/>
        <w:tblW w:w="0" w:type="auto"/>
        <w:tblLook w:val="04A0" w:firstRow="1" w:lastRow="0" w:firstColumn="1" w:lastColumn="0" w:noHBand="0" w:noVBand="1"/>
      </w:tblPr>
      <w:tblGrid>
        <w:gridCol w:w="2749"/>
        <w:gridCol w:w="2749"/>
        <w:gridCol w:w="2750"/>
        <w:gridCol w:w="2750"/>
      </w:tblGrid>
      <w:tr w:rsidR="00087E1F" w14:paraId="25379C14" w14:textId="77777777" w:rsidTr="00E476D5">
        <w:trPr>
          <w:trHeight w:val="282"/>
        </w:trPr>
        <w:tc>
          <w:tcPr>
            <w:tcW w:w="2749" w:type="dxa"/>
            <w:tcBorders>
              <w:top w:val="single" w:sz="4" w:space="0" w:color="auto"/>
              <w:left w:val="single" w:sz="4" w:space="0" w:color="auto"/>
              <w:bottom w:val="single" w:sz="4" w:space="0" w:color="auto"/>
              <w:right w:val="single" w:sz="4" w:space="0" w:color="auto"/>
            </w:tcBorders>
            <w:hideMark/>
          </w:tcPr>
          <w:p w14:paraId="376C795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Particle model</w:t>
            </w:r>
          </w:p>
        </w:tc>
        <w:tc>
          <w:tcPr>
            <w:tcW w:w="2749" w:type="dxa"/>
            <w:tcBorders>
              <w:top w:val="single" w:sz="4" w:space="0" w:color="auto"/>
              <w:left w:val="single" w:sz="4" w:space="0" w:color="auto"/>
              <w:bottom w:val="single" w:sz="4" w:space="0" w:color="auto"/>
              <w:right w:val="single" w:sz="4" w:space="0" w:color="auto"/>
            </w:tcBorders>
            <w:hideMark/>
          </w:tcPr>
          <w:p w14:paraId="577851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Distance</w:t>
            </w:r>
          </w:p>
        </w:tc>
        <w:tc>
          <w:tcPr>
            <w:tcW w:w="2750" w:type="dxa"/>
            <w:tcBorders>
              <w:top w:val="single" w:sz="4" w:space="0" w:color="auto"/>
              <w:left w:val="single" w:sz="4" w:space="0" w:color="auto"/>
              <w:bottom w:val="single" w:sz="4" w:space="0" w:color="auto"/>
              <w:right w:val="single" w:sz="4" w:space="0" w:color="auto"/>
            </w:tcBorders>
            <w:hideMark/>
          </w:tcPr>
          <w:p w14:paraId="3DC86F00"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Time interval</w:t>
            </w:r>
          </w:p>
        </w:tc>
        <w:tc>
          <w:tcPr>
            <w:tcW w:w="2750" w:type="dxa"/>
            <w:tcBorders>
              <w:top w:val="single" w:sz="4" w:space="0" w:color="auto"/>
              <w:left w:val="single" w:sz="4" w:space="0" w:color="auto"/>
              <w:bottom w:val="single" w:sz="4" w:space="0" w:color="auto"/>
              <w:right w:val="single" w:sz="4" w:space="0" w:color="auto"/>
            </w:tcBorders>
            <w:hideMark/>
          </w:tcPr>
          <w:p w14:paraId="4D57327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position</w:t>
            </w:r>
          </w:p>
        </w:tc>
      </w:tr>
      <w:tr w:rsidR="00087E1F" w14:paraId="3C9224A5" w14:textId="77777777" w:rsidTr="00E476D5">
        <w:trPr>
          <w:trHeight w:val="282"/>
        </w:trPr>
        <w:tc>
          <w:tcPr>
            <w:tcW w:w="2749" w:type="dxa"/>
            <w:tcBorders>
              <w:top w:val="single" w:sz="4" w:space="0" w:color="auto"/>
              <w:left w:val="single" w:sz="4" w:space="0" w:color="auto"/>
              <w:bottom w:val="single" w:sz="4" w:space="0" w:color="auto"/>
              <w:right w:val="single" w:sz="4" w:space="0" w:color="auto"/>
            </w:tcBorders>
            <w:hideMark/>
          </w:tcPr>
          <w:p w14:paraId="616B827B"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Coordinate system</w:t>
            </w:r>
          </w:p>
        </w:tc>
        <w:tc>
          <w:tcPr>
            <w:tcW w:w="2749" w:type="dxa"/>
            <w:tcBorders>
              <w:top w:val="single" w:sz="4" w:space="0" w:color="auto"/>
              <w:left w:val="single" w:sz="4" w:space="0" w:color="auto"/>
              <w:bottom w:val="single" w:sz="4" w:space="0" w:color="auto"/>
              <w:right w:val="single" w:sz="4" w:space="0" w:color="auto"/>
            </w:tcBorders>
            <w:hideMark/>
          </w:tcPr>
          <w:p w14:paraId="747993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Magnitude</w:t>
            </w:r>
          </w:p>
        </w:tc>
        <w:tc>
          <w:tcPr>
            <w:tcW w:w="2750" w:type="dxa"/>
            <w:tcBorders>
              <w:top w:val="single" w:sz="4" w:space="0" w:color="auto"/>
              <w:left w:val="single" w:sz="4" w:space="0" w:color="auto"/>
              <w:bottom w:val="single" w:sz="4" w:space="0" w:color="auto"/>
              <w:right w:val="single" w:sz="4" w:space="0" w:color="auto"/>
            </w:tcBorders>
            <w:hideMark/>
          </w:tcPr>
          <w:p w14:paraId="770983E6"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Displacement</w:t>
            </w:r>
          </w:p>
        </w:tc>
        <w:tc>
          <w:tcPr>
            <w:tcW w:w="2750" w:type="dxa"/>
            <w:tcBorders>
              <w:top w:val="single" w:sz="4" w:space="0" w:color="auto"/>
              <w:left w:val="single" w:sz="4" w:space="0" w:color="auto"/>
              <w:bottom w:val="single" w:sz="4" w:space="0" w:color="auto"/>
              <w:right w:val="single" w:sz="4" w:space="0" w:color="auto"/>
            </w:tcBorders>
            <w:hideMark/>
          </w:tcPr>
          <w:p w14:paraId="4315F62E"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velocity</w:t>
            </w:r>
          </w:p>
        </w:tc>
      </w:tr>
      <w:tr w:rsidR="00087E1F" w14:paraId="7D92296F" w14:textId="77777777" w:rsidTr="00E476D5">
        <w:trPr>
          <w:trHeight w:val="282"/>
        </w:trPr>
        <w:tc>
          <w:tcPr>
            <w:tcW w:w="2749" w:type="dxa"/>
            <w:tcBorders>
              <w:top w:val="single" w:sz="4" w:space="0" w:color="auto"/>
              <w:left w:val="single" w:sz="4" w:space="0" w:color="auto"/>
              <w:bottom w:val="single" w:sz="4" w:space="0" w:color="auto"/>
              <w:right w:val="single" w:sz="4" w:space="0" w:color="auto"/>
            </w:tcBorders>
            <w:hideMark/>
          </w:tcPr>
          <w:p w14:paraId="4D9490E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Origin</w:t>
            </w:r>
          </w:p>
        </w:tc>
        <w:tc>
          <w:tcPr>
            <w:tcW w:w="2749" w:type="dxa"/>
            <w:tcBorders>
              <w:top w:val="single" w:sz="4" w:space="0" w:color="auto"/>
              <w:left w:val="single" w:sz="4" w:space="0" w:color="auto"/>
              <w:bottom w:val="single" w:sz="4" w:space="0" w:color="auto"/>
              <w:right w:val="single" w:sz="4" w:space="0" w:color="auto"/>
            </w:tcBorders>
            <w:hideMark/>
          </w:tcPr>
          <w:p w14:paraId="5788BCC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Vector</w:t>
            </w:r>
          </w:p>
        </w:tc>
        <w:tc>
          <w:tcPr>
            <w:tcW w:w="2750" w:type="dxa"/>
            <w:tcBorders>
              <w:top w:val="single" w:sz="4" w:space="0" w:color="auto"/>
              <w:left w:val="single" w:sz="4" w:space="0" w:color="auto"/>
              <w:bottom w:val="single" w:sz="4" w:space="0" w:color="auto"/>
              <w:right w:val="single" w:sz="4" w:space="0" w:color="auto"/>
            </w:tcBorders>
            <w:hideMark/>
          </w:tcPr>
          <w:p w14:paraId="33BEC84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Resultant</w:t>
            </w:r>
          </w:p>
        </w:tc>
        <w:tc>
          <w:tcPr>
            <w:tcW w:w="2750" w:type="dxa"/>
            <w:tcBorders>
              <w:top w:val="single" w:sz="4" w:space="0" w:color="auto"/>
              <w:left w:val="single" w:sz="4" w:space="0" w:color="auto"/>
              <w:bottom w:val="single" w:sz="4" w:space="0" w:color="auto"/>
              <w:right w:val="single" w:sz="4" w:space="0" w:color="auto"/>
            </w:tcBorders>
            <w:hideMark/>
          </w:tcPr>
          <w:p w14:paraId="391534A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speed</w:t>
            </w:r>
          </w:p>
        </w:tc>
      </w:tr>
      <w:tr w:rsidR="00087E1F" w14:paraId="1FA1FE4C" w14:textId="77777777" w:rsidTr="00E476D5">
        <w:trPr>
          <w:trHeight w:val="264"/>
        </w:trPr>
        <w:tc>
          <w:tcPr>
            <w:tcW w:w="2749" w:type="dxa"/>
            <w:tcBorders>
              <w:top w:val="single" w:sz="4" w:space="0" w:color="auto"/>
              <w:left w:val="single" w:sz="4" w:space="0" w:color="auto"/>
              <w:bottom w:val="single" w:sz="4" w:space="0" w:color="auto"/>
              <w:right w:val="single" w:sz="4" w:space="0" w:color="auto"/>
            </w:tcBorders>
            <w:hideMark/>
          </w:tcPr>
          <w:p w14:paraId="6B4C72B2"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w:t>
            </w:r>
          </w:p>
        </w:tc>
        <w:tc>
          <w:tcPr>
            <w:tcW w:w="2749" w:type="dxa"/>
            <w:tcBorders>
              <w:top w:val="single" w:sz="4" w:space="0" w:color="auto"/>
              <w:left w:val="single" w:sz="4" w:space="0" w:color="auto"/>
              <w:bottom w:val="single" w:sz="4" w:space="0" w:color="auto"/>
              <w:right w:val="single" w:sz="4" w:space="0" w:color="auto"/>
            </w:tcBorders>
            <w:hideMark/>
          </w:tcPr>
          <w:p w14:paraId="6ED8FBB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Scalar</w:t>
            </w:r>
          </w:p>
        </w:tc>
        <w:tc>
          <w:tcPr>
            <w:tcW w:w="2750" w:type="dxa"/>
            <w:tcBorders>
              <w:top w:val="single" w:sz="4" w:space="0" w:color="auto"/>
              <w:left w:val="single" w:sz="4" w:space="0" w:color="auto"/>
              <w:bottom w:val="single" w:sz="4" w:space="0" w:color="auto"/>
              <w:right w:val="single" w:sz="4" w:space="0" w:color="auto"/>
            </w:tcBorders>
            <w:hideMark/>
          </w:tcPr>
          <w:p w14:paraId="153E8337"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Position-time graph</w:t>
            </w:r>
          </w:p>
        </w:tc>
        <w:tc>
          <w:tcPr>
            <w:tcW w:w="2750" w:type="dxa"/>
            <w:tcBorders>
              <w:top w:val="single" w:sz="4" w:space="0" w:color="auto"/>
              <w:left w:val="single" w:sz="4" w:space="0" w:color="auto"/>
              <w:bottom w:val="single" w:sz="4" w:space="0" w:color="auto"/>
              <w:right w:val="single" w:sz="4" w:space="0" w:color="auto"/>
            </w:tcBorders>
            <w:hideMark/>
          </w:tcPr>
          <w:p w14:paraId="1A3C8AB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velocity</w:t>
            </w:r>
          </w:p>
        </w:tc>
      </w:tr>
    </w:tbl>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77777777" w:rsidR="00E476D5" w:rsidRDefault="00E476D5" w:rsidP="009F19E8">
      <w:pPr>
        <w:rPr>
          <w:rFonts w:ascii="Candara" w:hAnsi="Candara"/>
        </w:rPr>
      </w:pPr>
    </w:p>
    <w:p w14:paraId="3280FA2F"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00BC108" w14:textId="1A960EB8" w:rsidR="00382316" w:rsidRPr="00E476D5" w:rsidRDefault="00382316" w:rsidP="00382316">
      <w:pPr>
        <w:pStyle w:val="ListParagraph"/>
        <w:numPr>
          <w:ilvl w:val="0"/>
          <w:numId w:val="24"/>
        </w:numPr>
        <w:rPr>
          <w:rFonts w:ascii="Candara" w:hAnsi="Candara"/>
          <w:b/>
          <w:bCs/>
          <w:strike/>
        </w:rPr>
      </w:pPr>
      <w:r w:rsidRPr="00E476D5">
        <w:rPr>
          <w:rFonts w:ascii="Candara" w:hAnsi="Candara"/>
          <w:strike/>
        </w:rPr>
        <w:t>Chapter 2 Notes – Sept. 8</w:t>
      </w:r>
    </w:p>
    <w:p w14:paraId="58FFE99C" w14:textId="4AD3F14D" w:rsidR="009F19E8" w:rsidRDefault="009F19E8" w:rsidP="00C53973">
      <w:pPr>
        <w:pStyle w:val="ListParagraph"/>
        <w:numPr>
          <w:ilvl w:val="0"/>
          <w:numId w:val="24"/>
        </w:numPr>
        <w:rPr>
          <w:rFonts w:ascii="Candara" w:hAnsi="Candara"/>
          <w:b/>
          <w:bCs/>
        </w:rPr>
      </w:pPr>
      <w:r>
        <w:rPr>
          <w:rFonts w:ascii="Candara" w:hAnsi="Candara"/>
        </w:rPr>
        <w:t xml:space="preserve">QUIZ: Ch 1 &amp; 2 Vocabulary </w:t>
      </w:r>
      <w:r w:rsidRPr="009F19E8">
        <w:rPr>
          <w:rFonts w:ascii="Candara" w:hAnsi="Candara"/>
          <w:b/>
          <w:bCs/>
        </w:rPr>
        <w:sym w:font="Wingdings" w:char="F0E0"/>
      </w:r>
      <w:r w:rsidRPr="009F19E8">
        <w:rPr>
          <w:rFonts w:ascii="Candara" w:hAnsi="Candara"/>
          <w:b/>
          <w:bCs/>
        </w:rPr>
        <w:t xml:space="preserve"> </w:t>
      </w:r>
      <w:r w:rsidR="004A026A">
        <w:rPr>
          <w:rFonts w:ascii="Candara" w:hAnsi="Candara"/>
          <w:b/>
          <w:bCs/>
          <w:highlight w:val="yellow"/>
        </w:rPr>
        <w:t>Thursday</w:t>
      </w:r>
      <w:r w:rsidRPr="009F19E8">
        <w:rPr>
          <w:rFonts w:ascii="Candara" w:hAnsi="Candara"/>
          <w:b/>
          <w:bCs/>
          <w:highlight w:val="yellow"/>
        </w:rPr>
        <w:t>, September 9</w:t>
      </w:r>
    </w:p>
    <w:p w14:paraId="3FDCE6C6" w14:textId="1A334517" w:rsidR="00EE4889" w:rsidRDefault="00EE4889" w:rsidP="00C53973">
      <w:pPr>
        <w:pStyle w:val="ListParagraph"/>
        <w:numPr>
          <w:ilvl w:val="0"/>
          <w:numId w:val="24"/>
        </w:numPr>
        <w:rPr>
          <w:rFonts w:ascii="Candara" w:hAnsi="Candara"/>
          <w:b/>
          <w:bCs/>
        </w:rPr>
      </w:pPr>
      <w:r w:rsidRPr="00382316">
        <w:rPr>
          <w:rFonts w:ascii="Candara" w:hAnsi="Candara"/>
          <w:b/>
          <w:bCs/>
        </w:rPr>
        <w:t xml:space="preserve">TEST: Chapter 2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Tuesday, September 14</w:t>
      </w:r>
    </w:p>
    <w:p w14:paraId="3BEE540E" w14:textId="77777777" w:rsidR="00021479" w:rsidRPr="0062619A" w:rsidRDefault="00021479" w:rsidP="00C53973">
      <w:pPr>
        <w:pStyle w:val="ListParagraph"/>
        <w:numPr>
          <w:ilvl w:val="0"/>
          <w:numId w:val="24"/>
        </w:numPr>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4375A579" w14:textId="1359DCB1" w:rsidR="00AA2948" w:rsidRDefault="00AA2948">
      <w:pPr>
        <w:spacing w:after="160" w:line="259" w:lineRule="auto"/>
        <w:rPr>
          <w:rFonts w:ascii="Candara" w:hAnsi="Candara"/>
          <w:b/>
          <w:color w:val="D60093"/>
        </w:rPr>
      </w:pPr>
      <w:r>
        <w:rPr>
          <w:rFonts w:ascii="Candara" w:hAnsi="Candara"/>
          <w:b/>
          <w:color w:val="D60093"/>
        </w:rPr>
        <w:br w:type="page"/>
      </w:r>
    </w:p>
    <w:p w14:paraId="6B00E141" w14:textId="27090144" w:rsidR="007D7F59" w:rsidRPr="00FE52BD" w:rsidRDefault="007D7F59" w:rsidP="007D7F59">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3E0A48"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12F74AF3" w14:textId="77777777" w:rsidR="007D7F59" w:rsidRPr="007D7F59" w:rsidRDefault="007D7F59" w:rsidP="007D7F59">
      <w:pPr>
        <w:spacing w:after="160" w:line="256" w:lineRule="auto"/>
        <w:jc w:val="center"/>
        <w:rPr>
          <w:rFonts w:asciiTheme="majorHAnsi" w:hAnsiTheme="majorHAnsi" w:cstheme="majorHAnsi"/>
          <w:b/>
          <w:color w:val="002060"/>
          <w:sz w:val="28"/>
          <w:szCs w:val="28"/>
        </w:rPr>
      </w:pPr>
      <w:r w:rsidRPr="007D7F59">
        <w:rPr>
          <w:rFonts w:asciiTheme="majorHAnsi" w:hAnsiTheme="majorHAnsi" w:cstheme="majorHAnsi"/>
          <w:b/>
          <w:color w:val="002060"/>
          <w:sz w:val="28"/>
          <w:szCs w:val="28"/>
        </w:rPr>
        <w:t>CHAPTER 2 SUMMARY REVIEW</w:t>
      </w:r>
    </w:p>
    <w:p w14:paraId="340314E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The following quantities describe location or its change: position, distance, and displacement. Briefly describe the differences among them.</w:t>
      </w:r>
    </w:p>
    <w:p w14:paraId="7544FC5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a clock to find a time interval?</w:t>
      </w:r>
    </w:p>
    <w:p w14:paraId="72907D9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the position-time graphs for two in-line skaters to determine if and when one inline skater will pass the other one?</w:t>
      </w:r>
    </w:p>
    <w:p w14:paraId="2C2E5BA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Which equation describes how the average velocity of a moving object relates to its displacement?</w:t>
      </w:r>
    </w:p>
    <w:p w14:paraId="097DE045"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A walker and a runner leave your front door at the same time. They move in the same direction at different constant velocities. Describe the position-time graphs of each.</w:t>
      </w:r>
    </w:p>
    <w:p w14:paraId="3D11740F"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What does the slope of a position-time graph measure?</w:t>
      </w:r>
    </w:p>
    <w:p w14:paraId="0DCD5B21" w14:textId="465C062A" w:rsidR="007D7F59" w:rsidRPr="007D7F59" w:rsidRDefault="007D7F59" w:rsidP="007D7F59">
      <w:pPr>
        <w:pStyle w:val="ListParagraph"/>
        <w:numPr>
          <w:ilvl w:val="0"/>
          <w:numId w:val="36"/>
        </w:numPr>
        <w:jc w:val="both"/>
        <w:rPr>
          <w:rFonts w:asciiTheme="majorHAnsi" w:hAnsiTheme="majorHAnsi" w:cstheme="majorHAnsi"/>
          <w:color w:val="002060"/>
          <w:sz w:val="22"/>
        </w:rPr>
      </w:pPr>
      <w:r w:rsidRPr="007D7F59">
        <w:rPr>
          <w:rFonts w:asciiTheme="majorHAnsi" w:hAnsiTheme="majorHAnsi" w:cstheme="majorHAnsi"/>
          <w:color w:val="002060"/>
          <w:sz w:val="22"/>
        </w:rPr>
        <w:t>If you know the time it took an object to travel between two points and the positions of the object at the points, can you determine the object's instantaneous velocity? Its average velocity? Explain.</w:t>
      </w:r>
    </w:p>
    <w:p w14:paraId="1A2DB21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ride a bike at a constant speed of 4.0 m/s for 5.0 s. How far do you travel? </w:t>
      </w:r>
    </w:p>
    <w:p w14:paraId="66150F0A"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Nora jogs several times a week and always keeps track of how much time she runs each time she goes out. One day she forgets to take her stopwatch with her and wonders if there is a way she can still have some idea of her time. As she passes a particular bank building, she remembers that it is 4.3 km from her house. She knows from her previous training that she has a consistent pace of 4.0 m/s. How long has Nora been jogging when she reaches the bank?</w:t>
      </w:r>
    </w:p>
    <w:p w14:paraId="50EEDCC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and a friend each drive 50.0 km. You travel at 90.0 km/h; your friend travels at 95.0 km/h. How much sooner will your friend finish the trip? </w:t>
      </w:r>
    </w:p>
    <w:p w14:paraId="7699B36F" w14:textId="7F2808E4" w:rsidR="007D7F59" w:rsidRPr="007D7F59" w:rsidRDefault="007D7F59" w:rsidP="007D7F59">
      <w:pPr>
        <w:pStyle w:val="ListParagraph"/>
        <w:numPr>
          <w:ilvl w:val="0"/>
          <w:numId w:val="36"/>
        </w:numPr>
        <w:ind w:right="-450"/>
        <w:rPr>
          <w:rFonts w:asciiTheme="majorHAnsi" w:hAnsiTheme="majorHAnsi" w:cstheme="majorHAnsi"/>
          <w:color w:val="002060"/>
          <w:sz w:val="22"/>
        </w:rPr>
      </w:pPr>
      <w:r w:rsidRPr="007D7F59">
        <w:rPr>
          <w:rFonts w:asciiTheme="majorHAnsi" w:hAnsiTheme="majorHAnsi" w:cstheme="majorHAnsi"/>
          <w:color w:val="002060"/>
          <w:sz w:val="22"/>
        </w:rPr>
        <w:t>A cyclist traveling along a straight path maintains a constant velocity of 5.0 m/s west. At time t = 0.0 s, the cyclist is 250 m west of point A.</w:t>
      </w:r>
    </w:p>
    <w:p w14:paraId="0185990C"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Plot a position-time graph of the cyclist’s location from point A at 10.0-s intervals for a total time of 60.0 s.</w:t>
      </w:r>
    </w:p>
    <w:p w14:paraId="7D4D0E3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cyclist’s position from point A at 60.0 s?</w:t>
      </w:r>
    </w:p>
    <w:p w14:paraId="102832C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displacement from the starting position at 60.0 s?</w:t>
      </w:r>
    </w:p>
    <w:p w14:paraId="71318C0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Both car A and car B leave school when a stopwatch reads zero. Car A travels at a constant 75 km/h, and car B travels at a constant 85 km/h.</w:t>
      </w:r>
    </w:p>
    <w:p w14:paraId="14D6EE06" w14:textId="0DE73760"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Draw a position-time graph showing the motion of both cars over 3 hours. How far are the two cars from school when the stopwatch reads 2.0 h? Calculate the distances and show them on your graph.</w:t>
      </w:r>
    </w:p>
    <w:p w14:paraId="14761641" w14:textId="006A3DEA"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Both cars passed a gas station 120 km from the school. When did each car pass the gas station? Calculate the times and show them on your graph.</w:t>
      </w:r>
    </w:p>
    <w:p w14:paraId="1140665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Convert each of the following time measurements to its equivalent in seconds.   </w:t>
      </w:r>
    </w:p>
    <w:p w14:paraId="6EA24628"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58 ns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0.046 Gs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9270 ms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12.3 ks  </w:t>
      </w:r>
    </w:p>
    <w:p w14:paraId="626A5BB9"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State the number of significant figures in the following measurements.   </w:t>
      </w:r>
    </w:p>
    <w:p w14:paraId="254DB754"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3218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60.080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801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0.000534 kg</w:t>
      </w:r>
    </w:p>
    <w:p w14:paraId="317ED34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 Using a calculator, Chris obtained the following results. Rewrite each answer to each operation using the correct number of significant figures.   </w:t>
      </w:r>
    </w:p>
    <w:p w14:paraId="697D1D3E"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5.32 mm + 2.1 mm = 7.4200000 mm </w:t>
      </w:r>
    </w:p>
    <w:p w14:paraId="7FD7BF6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b. 13.597 m × 3.65 m = 49.62905 m2 </w:t>
      </w:r>
    </w:p>
    <w:p w14:paraId="12D75B4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c. 83.2 kg –12.804 kg = 70.3960000 kg</w:t>
      </w:r>
    </w:p>
    <w:p w14:paraId="68F251D3" w14:textId="77777777" w:rsidR="007D7F59" w:rsidRPr="007D7F59" w:rsidRDefault="007D7F59">
      <w:pPr>
        <w:spacing w:after="160" w:line="259" w:lineRule="auto"/>
        <w:rPr>
          <w:rFonts w:ascii="Candara" w:hAnsi="Candara"/>
          <w:b/>
          <w:color w:val="002060"/>
        </w:rPr>
      </w:pPr>
      <w:r w:rsidRPr="007D7F59">
        <w:rPr>
          <w:rFonts w:ascii="Candara" w:hAnsi="Candara"/>
          <w:b/>
          <w:color w:val="002060"/>
        </w:rPr>
        <w:br w:type="page"/>
      </w:r>
    </w:p>
    <w:p w14:paraId="6EFAE023" w14:textId="00064280"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E476D5">
        <w:rPr>
          <w:rFonts w:ascii="Candara" w:hAnsi="Candara"/>
          <w:b/>
          <w:color w:val="D60093"/>
        </w:rPr>
        <w:tab/>
        <w:t>MINI-</w:t>
      </w:r>
      <w:r>
        <w:rPr>
          <w:rFonts w:ascii="Candara" w:hAnsi="Candara"/>
          <w:b/>
          <w:color w:val="D60093"/>
        </w:rPr>
        <w:t xml:space="preserve">LAB </w:t>
      </w:r>
    </w:p>
    <w:p w14:paraId="6028CF42" w14:textId="0C224260" w:rsidR="00AA2948" w:rsidRPr="007D7F59" w:rsidRDefault="003E0A48" w:rsidP="007D7F59">
      <w:pPr>
        <w:spacing w:after="160" w:line="259" w:lineRule="auto"/>
        <w:rPr>
          <w:rFonts w:ascii="Candara" w:hAnsi="Candara"/>
          <w:color w:val="008000"/>
        </w:rPr>
      </w:pPr>
      <w:r>
        <w:rPr>
          <w:rFonts w:ascii="Candara" w:hAnsi="Candara"/>
          <w:color w:val="008000"/>
        </w:rPr>
        <w:pict w14:anchorId="7653268D">
          <v:rect id="_x0000_i1029" style="width:0;height:1.5pt" o:hralign="center" o:bullet="t" o:hrstd="t" o:hr="t" fillcolor="#aca899" stroked="f"/>
        </w:pict>
      </w:r>
    </w:p>
    <w:p w14:paraId="0B31CF3E" w14:textId="77777777" w:rsidR="00E476D5" w:rsidRPr="00E476D5" w:rsidRDefault="00E476D5" w:rsidP="00E476D5">
      <w:pPr>
        <w:jc w:val="center"/>
        <w:rPr>
          <w:rFonts w:asciiTheme="majorHAnsi" w:hAnsiTheme="majorHAnsi" w:cstheme="majorHAnsi"/>
          <w:color w:val="4472C4" w:themeColor="accent5"/>
          <w:sz w:val="40"/>
        </w:rPr>
      </w:pPr>
      <w:r w:rsidRPr="00E476D5">
        <w:rPr>
          <w:rFonts w:asciiTheme="majorHAnsi" w:hAnsiTheme="majorHAnsi" w:cstheme="majorHAnsi"/>
          <w:b/>
          <w:bCs/>
          <w:color w:val="4472C4" w:themeColor="accent5"/>
          <w:sz w:val="40"/>
        </w:rPr>
        <w:t>AUTUMN LEAVES &amp; PARACHUTES</w:t>
      </w:r>
    </w:p>
    <w:p w14:paraId="10E82D7B" w14:textId="77777777" w:rsidR="00E476D5" w:rsidRPr="00E476D5" w:rsidRDefault="00E476D5" w:rsidP="00E476D5">
      <w:pPr>
        <w:jc w:val="center"/>
        <w:rPr>
          <w:rFonts w:asciiTheme="majorHAnsi" w:hAnsiTheme="majorHAnsi" w:cstheme="majorHAnsi"/>
        </w:rPr>
      </w:pPr>
      <w:r w:rsidRPr="00E476D5">
        <w:rPr>
          <w:rFonts w:asciiTheme="majorHAnsi" w:hAnsiTheme="majorHAnsi" w:cstheme="majorHAnsi"/>
          <w:b/>
          <w:bCs/>
          <w:color w:val="000000"/>
        </w:rPr>
        <w:t>(The Coffee Filter Lab)</w:t>
      </w:r>
    </w:p>
    <w:p w14:paraId="3625926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A6E7571" w14:textId="77777777" w:rsidR="00E476D5" w:rsidRPr="00E476D5" w:rsidRDefault="00E476D5" w:rsidP="00E476D5">
      <w:pPr>
        <w:rPr>
          <w:rFonts w:asciiTheme="majorHAnsi" w:hAnsiTheme="majorHAnsi" w:cstheme="majorHAnsi"/>
          <w:color w:val="000000"/>
        </w:rPr>
      </w:pPr>
      <w:r w:rsidRPr="00E476D5">
        <w:rPr>
          <w:rFonts w:asciiTheme="majorHAnsi" w:hAnsiTheme="majorHAnsi" w:cstheme="majorHAnsi"/>
          <w:b/>
          <w:bCs/>
          <w:color w:val="4472C4" w:themeColor="accent5"/>
        </w:rPr>
        <w:t>PURPOSE</w:t>
      </w:r>
      <w:r w:rsidRPr="00E476D5">
        <w:rPr>
          <w:rFonts w:asciiTheme="majorHAnsi" w:hAnsiTheme="majorHAnsi" w:cstheme="majorHAnsi"/>
          <w:b/>
          <w:bCs/>
          <w:color w:val="000000"/>
        </w:rPr>
        <w:t>:</w:t>
      </w:r>
      <w:r w:rsidRPr="00E476D5">
        <w:rPr>
          <w:rFonts w:asciiTheme="majorHAnsi" w:hAnsiTheme="majorHAnsi" w:cstheme="majorHAnsi"/>
          <w:color w:val="000000"/>
        </w:rPr>
        <w:t xml:space="preserve">  </w:t>
      </w:r>
      <w:r w:rsidRPr="00E476D5">
        <w:rPr>
          <w:rFonts w:asciiTheme="majorHAnsi" w:hAnsiTheme="majorHAnsi" w:cstheme="majorHAnsi"/>
          <w:color w:val="000000"/>
        </w:rPr>
        <w:tab/>
        <w:t>a) To analyze the motion of falling leaves.</w:t>
      </w:r>
    </w:p>
    <w:p w14:paraId="5A9C59A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r>
      <w:r w:rsidRPr="00E476D5">
        <w:rPr>
          <w:rFonts w:asciiTheme="majorHAnsi" w:hAnsiTheme="majorHAnsi" w:cstheme="majorHAnsi"/>
          <w:color w:val="000000"/>
        </w:rPr>
        <w:tab/>
        <w:t>b) To explore terminal velocity</w:t>
      </w:r>
    </w:p>
    <w:p w14:paraId="3B27265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7F6C1ED"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PROCEDURE</w:t>
      </w:r>
      <w:r w:rsidRPr="00E476D5">
        <w:rPr>
          <w:rFonts w:asciiTheme="majorHAnsi" w:hAnsiTheme="majorHAnsi" w:cstheme="majorHAnsi"/>
          <w:b/>
          <w:bCs/>
          <w:color w:val="000000"/>
        </w:rPr>
        <w:t>:</w:t>
      </w:r>
    </w:p>
    <w:p w14:paraId="007A97A3"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1. Drop one coffee filter from a height of 2 m and time how long it takes for the filter to reach the ground.</w:t>
      </w:r>
    </w:p>
    <w:p w14:paraId="7A18095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72AAF7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2. Drop it two more times and find the average time.</w:t>
      </w:r>
    </w:p>
    <w:p w14:paraId="0B992B7D"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E261F0C"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 xml:space="preserve">3. Repeat this procedure for 2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coffee filters, 3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and 4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etc. See the table below. </w:t>
      </w:r>
    </w:p>
    <w:p w14:paraId="6781D185"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7A4FC41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DATA</w:t>
      </w:r>
      <w:r w:rsidRPr="00E476D5">
        <w:rPr>
          <w:rFonts w:asciiTheme="majorHAnsi" w:hAnsiTheme="majorHAnsi" w:cstheme="majorHAnsi"/>
          <w:b/>
          <w:bCs/>
          <w:color w:val="000000"/>
        </w:rPr>
        <w:t>:</w:t>
      </w:r>
    </w:p>
    <w:p w14:paraId="61219777"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tbl>
      <w:tblPr>
        <w:tblW w:w="10534" w:type="dxa"/>
        <w:tblCellMar>
          <w:top w:w="15" w:type="dxa"/>
          <w:left w:w="15" w:type="dxa"/>
          <w:bottom w:w="15" w:type="dxa"/>
          <w:right w:w="15" w:type="dxa"/>
        </w:tblCellMar>
        <w:tblLook w:val="04A0" w:firstRow="1" w:lastRow="0" w:firstColumn="1" w:lastColumn="0" w:noHBand="0" w:noVBand="1"/>
      </w:tblPr>
      <w:tblGrid>
        <w:gridCol w:w="2728"/>
        <w:gridCol w:w="1051"/>
        <w:gridCol w:w="1051"/>
        <w:gridCol w:w="1051"/>
        <w:gridCol w:w="2055"/>
        <w:gridCol w:w="2598"/>
      </w:tblGrid>
      <w:tr w:rsidR="00E476D5" w:rsidRPr="00E476D5" w14:paraId="5938D4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BCA198"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NUMBER OF FILTERS</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F903D9A"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9820AD"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2</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2A5D9F"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3</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2566F43"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TIME</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8F7104B"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VELOCITY</w:t>
            </w:r>
          </w:p>
        </w:tc>
      </w:tr>
      <w:tr w:rsidR="00E476D5" w:rsidRPr="00E476D5" w14:paraId="1B5F1E86"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3D28BC"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950A64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6073CD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B50E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2E7A5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BC3A35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0D0EF5C"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22B859"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2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06F49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E3136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16C7E0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A2BDF6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26853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E80F07C" w14:textId="77777777" w:rsidTr="00C5548D">
        <w:trPr>
          <w:trHeight w:val="271"/>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A7B8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F7462F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F067F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743A71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96D6FF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66C944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57DE1D8"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96A196"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4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C1B77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6A8C82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13F55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CB7A44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C2729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6854AA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4DFE4D"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5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2199D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181D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C3B567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715F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77571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E3F0F33"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1DE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CB0F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350B5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D00BB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030C3D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D512C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172308D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36F15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7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AD674D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4C75A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4B627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0C2E70"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95E710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0C0EAF82"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15E34A"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8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BD4B8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908268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8BA0B3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4E099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D2A4F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DA90D8B"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A6FCEA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E583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877164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B9ED73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7B2697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285AF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77EBE01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7978D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10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41ED8A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E6A701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45BBC2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E4E508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D73360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bl>
    <w:p w14:paraId="2EFFB1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2377D6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ANALYSIS</w:t>
      </w:r>
      <w:r w:rsidRPr="00E476D5">
        <w:rPr>
          <w:rFonts w:asciiTheme="majorHAnsi" w:hAnsiTheme="majorHAnsi" w:cstheme="majorHAnsi"/>
          <w:b/>
          <w:bCs/>
          <w:color w:val="000000"/>
        </w:rPr>
        <w:t>:</w:t>
      </w:r>
    </w:p>
    <w:p w14:paraId="45D30880"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Create a graph which compares the objects changing mass, measured in number of coffee filters, and the objects resulting average velocity.</w:t>
      </w:r>
    </w:p>
    <w:p w14:paraId="4BF9EACB"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Next, straighten the graph and create a mathematical model for the behavior of a falling leaf.</w:t>
      </w:r>
    </w:p>
    <w:p w14:paraId="4DB154D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710E046" w14:textId="77777777" w:rsidR="00E476D5" w:rsidRPr="00E476D5" w:rsidRDefault="00E476D5" w:rsidP="00E476D5">
      <w:pPr>
        <w:rPr>
          <w:rFonts w:asciiTheme="majorHAnsi" w:hAnsiTheme="majorHAnsi" w:cstheme="majorHAnsi"/>
          <w:bCs/>
          <w:color w:val="000000"/>
        </w:rPr>
      </w:pPr>
      <w:r w:rsidRPr="00E476D5">
        <w:rPr>
          <w:rFonts w:asciiTheme="majorHAnsi" w:hAnsiTheme="majorHAnsi" w:cstheme="majorHAnsi"/>
          <w:b/>
          <w:bCs/>
          <w:color w:val="7030A0"/>
        </w:rPr>
        <w:t>EXTENSION</w:t>
      </w:r>
      <w:r w:rsidRPr="00E476D5">
        <w:rPr>
          <w:rFonts w:asciiTheme="majorHAnsi" w:hAnsiTheme="majorHAnsi" w:cstheme="majorHAnsi"/>
          <w:b/>
          <w:bCs/>
          <w:color w:val="000000"/>
        </w:rPr>
        <w:t>: [</w:t>
      </w:r>
      <w:r w:rsidRPr="00E476D5">
        <w:rPr>
          <w:rFonts w:asciiTheme="majorHAnsi" w:hAnsiTheme="majorHAnsi" w:cstheme="majorHAnsi"/>
          <w:bCs/>
          <w:color w:val="000000"/>
        </w:rPr>
        <w:t>Parachute &amp; Terminal Velocity]</w:t>
      </w:r>
    </w:p>
    <w:p w14:paraId="4D78B64B"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A) Design a procedure that uses a </w:t>
      </w:r>
      <w:r w:rsidRPr="00E476D5">
        <w:rPr>
          <w:rFonts w:asciiTheme="majorHAnsi" w:hAnsiTheme="majorHAnsi" w:cstheme="majorHAnsi"/>
          <w:b/>
          <w:color w:val="002060"/>
        </w:rPr>
        <w:t>stopwatch</w:t>
      </w:r>
      <w:r w:rsidRPr="00E476D5">
        <w:rPr>
          <w:rFonts w:asciiTheme="majorHAnsi" w:hAnsiTheme="majorHAnsi" w:cstheme="majorHAnsi"/>
          <w:color w:val="002060"/>
        </w:rPr>
        <w:t xml:space="preserve"> and a </w:t>
      </w:r>
      <w:r w:rsidRPr="00E476D5">
        <w:rPr>
          <w:rFonts w:asciiTheme="majorHAnsi" w:hAnsiTheme="majorHAnsi" w:cstheme="majorHAnsi"/>
          <w:b/>
          <w:color w:val="002060"/>
        </w:rPr>
        <w:t>meter stick</w:t>
      </w:r>
      <w:r w:rsidRPr="00E476D5">
        <w:rPr>
          <w:rFonts w:asciiTheme="majorHAnsi" w:hAnsiTheme="majorHAnsi" w:cstheme="majorHAnsi"/>
          <w:color w:val="002060"/>
        </w:rPr>
        <w:t xml:space="preserve"> to determine how long it takes an object to reach terminal velocity. Consider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will know that the object is falling at a steady speed and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could measure the speed accurately.</w:t>
      </w:r>
    </w:p>
    <w:p w14:paraId="2AF6456C"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B) Use your procedure to find the terminal velocity of a single </w:t>
      </w:r>
      <w:r w:rsidRPr="00E476D5">
        <w:rPr>
          <w:rFonts w:asciiTheme="majorHAnsi" w:hAnsiTheme="majorHAnsi" w:cstheme="majorHAnsi"/>
          <w:b/>
          <w:color w:val="002060"/>
        </w:rPr>
        <w:t>coffee filter</w:t>
      </w:r>
      <w:r w:rsidRPr="00E476D5">
        <w:rPr>
          <w:rFonts w:asciiTheme="majorHAnsi" w:hAnsiTheme="majorHAnsi" w:cstheme="majorHAnsi"/>
          <w:color w:val="002060"/>
        </w:rPr>
        <w:t xml:space="preserve"> and then a combination of filters.</w:t>
      </w:r>
    </w:p>
    <w:p w14:paraId="44D20279" w14:textId="77777777" w:rsidR="00E476D5" w:rsidRPr="00E476D5" w:rsidRDefault="00E476D5" w:rsidP="00E476D5">
      <w:pPr>
        <w:pStyle w:val="Procedure"/>
        <w:ind w:firstLine="360"/>
        <w:rPr>
          <w:rFonts w:asciiTheme="majorHAnsi" w:hAnsiTheme="majorHAnsi" w:cstheme="majorHAnsi"/>
          <w:color w:val="7030A0"/>
          <w:u w:val="single"/>
        </w:rPr>
      </w:pPr>
      <w:r w:rsidRPr="00E476D5">
        <w:rPr>
          <w:rFonts w:asciiTheme="majorHAnsi" w:hAnsiTheme="majorHAnsi" w:cstheme="majorHAnsi"/>
          <w:color w:val="7030A0"/>
          <w:u w:val="single"/>
        </w:rPr>
        <w:t>Parachute Analysis</w:t>
      </w:r>
    </w:p>
    <w:p w14:paraId="47B5A550"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What is the terminal velocity for each case? Does it depend on the mass?</w:t>
      </w:r>
    </w:p>
    <w:p w14:paraId="1E93C13C" w14:textId="77777777" w:rsidR="00E476D5" w:rsidRPr="00E476D5" w:rsidRDefault="00E476D5" w:rsidP="00E476D5">
      <w:pPr>
        <w:rPr>
          <w:rFonts w:asciiTheme="majorHAnsi" w:hAnsiTheme="majorHAnsi" w:cstheme="majorHAnsi"/>
          <w:b/>
          <w:bCs/>
          <w:color w:val="000000"/>
        </w:rPr>
      </w:pPr>
    </w:p>
    <w:p w14:paraId="2568E61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QUESTIONS</w:t>
      </w:r>
      <w:r w:rsidRPr="00E476D5">
        <w:rPr>
          <w:rFonts w:asciiTheme="majorHAnsi" w:hAnsiTheme="majorHAnsi" w:cstheme="majorHAnsi"/>
          <w:b/>
          <w:bCs/>
          <w:color w:val="000000"/>
        </w:rPr>
        <w:t xml:space="preserve">: </w:t>
      </w:r>
    </w:p>
    <w:p w14:paraId="44503BFA"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1. Describe the motion of each set of filters </w:t>
      </w:r>
      <w:r w:rsidRPr="00E476D5">
        <w:rPr>
          <w:rFonts w:asciiTheme="majorHAnsi" w:hAnsiTheme="majorHAnsi" w:cstheme="majorHAnsi"/>
          <w:color w:val="000000"/>
          <w:u w:val="single"/>
        </w:rPr>
        <w:t>just after they have started to fall</w:t>
      </w:r>
      <w:r w:rsidRPr="00E476D5">
        <w:rPr>
          <w:rFonts w:asciiTheme="majorHAnsi" w:hAnsiTheme="majorHAnsi" w:cstheme="majorHAnsi"/>
          <w:color w:val="000000"/>
        </w:rPr>
        <w:t>.  Are they moving with a constant velocity or is their velocity changing?</w:t>
      </w:r>
    </w:p>
    <w:p w14:paraId="5519B911"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D9372"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D6E673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2. Compare the velocities of each set of filters.  Which is faster? </w:t>
      </w:r>
    </w:p>
    <w:p w14:paraId="5F79700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0CCBE3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9A980B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3. Using the graph:</w:t>
      </w:r>
    </w:p>
    <w:p w14:paraId="56BB0228"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a. What is the relationship between an object's mass and its velocity as it falls?</w:t>
      </w:r>
    </w:p>
    <w:p w14:paraId="5F4E9C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5C4E78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b. Predict the average velocity of the 3, 6 and 9 nested filters.</w:t>
      </w:r>
    </w:p>
    <w:p w14:paraId="4DF1F85C"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1B99D"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c. Experimentally determine the average velocity of the 3, 6 and 9 filters and determine the percent error.</w:t>
      </w:r>
    </w:p>
    <w:p w14:paraId="46CA8DDB"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3B0F1E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4. What forces are acting on the filters after they are falling?</w:t>
      </w:r>
    </w:p>
    <w:p w14:paraId="163C577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3F3A34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4CBC617"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5. What is the relative strength of these forces? Are either of these stronger?</w:t>
      </w:r>
    </w:p>
    <w:p w14:paraId="287B3E64"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B155A9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D415203"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6. What is the total amount of force acting on the filter as it falls?</w:t>
      </w:r>
    </w:p>
    <w:p w14:paraId="6DF3F9E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43C80C2F"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C88302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CONCLUSION</w:t>
      </w:r>
      <w:r w:rsidRPr="00E476D5">
        <w:rPr>
          <w:rFonts w:asciiTheme="majorHAnsi" w:hAnsiTheme="majorHAnsi" w:cstheme="majorHAnsi"/>
          <w:color w:val="000000"/>
        </w:rPr>
        <w:t xml:space="preserve">: </w:t>
      </w:r>
    </w:p>
    <w:p w14:paraId="3FAB3FA6" w14:textId="77777777" w:rsidR="00E476D5" w:rsidRPr="00E476D5" w:rsidRDefault="00E476D5" w:rsidP="00E476D5">
      <w:pPr>
        <w:rPr>
          <w:rFonts w:asciiTheme="majorHAnsi" w:hAnsiTheme="majorHAnsi" w:cstheme="majorHAnsi"/>
          <w:b/>
        </w:rPr>
      </w:pPr>
      <w:r w:rsidRPr="00E476D5">
        <w:rPr>
          <w:rFonts w:asciiTheme="majorHAnsi" w:hAnsiTheme="majorHAnsi" w:cstheme="majorHAnsi"/>
          <w:color w:val="000000"/>
        </w:rPr>
        <w:t>Write a paragraph as an answer to the question:</w:t>
      </w:r>
      <w:r w:rsidRPr="00E476D5">
        <w:rPr>
          <w:rFonts w:asciiTheme="majorHAnsi" w:hAnsiTheme="majorHAnsi" w:cstheme="majorHAnsi"/>
        </w:rPr>
        <w:t xml:space="preserve"> </w:t>
      </w:r>
      <w:r w:rsidRPr="00E476D5">
        <w:rPr>
          <w:rFonts w:asciiTheme="majorHAnsi" w:hAnsiTheme="majorHAnsi" w:cstheme="majorHAnsi"/>
          <w:b/>
          <w:color w:val="000000"/>
        </w:rPr>
        <w:t xml:space="preserve">Do falling leaves accelerate or do they move with a constant velocity? </w:t>
      </w:r>
    </w:p>
    <w:p w14:paraId="2C00B322" w14:textId="77777777" w:rsidR="00AA2948" w:rsidRPr="00E476D5" w:rsidRDefault="00AA2948" w:rsidP="00E476D5">
      <w:pPr>
        <w:spacing w:line="259" w:lineRule="auto"/>
        <w:jc w:val="center"/>
        <w:rPr>
          <w:rFonts w:asciiTheme="majorHAnsi" w:hAnsiTheme="majorHAnsi" w:cstheme="majorHAnsi"/>
        </w:rPr>
      </w:pPr>
    </w:p>
    <w:p w14:paraId="2107C03A" w14:textId="77777777" w:rsidR="00AA2948" w:rsidRPr="00E476D5" w:rsidRDefault="00AA2948" w:rsidP="00AA2948">
      <w:pPr>
        <w:spacing w:after="160" w:line="259" w:lineRule="auto"/>
        <w:rPr>
          <w:rFonts w:asciiTheme="majorHAnsi" w:hAnsiTheme="majorHAnsi" w:cstheme="majorHAnsi"/>
          <w:b/>
          <w:color w:val="D60093"/>
        </w:rPr>
      </w:pPr>
    </w:p>
    <w:sectPr w:rsidR="00AA2948" w:rsidRPr="00E476D5"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EAC6" w14:textId="77777777" w:rsidR="003E0A48" w:rsidRDefault="003E0A48" w:rsidP="00AA3026">
      <w:r>
        <w:separator/>
      </w:r>
    </w:p>
  </w:endnote>
  <w:endnote w:type="continuationSeparator" w:id="0">
    <w:p w14:paraId="37A166C0" w14:textId="77777777" w:rsidR="003E0A48" w:rsidRDefault="003E0A4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5C36" w14:textId="77777777" w:rsidR="003E0A48" w:rsidRDefault="003E0A48" w:rsidP="00AA3026">
      <w:r>
        <w:separator/>
      </w:r>
    </w:p>
  </w:footnote>
  <w:footnote w:type="continuationSeparator" w:id="0">
    <w:p w14:paraId="79FD3E04" w14:textId="77777777" w:rsidR="003E0A48" w:rsidRDefault="003E0A4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43" style="width:0;height:1.5pt" o:hralign="center" o:bullet="t" o:hrstd="t" o:hr="t" fillcolor="#aca899" stroked="f"/>
    </w:pict>
  </w:numPicBullet>
  <w:numPicBullet w:numPicBulletId="1">
    <w:pict>
      <v:rect id="_x0000_i124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0"/>
  </w:num>
  <w:num w:numId="2">
    <w:abstractNumId w:val="0"/>
  </w:num>
  <w:num w:numId="3">
    <w:abstractNumId w:val="7"/>
  </w:num>
  <w:num w:numId="4">
    <w:abstractNumId w:val="35"/>
  </w:num>
  <w:num w:numId="5">
    <w:abstractNumId w:val="17"/>
  </w:num>
  <w:num w:numId="6">
    <w:abstractNumId w:val="6"/>
  </w:num>
  <w:num w:numId="7">
    <w:abstractNumId w:val="18"/>
  </w:num>
  <w:num w:numId="8">
    <w:abstractNumId w:val="28"/>
  </w:num>
  <w:num w:numId="9">
    <w:abstractNumId w:val="21"/>
  </w:num>
  <w:num w:numId="10">
    <w:abstractNumId w:val="25"/>
  </w:num>
  <w:num w:numId="11">
    <w:abstractNumId w:val="12"/>
  </w:num>
  <w:num w:numId="12">
    <w:abstractNumId w:val="16"/>
  </w:num>
  <w:num w:numId="13">
    <w:abstractNumId w:val="15"/>
  </w:num>
  <w:num w:numId="14">
    <w:abstractNumId w:val="32"/>
  </w:num>
  <w:num w:numId="15">
    <w:abstractNumId w:val="19"/>
  </w:num>
  <w:num w:numId="16">
    <w:abstractNumId w:val="1"/>
  </w:num>
  <w:num w:numId="17">
    <w:abstractNumId w:val="38"/>
  </w:num>
  <w:num w:numId="18">
    <w:abstractNumId w:val="8"/>
  </w:num>
  <w:num w:numId="19">
    <w:abstractNumId w:val="34"/>
  </w:num>
  <w:num w:numId="20">
    <w:abstractNumId w:val="9"/>
  </w:num>
  <w:num w:numId="21">
    <w:abstractNumId w:val="11"/>
  </w:num>
  <w:num w:numId="22">
    <w:abstractNumId w:val="31"/>
  </w:num>
  <w:num w:numId="23">
    <w:abstractNumId w:val="27"/>
  </w:num>
  <w:num w:numId="24">
    <w:abstractNumId w:val="4"/>
  </w:num>
  <w:num w:numId="25">
    <w:abstractNumId w:val="20"/>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3"/>
  </w:num>
  <w:num w:numId="35">
    <w:abstractNumId w:val="2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87E1F"/>
    <w:rsid w:val="00090167"/>
    <w:rsid w:val="000B4BFB"/>
    <w:rsid w:val="000F4657"/>
    <w:rsid w:val="000F4E3B"/>
    <w:rsid w:val="00103336"/>
    <w:rsid w:val="00145D40"/>
    <w:rsid w:val="00147EED"/>
    <w:rsid w:val="00171F76"/>
    <w:rsid w:val="00186FDF"/>
    <w:rsid w:val="00191836"/>
    <w:rsid w:val="001C0E62"/>
    <w:rsid w:val="00211FCB"/>
    <w:rsid w:val="00233E2E"/>
    <w:rsid w:val="00241584"/>
    <w:rsid w:val="00252457"/>
    <w:rsid w:val="00253FFD"/>
    <w:rsid w:val="00282164"/>
    <w:rsid w:val="002A67FC"/>
    <w:rsid w:val="002C0FD4"/>
    <w:rsid w:val="002C1303"/>
    <w:rsid w:val="002C20D3"/>
    <w:rsid w:val="002D2D83"/>
    <w:rsid w:val="002E510A"/>
    <w:rsid w:val="00315E8F"/>
    <w:rsid w:val="00334F1A"/>
    <w:rsid w:val="00360ADA"/>
    <w:rsid w:val="00360C75"/>
    <w:rsid w:val="003647B7"/>
    <w:rsid w:val="00374A39"/>
    <w:rsid w:val="00382316"/>
    <w:rsid w:val="00382CEB"/>
    <w:rsid w:val="003A1E54"/>
    <w:rsid w:val="003B7F37"/>
    <w:rsid w:val="003E0A48"/>
    <w:rsid w:val="003E1560"/>
    <w:rsid w:val="004233BA"/>
    <w:rsid w:val="00462CC7"/>
    <w:rsid w:val="004A026A"/>
    <w:rsid w:val="004B70C5"/>
    <w:rsid w:val="004B7F92"/>
    <w:rsid w:val="004D20BC"/>
    <w:rsid w:val="00512CE0"/>
    <w:rsid w:val="00550FDD"/>
    <w:rsid w:val="00575207"/>
    <w:rsid w:val="0057555F"/>
    <w:rsid w:val="0058661D"/>
    <w:rsid w:val="005C08D8"/>
    <w:rsid w:val="005C461C"/>
    <w:rsid w:val="00610071"/>
    <w:rsid w:val="0062619A"/>
    <w:rsid w:val="006E097A"/>
    <w:rsid w:val="007218A4"/>
    <w:rsid w:val="0075424D"/>
    <w:rsid w:val="00774D01"/>
    <w:rsid w:val="007A163F"/>
    <w:rsid w:val="007A5451"/>
    <w:rsid w:val="007B3B7B"/>
    <w:rsid w:val="007C5A86"/>
    <w:rsid w:val="007D7F59"/>
    <w:rsid w:val="007F00C5"/>
    <w:rsid w:val="00874E0A"/>
    <w:rsid w:val="008A06BC"/>
    <w:rsid w:val="008C0289"/>
    <w:rsid w:val="008D6422"/>
    <w:rsid w:val="008E0C73"/>
    <w:rsid w:val="0093428A"/>
    <w:rsid w:val="00963D77"/>
    <w:rsid w:val="00964C98"/>
    <w:rsid w:val="00991BE4"/>
    <w:rsid w:val="00993388"/>
    <w:rsid w:val="009F19E8"/>
    <w:rsid w:val="009F4F5E"/>
    <w:rsid w:val="00A7128F"/>
    <w:rsid w:val="00AA2948"/>
    <w:rsid w:val="00AA3026"/>
    <w:rsid w:val="00AE1BC7"/>
    <w:rsid w:val="00B261CD"/>
    <w:rsid w:val="00B461EF"/>
    <w:rsid w:val="00BC1644"/>
    <w:rsid w:val="00BC477A"/>
    <w:rsid w:val="00BE56B3"/>
    <w:rsid w:val="00BE797B"/>
    <w:rsid w:val="00C53973"/>
    <w:rsid w:val="00C628A6"/>
    <w:rsid w:val="00C711EA"/>
    <w:rsid w:val="00C753EA"/>
    <w:rsid w:val="00C87725"/>
    <w:rsid w:val="00C8774F"/>
    <w:rsid w:val="00C93366"/>
    <w:rsid w:val="00C93984"/>
    <w:rsid w:val="00C9405A"/>
    <w:rsid w:val="00CE0053"/>
    <w:rsid w:val="00D05B33"/>
    <w:rsid w:val="00D15915"/>
    <w:rsid w:val="00D53973"/>
    <w:rsid w:val="00D66DBB"/>
    <w:rsid w:val="00DC0E57"/>
    <w:rsid w:val="00DD1814"/>
    <w:rsid w:val="00DE0053"/>
    <w:rsid w:val="00DE5F11"/>
    <w:rsid w:val="00E024DD"/>
    <w:rsid w:val="00E476D5"/>
    <w:rsid w:val="00E808E5"/>
    <w:rsid w:val="00EB368E"/>
    <w:rsid w:val="00EE4889"/>
    <w:rsid w:val="00EE5D39"/>
    <w:rsid w:val="00EF7B39"/>
    <w:rsid w:val="00F33B3C"/>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998</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Isolating Variables</vt:lpstr>
      <vt:lpstr>SCIENTIFIC NOTATION</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2021-09-08T07:37:00Z</dcterms:created>
  <dcterms:modified xsi:type="dcterms:W3CDTF">2021-09-08T07:46:00Z</dcterms:modified>
</cp:coreProperties>
</file>