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816F621"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9A6222">
        <w:rPr>
          <w:rFonts w:ascii="Candara" w:hAnsi="Candara"/>
          <w:b/>
          <w:color w:val="D60093"/>
        </w:rPr>
        <w:t xml:space="preserve">March </w:t>
      </w:r>
      <w:r w:rsidR="00096B44">
        <w:rPr>
          <w:rFonts w:ascii="Candara" w:hAnsi="Candara"/>
          <w:b/>
          <w:color w:val="D60093"/>
        </w:rPr>
        <w:t>2</w:t>
      </w:r>
      <w:r w:rsidR="008A6071">
        <w:rPr>
          <w:rFonts w:ascii="Candara" w:hAnsi="Candara"/>
          <w:b/>
          <w:color w:val="D60093"/>
        </w:rPr>
        <w:t>, 2022</w:t>
      </w:r>
    </w:p>
    <w:p w14:paraId="1F7784C9" w14:textId="4A4B3508" w:rsidR="00241584" w:rsidRDefault="0085098B"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A7F24B5"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096B44">
        <w:rPr>
          <w:rFonts w:ascii="Candara" w:hAnsi="Candara"/>
          <w:b/>
          <w:color w:val="003366"/>
        </w:rPr>
        <w:t>14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59C2AB54"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784CF5">
        <w:rPr>
          <w:rFonts w:ascii="Candara" w:hAnsi="Candara"/>
        </w:rPr>
        <w:t>Project – Draft 1</w:t>
      </w:r>
    </w:p>
    <w:p w14:paraId="7F368790" w14:textId="52852DE4" w:rsidR="00784CF5" w:rsidRDefault="00784CF5" w:rsidP="00784CF5">
      <w:pPr>
        <w:ind w:left="1440"/>
        <w:rPr>
          <w:rFonts w:ascii="Candara" w:hAnsi="Candara"/>
          <w:color w:val="7030A0"/>
        </w:rPr>
      </w:pPr>
      <w:r>
        <w:rPr>
          <w:rFonts w:ascii="Candara" w:hAnsi="Candara"/>
          <w:color w:val="003366"/>
        </w:rPr>
        <w:tab/>
      </w:r>
      <w:r>
        <w:rPr>
          <w:rFonts w:ascii="Candara" w:hAnsi="Candara"/>
          <w:color w:val="7030A0"/>
        </w:rPr>
        <w:t>*</w:t>
      </w:r>
      <w:proofErr w:type="gramStart"/>
      <w:r>
        <w:rPr>
          <w:rFonts w:ascii="Candara" w:hAnsi="Candara"/>
          <w:color w:val="7030A0"/>
        </w:rPr>
        <w:t>type</w:t>
      </w:r>
      <w:proofErr w:type="gramEnd"/>
      <w:r>
        <w:rPr>
          <w:rFonts w:ascii="Candara" w:hAnsi="Candara"/>
          <w:color w:val="7030A0"/>
        </w:rPr>
        <w:t xml:space="preserve"> of game, format of game, rules of game</w:t>
      </w:r>
    </w:p>
    <w:p w14:paraId="69FB8969" w14:textId="251AA868" w:rsidR="00784CF5" w:rsidRDefault="00784CF5" w:rsidP="00784CF5">
      <w:pPr>
        <w:ind w:left="2160"/>
        <w:rPr>
          <w:rFonts w:ascii="Candara" w:hAnsi="Candara"/>
          <w:color w:val="7030A0"/>
        </w:rPr>
      </w:pPr>
      <w:r>
        <w:rPr>
          <w:rFonts w:ascii="Candara" w:hAnsi="Candara"/>
          <w:color w:val="7030A0"/>
        </w:rPr>
        <w:t>*</w:t>
      </w:r>
      <w:proofErr w:type="gramStart"/>
      <w:r>
        <w:rPr>
          <w:rFonts w:ascii="Candara" w:hAnsi="Candara"/>
          <w:color w:val="7030A0"/>
        </w:rPr>
        <w:t>draft</w:t>
      </w:r>
      <w:proofErr w:type="gramEnd"/>
      <w:r>
        <w:rPr>
          <w:rFonts w:ascii="Candara" w:hAnsi="Candara"/>
          <w:color w:val="7030A0"/>
        </w:rPr>
        <w:t xml:space="preserve"> of schematic diagram, list of materials needed to accomplish schematic</w:t>
      </w:r>
    </w:p>
    <w:p w14:paraId="71D362C6" w14:textId="563CF9B5" w:rsidR="00784CF5" w:rsidRPr="00FD38FA" w:rsidRDefault="00784CF5" w:rsidP="00784CF5">
      <w:pPr>
        <w:ind w:left="2160"/>
        <w:rPr>
          <w:rFonts w:ascii="Candara" w:hAnsi="Candara"/>
          <w:color w:val="7030A0"/>
        </w:rPr>
      </w:pPr>
      <w:r>
        <w:rPr>
          <w:rFonts w:ascii="Candara" w:hAnsi="Candara"/>
          <w:color w:val="7030A0"/>
        </w:rPr>
        <w:t>*</w:t>
      </w:r>
      <w:proofErr w:type="gramStart"/>
      <w:r>
        <w:rPr>
          <w:rFonts w:ascii="Candara" w:hAnsi="Candara"/>
          <w:color w:val="7030A0"/>
        </w:rPr>
        <w:t>draft</w:t>
      </w:r>
      <w:proofErr w:type="gramEnd"/>
      <w:r>
        <w:rPr>
          <w:rFonts w:ascii="Candara" w:hAnsi="Candara"/>
          <w:color w:val="7030A0"/>
        </w:rPr>
        <w:t xml:space="preserve"> of game questions (min. 15) &amp; responses</w:t>
      </w:r>
    </w:p>
    <w:p w14:paraId="0EC5349B" w14:textId="558139C5" w:rsidR="00520684" w:rsidRPr="0096260D" w:rsidRDefault="00520684" w:rsidP="00FD38FA">
      <w:pPr>
        <w:rPr>
          <w:rFonts w:ascii="Candara" w:hAnsi="Candara"/>
          <w:color w:val="003366"/>
        </w:rPr>
      </w:pPr>
    </w:p>
    <w:p w14:paraId="4D66F46D" w14:textId="06A11AC5" w:rsidR="00016886" w:rsidRPr="00784CF5" w:rsidRDefault="00191836" w:rsidP="00784CF5">
      <w:pPr>
        <w:numPr>
          <w:ilvl w:val="0"/>
          <w:numId w:val="1"/>
        </w:numPr>
        <w:rPr>
          <w:rFonts w:ascii="Candara" w:hAnsi="Candara"/>
          <w:color w:val="003366"/>
        </w:rPr>
      </w:pPr>
      <w:r>
        <w:rPr>
          <w:rFonts w:ascii="Candara" w:hAnsi="Candara"/>
          <w:color w:val="003366"/>
        </w:rPr>
        <w:t>CLASS ACTIVITY</w:t>
      </w:r>
    </w:p>
    <w:p w14:paraId="12F58209" w14:textId="7696CD0C" w:rsidR="00E85237" w:rsidRPr="00910C98" w:rsidRDefault="00E85237" w:rsidP="00E85237">
      <w:pPr>
        <w:ind w:left="1440"/>
        <w:rPr>
          <w:rFonts w:ascii="Candara" w:hAnsi="Candara"/>
          <w:color w:val="002060"/>
        </w:rPr>
      </w:pPr>
      <w:r w:rsidRPr="00BE56B3">
        <w:sym w:font="Wingdings" w:char="F0E0"/>
      </w:r>
      <w:r w:rsidR="00096B44">
        <w:rPr>
          <w:rFonts w:ascii="Candara" w:hAnsi="Candara"/>
          <w:color w:val="002060"/>
        </w:rPr>
        <w:t>BEGIN</w:t>
      </w:r>
      <w:r w:rsidRPr="00910C98">
        <w:rPr>
          <w:rFonts w:ascii="Candara" w:hAnsi="Candara"/>
          <w:color w:val="002060"/>
        </w:rPr>
        <w:t xml:space="preserve">: </w:t>
      </w:r>
      <w:r w:rsidR="00910C98" w:rsidRPr="00910C98">
        <w:rPr>
          <w:rFonts w:ascii="Candara" w:hAnsi="Candara"/>
          <w:color w:val="002060"/>
        </w:rPr>
        <w:t>Chapter 2</w:t>
      </w:r>
      <w:r w:rsidR="00096B44">
        <w:rPr>
          <w:rFonts w:ascii="Candara" w:hAnsi="Candara"/>
          <w:color w:val="002060"/>
        </w:rPr>
        <w:t>4 PPT Review</w:t>
      </w:r>
    </w:p>
    <w:p w14:paraId="0E401328" w14:textId="3B69E1C5" w:rsidR="00B33DFC" w:rsidRDefault="00096B44" w:rsidP="00096B44">
      <w:pPr>
        <w:pStyle w:val="ListParagraph"/>
        <w:numPr>
          <w:ilvl w:val="0"/>
          <w:numId w:val="38"/>
        </w:numPr>
        <w:rPr>
          <w:rFonts w:ascii="Candara" w:hAnsi="Candara"/>
          <w:b/>
          <w:bCs/>
          <w:color w:val="7030A0"/>
        </w:rPr>
      </w:pPr>
      <w:r>
        <w:rPr>
          <w:rFonts w:ascii="Candara" w:hAnsi="Candara"/>
          <w:b/>
          <w:bCs/>
          <w:color w:val="7030A0"/>
        </w:rPr>
        <w:t>Section 24.1 – Understanding Magnetism</w:t>
      </w:r>
    </w:p>
    <w:p w14:paraId="68070E9E" w14:textId="1757A4D7" w:rsidR="00096B44" w:rsidRPr="00096B44" w:rsidRDefault="00096B44" w:rsidP="00096B44">
      <w:pPr>
        <w:pStyle w:val="ListParagraph"/>
        <w:numPr>
          <w:ilvl w:val="0"/>
          <w:numId w:val="38"/>
        </w:numPr>
        <w:rPr>
          <w:rFonts w:ascii="Candara" w:hAnsi="Candara"/>
          <w:color w:val="7030A0"/>
        </w:rPr>
      </w:pPr>
      <w:r w:rsidRPr="00096B44">
        <w:rPr>
          <w:rFonts w:ascii="Candara" w:hAnsi="Candara"/>
          <w:color w:val="7030A0"/>
        </w:rPr>
        <w:t>Section 24.2 – Applying Magnetic Forces</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F623463"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610EC2">
        <w:rPr>
          <w:rFonts w:ascii="Candara" w:hAnsi="Candara"/>
        </w:rPr>
        <w:t>24 – Magnetic Fields</w:t>
      </w:r>
    </w:p>
    <w:p w14:paraId="1DD0DE9D" w14:textId="1FF5600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610EC2">
        <w:rPr>
          <w:rFonts w:ascii="Candara" w:hAnsi="Candara"/>
          <w:color w:val="C00000"/>
        </w:rPr>
        <w:t>4</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85098B"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6579E2BA"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24 – Magnetic Fields</w:t>
      </w:r>
    </w:p>
    <w:tbl>
      <w:tblPr>
        <w:tblStyle w:val="TableGrid"/>
        <w:tblW w:w="10860" w:type="dxa"/>
        <w:tblLook w:val="04A0" w:firstRow="1" w:lastRow="0" w:firstColumn="1" w:lastColumn="0" w:noHBand="0" w:noVBand="1"/>
      </w:tblPr>
      <w:tblGrid>
        <w:gridCol w:w="2172"/>
        <w:gridCol w:w="2172"/>
        <w:gridCol w:w="2172"/>
        <w:gridCol w:w="2172"/>
        <w:gridCol w:w="2172"/>
      </w:tblGrid>
      <w:tr w:rsidR="00784CF5" w14:paraId="5B60747F" w14:textId="77777777" w:rsidTr="00330077">
        <w:trPr>
          <w:trHeight w:val="433"/>
        </w:trPr>
        <w:tc>
          <w:tcPr>
            <w:tcW w:w="2172" w:type="dxa"/>
          </w:tcPr>
          <w:p w14:paraId="60F4FED8"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 xml:space="preserve">Polarized </w:t>
            </w:r>
          </w:p>
        </w:tc>
        <w:tc>
          <w:tcPr>
            <w:tcW w:w="2172" w:type="dxa"/>
          </w:tcPr>
          <w:p w14:paraId="31E1982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field</w:t>
            </w:r>
          </w:p>
        </w:tc>
        <w:tc>
          <w:tcPr>
            <w:tcW w:w="2172" w:type="dxa"/>
          </w:tcPr>
          <w:p w14:paraId="369721C1"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Solenoid</w:t>
            </w:r>
          </w:p>
        </w:tc>
        <w:tc>
          <w:tcPr>
            <w:tcW w:w="2172" w:type="dxa"/>
          </w:tcPr>
          <w:p w14:paraId="5EF6C02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Galvanometer</w:t>
            </w:r>
          </w:p>
        </w:tc>
        <w:tc>
          <w:tcPr>
            <w:tcW w:w="2172" w:type="dxa"/>
          </w:tcPr>
          <w:p w14:paraId="3B37811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Armature</w:t>
            </w:r>
          </w:p>
        </w:tc>
      </w:tr>
      <w:tr w:rsidR="00784CF5" w14:paraId="2920095C" w14:textId="77777777" w:rsidTr="00330077">
        <w:trPr>
          <w:trHeight w:val="419"/>
        </w:trPr>
        <w:tc>
          <w:tcPr>
            <w:tcW w:w="2172" w:type="dxa"/>
          </w:tcPr>
          <w:p w14:paraId="1E6212D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Domain</w:t>
            </w:r>
          </w:p>
        </w:tc>
        <w:tc>
          <w:tcPr>
            <w:tcW w:w="2172" w:type="dxa"/>
          </w:tcPr>
          <w:p w14:paraId="337A8340"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flux</w:t>
            </w:r>
          </w:p>
        </w:tc>
        <w:tc>
          <w:tcPr>
            <w:tcW w:w="2172" w:type="dxa"/>
          </w:tcPr>
          <w:p w14:paraId="7E09F55A"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Electromagnet</w:t>
            </w:r>
          </w:p>
        </w:tc>
        <w:tc>
          <w:tcPr>
            <w:tcW w:w="2172" w:type="dxa"/>
          </w:tcPr>
          <w:p w14:paraId="5F168C5B"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Electric motor</w:t>
            </w:r>
          </w:p>
        </w:tc>
        <w:tc>
          <w:tcPr>
            <w:tcW w:w="2172" w:type="dxa"/>
          </w:tcPr>
          <w:p w14:paraId="7F137943" w14:textId="77777777" w:rsidR="00784CF5" w:rsidRPr="00784CF5" w:rsidRDefault="00784CF5" w:rsidP="00330077">
            <w:pPr>
              <w:spacing w:after="160" w:line="259" w:lineRule="auto"/>
              <w:rPr>
                <w:rFonts w:asciiTheme="minorHAnsi" w:hAnsiTheme="minorHAnsi"/>
                <w:color w:val="0070C0"/>
                <w:sz w:val="22"/>
                <w:szCs w:val="22"/>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55B8BA7D"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 xml:space="preserve">Chapter </w:t>
      </w:r>
      <w:r w:rsidR="00784CF5">
        <w:rPr>
          <w:rFonts w:asciiTheme="minorHAnsi" w:hAnsiTheme="minorHAnsi"/>
          <w:color w:val="7030A0"/>
          <w:sz w:val="22"/>
          <w:szCs w:val="22"/>
        </w:rPr>
        <w:t>25 – Electromagnetic Induction</w:t>
      </w:r>
    </w:p>
    <w:tbl>
      <w:tblPr>
        <w:tblStyle w:val="TableGrid"/>
        <w:tblW w:w="10845" w:type="dxa"/>
        <w:tblLook w:val="04A0" w:firstRow="1" w:lastRow="0" w:firstColumn="1" w:lastColumn="0" w:noHBand="0" w:noVBand="1"/>
      </w:tblPr>
      <w:tblGrid>
        <w:gridCol w:w="2169"/>
        <w:gridCol w:w="2169"/>
        <w:gridCol w:w="2169"/>
        <w:gridCol w:w="2169"/>
        <w:gridCol w:w="2169"/>
      </w:tblGrid>
      <w:tr w:rsidR="00784CF5" w14:paraId="22DCEC83" w14:textId="77777777" w:rsidTr="00330077">
        <w:trPr>
          <w:trHeight w:val="716"/>
        </w:trPr>
        <w:tc>
          <w:tcPr>
            <w:tcW w:w="2169" w:type="dxa"/>
          </w:tcPr>
          <w:p w14:paraId="50D41B41"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Electromagnetic induction</w:t>
            </w:r>
          </w:p>
        </w:tc>
        <w:tc>
          <w:tcPr>
            <w:tcW w:w="2169" w:type="dxa"/>
          </w:tcPr>
          <w:p w14:paraId="742678F5"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Electric generator</w:t>
            </w:r>
          </w:p>
        </w:tc>
        <w:tc>
          <w:tcPr>
            <w:tcW w:w="2169" w:type="dxa"/>
          </w:tcPr>
          <w:p w14:paraId="02FB41DF"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Eddy current</w:t>
            </w:r>
          </w:p>
        </w:tc>
        <w:tc>
          <w:tcPr>
            <w:tcW w:w="2169" w:type="dxa"/>
          </w:tcPr>
          <w:p w14:paraId="7C1ACD04"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Transformer</w:t>
            </w:r>
          </w:p>
        </w:tc>
        <w:tc>
          <w:tcPr>
            <w:tcW w:w="2169" w:type="dxa"/>
          </w:tcPr>
          <w:p w14:paraId="2B381DD3"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Step-up transformer</w:t>
            </w:r>
          </w:p>
        </w:tc>
      </w:tr>
      <w:tr w:rsidR="00784CF5" w14:paraId="3462624E" w14:textId="77777777" w:rsidTr="00330077">
        <w:trPr>
          <w:trHeight w:val="993"/>
        </w:trPr>
        <w:tc>
          <w:tcPr>
            <w:tcW w:w="2169" w:type="dxa"/>
          </w:tcPr>
          <w:p w14:paraId="106A34A9"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Induced electromotive force</w:t>
            </w:r>
          </w:p>
        </w:tc>
        <w:tc>
          <w:tcPr>
            <w:tcW w:w="2169" w:type="dxa"/>
          </w:tcPr>
          <w:p w14:paraId="5572ED6B"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Lenz’s law</w:t>
            </w:r>
          </w:p>
        </w:tc>
        <w:tc>
          <w:tcPr>
            <w:tcW w:w="2169" w:type="dxa"/>
          </w:tcPr>
          <w:p w14:paraId="350AFA4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Self-inductance</w:t>
            </w:r>
          </w:p>
        </w:tc>
        <w:tc>
          <w:tcPr>
            <w:tcW w:w="2169" w:type="dxa"/>
          </w:tcPr>
          <w:p w14:paraId="0130A940"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Mutual inductance</w:t>
            </w:r>
          </w:p>
        </w:tc>
        <w:tc>
          <w:tcPr>
            <w:tcW w:w="2169" w:type="dxa"/>
          </w:tcPr>
          <w:p w14:paraId="42D9B0D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Step-down transformer</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86A78DD" w14:textId="5646E019" w:rsidR="00E94738" w:rsidRDefault="00E94738" w:rsidP="00AD16D3">
      <w:pPr>
        <w:pStyle w:val="ListParagraph"/>
        <w:numPr>
          <w:ilvl w:val="0"/>
          <w:numId w:val="2"/>
        </w:numPr>
        <w:rPr>
          <w:rFonts w:ascii="Candara" w:hAnsi="Candara"/>
        </w:rPr>
      </w:pPr>
      <w:r>
        <w:rPr>
          <w:rFonts w:ascii="Candara" w:hAnsi="Candara"/>
        </w:rPr>
        <w:t xml:space="preserve">TEST: Chapter 24 </w:t>
      </w:r>
      <w:r w:rsidRPr="00E94738">
        <w:rPr>
          <w:rFonts w:ascii="Candara" w:hAnsi="Candara"/>
          <w:highlight w:val="yellow"/>
        </w:rPr>
        <w:sym w:font="Wingdings" w:char="F0E0"/>
      </w:r>
      <w:r w:rsidRPr="00E94738">
        <w:rPr>
          <w:rFonts w:ascii="Candara" w:hAnsi="Candara"/>
          <w:highlight w:val="yellow"/>
        </w:rPr>
        <w:t xml:space="preserve"> March 8</w:t>
      </w:r>
    </w:p>
    <w:p w14:paraId="791C3FBD" w14:textId="07869F9E" w:rsidR="00E94738" w:rsidRDefault="00E94738" w:rsidP="00AD16D3">
      <w:pPr>
        <w:pStyle w:val="ListParagraph"/>
        <w:numPr>
          <w:ilvl w:val="0"/>
          <w:numId w:val="2"/>
        </w:numPr>
        <w:rPr>
          <w:rFonts w:ascii="Candara" w:hAnsi="Candara"/>
        </w:rPr>
      </w:pPr>
      <w:r>
        <w:rPr>
          <w:rFonts w:ascii="Candara" w:hAnsi="Candara"/>
        </w:rPr>
        <w:t>Ch 24 &amp; 25 Vocabulary – March 2</w:t>
      </w:r>
    </w:p>
    <w:p w14:paraId="0584D51E" w14:textId="06ECEC18" w:rsidR="00910C98" w:rsidRDefault="00910C98" w:rsidP="00AD16D3">
      <w:pPr>
        <w:pStyle w:val="ListParagraph"/>
        <w:numPr>
          <w:ilvl w:val="0"/>
          <w:numId w:val="2"/>
        </w:numPr>
        <w:rPr>
          <w:rFonts w:ascii="Candara" w:hAnsi="Candara"/>
        </w:rPr>
      </w:pPr>
      <w:r>
        <w:rPr>
          <w:rFonts w:ascii="Candara" w:hAnsi="Candara"/>
        </w:rPr>
        <w:t xml:space="preserve">PROJECT: Operation Beagle – March </w:t>
      </w:r>
      <w:r w:rsidR="00784CF5">
        <w:rPr>
          <w:rFonts w:ascii="Candara" w:hAnsi="Candara"/>
        </w:rPr>
        <w:t>8</w:t>
      </w:r>
    </w:p>
    <w:p w14:paraId="00781EA2" w14:textId="6834DBF4" w:rsidR="00E94738" w:rsidRPr="00E94738" w:rsidRDefault="00E94738" w:rsidP="00AD16D3">
      <w:pPr>
        <w:pStyle w:val="ListParagraph"/>
        <w:numPr>
          <w:ilvl w:val="0"/>
          <w:numId w:val="2"/>
        </w:numPr>
        <w:rPr>
          <w:rFonts w:ascii="Candara" w:hAnsi="Candara"/>
          <w:b/>
          <w:bCs/>
        </w:rPr>
      </w:pPr>
      <w:r w:rsidRPr="00E94738">
        <w:rPr>
          <w:rFonts w:ascii="Candara" w:hAnsi="Candara"/>
          <w:b/>
          <w:bCs/>
        </w:rPr>
        <w:t xml:space="preserve">QUIZ: Ch 24 &amp; 25 Vocabulary – March </w:t>
      </w:r>
      <w:r>
        <w:rPr>
          <w:rFonts w:ascii="Candara" w:hAnsi="Candara"/>
          <w:b/>
          <w:bCs/>
        </w:rPr>
        <w:t>10</w:t>
      </w:r>
    </w:p>
    <w:p w14:paraId="4A2A05B9" w14:textId="0FE93F3E" w:rsidR="00E94738" w:rsidRPr="00A84A29" w:rsidRDefault="00E94738" w:rsidP="00AD16D3">
      <w:pPr>
        <w:pStyle w:val="ListParagraph"/>
        <w:numPr>
          <w:ilvl w:val="0"/>
          <w:numId w:val="2"/>
        </w:numPr>
        <w:rPr>
          <w:rFonts w:ascii="Candara" w:hAnsi="Candara"/>
        </w:rPr>
      </w:pPr>
      <w:r>
        <w:rPr>
          <w:rFonts w:ascii="Candara" w:hAnsi="Candara"/>
        </w:rPr>
        <w:t xml:space="preserve">TEST: Chapter 25 </w:t>
      </w:r>
      <w:r w:rsidRPr="00E94738">
        <w:rPr>
          <w:rFonts w:ascii="Candara" w:hAnsi="Candara"/>
          <w:highlight w:val="yellow"/>
        </w:rPr>
        <w:sym w:font="Wingdings" w:char="F0E0"/>
      </w:r>
      <w:r w:rsidRPr="00E94738">
        <w:rPr>
          <w:rFonts w:ascii="Candara" w:hAnsi="Candara"/>
          <w:highlight w:val="yellow"/>
        </w:rPr>
        <w:t xml:space="preserve"> March 15</w:t>
      </w:r>
      <w:r>
        <w:rPr>
          <w:rFonts w:ascii="Candara" w:hAnsi="Candara"/>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664E07D6" w14:textId="77777777"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A8F81AB" w14:textId="77777777" w:rsidR="00E94738" w:rsidRDefault="0085098B"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22072729" w14:textId="77777777" w:rsidR="00E94738" w:rsidRPr="00E94738" w:rsidRDefault="00E94738" w:rsidP="00E94738">
      <w:pPr>
        <w:jc w:val="center"/>
        <w:rPr>
          <w:rFonts w:asciiTheme="majorHAnsi" w:hAnsiTheme="majorHAnsi" w:cstheme="majorHAnsi"/>
          <w:b/>
          <w:color w:val="0070C0"/>
          <w:sz w:val="28"/>
          <w:szCs w:val="22"/>
        </w:rPr>
      </w:pPr>
      <w:r w:rsidRPr="00E94738">
        <w:rPr>
          <w:rFonts w:asciiTheme="majorHAnsi" w:hAnsiTheme="majorHAnsi" w:cstheme="majorHAnsi"/>
          <w:b/>
          <w:color w:val="0070C0"/>
          <w:sz w:val="28"/>
        </w:rPr>
        <w:t>CH 24 PRACTICE PROBLEMS</w:t>
      </w:r>
    </w:p>
    <w:p w14:paraId="0776198E" w14:textId="77777777" w:rsidR="00E94738" w:rsidRPr="00E94738" w:rsidRDefault="00E94738" w:rsidP="00E94738">
      <w:pPr>
        <w:rPr>
          <w:rFonts w:asciiTheme="majorHAnsi" w:hAnsiTheme="majorHAnsi" w:cstheme="majorHAnsi"/>
          <w:color w:val="0070C0"/>
          <w:sz w:val="22"/>
          <w:u w:val="single"/>
        </w:rPr>
      </w:pPr>
      <w:r w:rsidRPr="00E94738">
        <w:rPr>
          <w:rFonts w:asciiTheme="majorHAnsi" w:hAnsiTheme="majorHAnsi" w:cstheme="majorHAnsi"/>
          <w:color w:val="0070C0"/>
          <w:u w:val="single"/>
        </w:rPr>
        <w:t>SECTION 24.1</w:t>
      </w:r>
    </w:p>
    <w:p w14:paraId="58BEFEE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If you hold a bar magnet in each hand and bring your hands close together, will the force be attractive or repulsive if the magnets are held in the following ways:</w:t>
      </w:r>
    </w:p>
    <w:p w14:paraId="3245C51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The two north poles are brought together</w:t>
      </w:r>
    </w:p>
    <w:p w14:paraId="39A7407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A north pole and a south pole are brought together</w:t>
      </w:r>
    </w:p>
    <w:p w14:paraId="60614D7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ends of a compass needle are marked N and S. How would you explain to someone why the pole marked N points north? A complete answer should involve Earth’s magnetic poles.</w:t>
      </w:r>
    </w:p>
    <w:p w14:paraId="0FE6344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When students use magnets and compasses, they often touch the magnets to the compasses. Then they find that the compasses point south. Explain why this might occur.</w:t>
      </w:r>
    </w:p>
    <w:p w14:paraId="0D6FBA3F"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 xml:space="preserve">How does the strength of a magnetic field that is 1 cm from a current-carrying wire compare with each of the </w:t>
      </w:r>
      <w:proofErr w:type="gramStart"/>
      <w:r w:rsidRPr="00E94738">
        <w:rPr>
          <w:rFonts w:asciiTheme="majorHAnsi" w:hAnsiTheme="majorHAnsi" w:cstheme="majorHAnsi"/>
          <w:color w:val="0070C0"/>
          <w:shd w:val="clear" w:color="auto" w:fill="FFFFFF"/>
        </w:rPr>
        <w:t>following:</w:t>
      </w:r>
      <w:proofErr w:type="gramEnd"/>
    </w:p>
    <w:p w14:paraId="1248B671"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2 cm from the wire</w:t>
      </w:r>
    </w:p>
    <w:p w14:paraId="0A8BBF55"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3 cm from the wire</w:t>
      </w:r>
    </w:p>
    <w:p w14:paraId="2E37CEC9"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long, straight current-carrying wire lies in a north-south direction.</w:t>
      </w:r>
    </w:p>
    <w:p w14:paraId="2E04C39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The north pole of a compass needle placed above this wire points toward the east. In what direction is the current?</w:t>
      </w:r>
    </w:p>
    <w:p w14:paraId="07D172F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If a compass were place underneath this wire, in which direction would the compass needle point?</w:t>
      </w:r>
    </w:p>
    <w:p w14:paraId="0935580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student makes a magnet by winding around a nail and connecting it to a battery, as in Fig. 13 below. Which end of the nail—the pointed end or the head—is the north pole?</w:t>
      </w:r>
    </w:p>
    <w:p w14:paraId="5E7E277B" w14:textId="12ACD61A" w:rsidR="00E94738" w:rsidRPr="00E94738" w:rsidRDefault="00E94738" w:rsidP="00E94738">
      <w:pPr>
        <w:pStyle w:val="ListParagraph"/>
        <w:rPr>
          <w:rFonts w:asciiTheme="majorHAnsi" w:hAnsiTheme="majorHAnsi" w:cstheme="majorHAnsi"/>
          <w:color w:val="0070C0"/>
        </w:rPr>
      </w:pPr>
      <w:r w:rsidRPr="00E94738">
        <w:rPr>
          <w:rFonts w:asciiTheme="majorHAnsi" w:hAnsiTheme="majorHAnsi" w:cstheme="majorHAnsi"/>
          <w:noProof/>
          <w:color w:val="0070C0"/>
        </w:rPr>
        <w:drawing>
          <wp:inline distT="0" distB="0" distL="0" distR="0" wp14:anchorId="2C73F5DF" wp14:editId="0BD8AE8C">
            <wp:extent cx="1424940" cy="829310"/>
            <wp:effectExtent l="0" t="0" r="3810" b="8890"/>
            <wp:docPr id="6" name="Picture 6" descr="http://esolutions.mcgraw-hill.com/GetCogneroMedia.ashx?id=59%3A%251F%2501X%250C%250C%2504%2540c%257B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9%3A%251F%2501X%250C%250C%2504%2540c%257BP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829310"/>
                    </a:xfrm>
                    <a:prstGeom prst="rect">
                      <a:avLst/>
                    </a:prstGeom>
                    <a:noFill/>
                    <a:ln>
                      <a:noFill/>
                    </a:ln>
                  </pic:spPr>
                </pic:pic>
              </a:graphicData>
            </a:graphic>
          </wp:inline>
        </w:drawing>
      </w:r>
    </w:p>
    <w:p w14:paraId="28BD82F6"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You have a battery, a spool of wire, a glass rod, an iron rod, and an aluminum rod. Which rod could you use to make an electromagnet that can pick up steel objects? Explain.</w:t>
      </w:r>
    </w:p>
    <w:p w14:paraId="0955D2B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to construct an electromagnet.</w:t>
      </w:r>
    </w:p>
    <w:p w14:paraId="3C816490"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two things about a magnetic field can magnetic field lines represent?</w:t>
      </w:r>
    </w:p>
    <w:p w14:paraId="4AFBB6FD"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Two current-carrying wires are close to and parallel to each other and have identical currents. If the two currents were in the same direction, how would the magnetic fields of the wires be affected? How would the fields be affected if the two currents were in opposite directions?</w:t>
      </w:r>
    </w:p>
    <w:p w14:paraId="35A7D71C"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Describe how to use a right-hand rule to determine the direction of a magnetic field around a straight, current-carrying wire.</w:t>
      </w:r>
    </w:p>
    <w:p w14:paraId="02F426C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what happens to the domains of a temporary magnet when the temporary magnet is removed from a magnetic field</w:t>
      </w:r>
    </w:p>
    <w:p w14:paraId="6B80D026" w14:textId="77777777" w:rsidR="00E94738" w:rsidRPr="00E94738" w:rsidRDefault="00E94738" w:rsidP="00E94738">
      <w:pPr>
        <w:rPr>
          <w:rFonts w:asciiTheme="majorHAnsi" w:hAnsiTheme="majorHAnsi" w:cstheme="majorHAnsi"/>
          <w:color w:val="0070C0"/>
          <w:u w:val="single"/>
        </w:rPr>
      </w:pPr>
      <w:r w:rsidRPr="00E94738">
        <w:rPr>
          <w:rFonts w:asciiTheme="majorHAnsi" w:hAnsiTheme="majorHAnsi" w:cstheme="majorHAnsi"/>
          <w:color w:val="0070C0"/>
          <w:u w:val="single"/>
        </w:rPr>
        <w:t>SECTION 24.2</w:t>
      </w:r>
    </w:p>
    <w:p w14:paraId="47BE278F"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Explain the method you could use to determine the direction of force on current-carrying wire at right angles to a magnetic field. Identify what must be known to use this method. </w:t>
      </w:r>
    </w:p>
    <w:p w14:paraId="65007D20"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0.50 m long and carrying a current of 8.0 A is at right angles to a 0.4 T magnetic field. How strong is the force that acts on the wire?</w:t>
      </w:r>
    </w:p>
    <w:p w14:paraId="5ECD2F35"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75 cm long and carrying a current of 6.0 A is at right angles to a uniform magnetic field. The magnitude of the force acting on the wire is 0.60 N. What is the strength of the magnetic field?</w:t>
      </w:r>
    </w:p>
    <w:p w14:paraId="0098E464"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40.0 cm long copper wire carries a current of 6.0 A and weighs 0.65N. A certain magnetic field is strong enough to balance the force of gravity on the wire. What is the strength of the magnetic field?</w:t>
      </w:r>
    </w:p>
    <w:p w14:paraId="047E8588"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How much current would be required to produce a force of 0.38 N on a 10.0 cm length of wire at right angles to a 0.49 T field? </w:t>
      </w:r>
    </w:p>
    <w:p w14:paraId="04D5648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In what direction is the force on an electron if that electron is moving east through a magnetic field that points north?</w:t>
      </w:r>
    </w:p>
    <w:p w14:paraId="097EAE9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stream of doubly ionized particles (missing tow electrons and thus carrying a net positive charge of two elementary charges) moves at a velocity of 3.0 x 10</w:t>
      </w:r>
      <w:r w:rsidRPr="00E94738">
        <w:rPr>
          <w:rFonts w:asciiTheme="majorHAnsi" w:hAnsiTheme="majorHAnsi" w:cstheme="majorHAnsi"/>
          <w:color w:val="0070C0"/>
          <w:vertAlign w:val="superscript"/>
        </w:rPr>
        <w:t>4</w:t>
      </w:r>
      <w:r w:rsidRPr="00E94738">
        <w:rPr>
          <w:rFonts w:asciiTheme="majorHAnsi" w:hAnsiTheme="majorHAnsi" w:cstheme="majorHAnsi"/>
          <w:color w:val="0070C0"/>
        </w:rPr>
        <w:t xml:space="preserve"> m/s perpendicular to a magnetic field of 9.0 x 10</w:t>
      </w:r>
      <w:r w:rsidRPr="00E94738">
        <w:rPr>
          <w:rFonts w:asciiTheme="majorHAnsi" w:hAnsiTheme="majorHAnsi" w:cstheme="majorHAnsi"/>
          <w:color w:val="0070C0"/>
          <w:vertAlign w:val="superscript"/>
        </w:rPr>
        <w:t>-2</w:t>
      </w:r>
      <w:r w:rsidRPr="00E94738">
        <w:rPr>
          <w:rFonts w:asciiTheme="majorHAnsi" w:hAnsiTheme="majorHAnsi" w:cstheme="majorHAnsi"/>
          <w:color w:val="0070C0"/>
        </w:rPr>
        <w:t xml:space="preserve"> T. How large is the force acting on each ion?</w:t>
      </w:r>
    </w:p>
    <w:p w14:paraId="5BFD017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singly ionized particle experiences a force of 4.1 x 10</w:t>
      </w:r>
      <w:r w:rsidRPr="00E94738">
        <w:rPr>
          <w:rFonts w:asciiTheme="majorHAnsi" w:hAnsiTheme="majorHAnsi" w:cstheme="majorHAnsi"/>
          <w:color w:val="0070C0"/>
          <w:vertAlign w:val="superscript"/>
        </w:rPr>
        <w:t>-13</w:t>
      </w:r>
      <w:r w:rsidRPr="00E94738">
        <w:rPr>
          <w:rFonts w:asciiTheme="majorHAnsi" w:hAnsiTheme="majorHAnsi" w:cstheme="majorHAnsi"/>
          <w:color w:val="0070C0"/>
        </w:rPr>
        <w:t xml:space="preserve"> N, when it travels at a right angle through a 0.61 T magnetic field. What is the particle’s velocity?</w:t>
      </w:r>
    </w:p>
    <w:p w14:paraId="142D3CF9"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are the magnitude and direction of the force acting on the proton shown in Figure 20?</w:t>
      </w:r>
    </w:p>
    <w:p w14:paraId="2688C5AB" w14:textId="632EA664" w:rsidR="00E94738" w:rsidRPr="00E94738" w:rsidRDefault="00E94738" w:rsidP="00E94738">
      <w:pPr>
        <w:pStyle w:val="ListParagraph"/>
        <w:ind w:left="1440"/>
        <w:rPr>
          <w:rFonts w:asciiTheme="majorHAnsi" w:hAnsiTheme="majorHAnsi" w:cstheme="majorHAnsi"/>
          <w:color w:val="0070C0"/>
        </w:rPr>
      </w:pPr>
      <w:r w:rsidRPr="00E94738">
        <w:rPr>
          <w:rFonts w:asciiTheme="majorHAnsi" w:hAnsiTheme="majorHAnsi" w:cstheme="majorHAnsi"/>
          <w:noProof/>
        </w:rPr>
        <w:drawing>
          <wp:inline distT="0" distB="0" distL="0" distR="0" wp14:anchorId="77AC24A8" wp14:editId="2692A773">
            <wp:extent cx="1839595" cy="1456690"/>
            <wp:effectExtent l="0" t="0" r="8255" b="0"/>
            <wp:docPr id="5" name="Picture 5" descr="http://esolutions.mcgraw-hill.com/GetCogneroMedia.ashx?id=31%3A%2501%2514%250B%2509%250AV%2504L%251A%2540%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31%3A%2501%2514%250B%2509%250AV%2504L%251A%2540%25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9595" cy="1456690"/>
                    </a:xfrm>
                    <a:prstGeom prst="rect">
                      <a:avLst/>
                    </a:prstGeom>
                    <a:noFill/>
                    <a:ln>
                      <a:noFill/>
                    </a:ln>
                  </pic:spPr>
                </pic:pic>
              </a:graphicData>
            </a:graphic>
          </wp:inline>
        </w:drawing>
      </w:r>
    </w:p>
    <w:p w14:paraId="68140736"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A stream of doubly ionized particles (missing two electrons and thus carrying a net charge of two elementary charges) moves at a velocity of 3.0×104 m/s perpendicular to a magnetic field of 9.0×10−2 T. How large is the force acting on each ion? </w:t>
      </w:r>
    </w:p>
    <w:p w14:paraId="6365978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Triply ionized particles in a beam carry a net positive charge of three elementary charge units. The beam enters a magnetic field of 4.0×10−2 T. The particles have a speed of 9.0×106 m/s and move at right angles to the field. How large is the force acting on each particle?</w:t>
      </w:r>
    </w:p>
    <w:p w14:paraId="4B72177D"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electric motors use magnets to convert electrical energy to mechanical energy.</w:t>
      </w:r>
    </w:p>
    <w:p w14:paraId="7DE4E0AD" w14:textId="77777777" w:rsidR="00E94738" w:rsidRDefault="00E94738">
      <w:pPr>
        <w:spacing w:after="160" w:line="259" w:lineRule="auto"/>
        <w:rPr>
          <w:rFonts w:ascii="Candara" w:hAnsi="Candara"/>
          <w:b/>
          <w:color w:val="D60093"/>
        </w:rPr>
      </w:pPr>
      <w:r>
        <w:rPr>
          <w:rFonts w:ascii="Candara" w:hAnsi="Candara"/>
          <w:b/>
          <w:color w:val="D60093"/>
        </w:rPr>
        <w:br w:type="page"/>
      </w:r>
    </w:p>
    <w:p w14:paraId="68DF44C2" w14:textId="1965A6F9" w:rsidR="00A41EF0" w:rsidRPr="00FE52BD" w:rsidRDefault="00A41EF0" w:rsidP="00DD0E2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sidR="00FE0C71">
        <w:rPr>
          <w:rFonts w:ascii="Candara" w:hAnsi="Candara"/>
          <w:b/>
          <w:color w:val="D60093"/>
        </w:rPr>
        <w:tab/>
      </w:r>
      <w:r>
        <w:rPr>
          <w:rFonts w:ascii="Candara" w:hAnsi="Candara"/>
          <w:b/>
          <w:color w:val="D60093"/>
        </w:rPr>
        <w:t>PROJECT</w:t>
      </w:r>
    </w:p>
    <w:p w14:paraId="585DBDE9" w14:textId="77777777" w:rsidR="00A41EF0" w:rsidRDefault="0085098B" w:rsidP="00A41EF0">
      <w:pPr>
        <w:rPr>
          <w:rFonts w:ascii="Candara" w:hAnsi="Candara"/>
          <w:color w:val="008000"/>
        </w:rPr>
      </w:pPr>
      <w:r>
        <w:rPr>
          <w:rFonts w:ascii="Candara" w:hAnsi="Candara"/>
          <w:color w:val="008000"/>
        </w:rPr>
        <w:pict w14:anchorId="04CA8865">
          <v:rect id="_x0000_i1027"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85098B" w:rsidP="00A41EF0">
      <w:pPr>
        <w:rPr>
          <w:rStyle w:val="Strong"/>
          <w:rFonts w:ascii="Calibri" w:hAnsi="Calibri" w:cs="Calibri"/>
        </w:rPr>
      </w:pPr>
      <w:hyperlink r:id="rId15" w:history="1">
        <w:r w:rsidR="00A41EF0" w:rsidRPr="00C56E6A">
          <w:rPr>
            <w:rStyle w:val="Hyperlink"/>
            <w:rFonts w:ascii="Calibri" w:hAnsi="Calibri" w:cs="Calibri"/>
          </w:rPr>
          <w:t>http://www.hightechhigh.org/archived/dps/asolis/DP_Projects_OPBeagle.html</w:t>
        </w:r>
      </w:hyperlink>
      <w:r w:rsidR="00A41EF0"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00241848">
              <w:rPr>
                <w:rFonts w:ascii="Calibri" w:hAnsi="Calibri" w:cs="Calibri"/>
              </w:rPr>
              <w:fldChar w:fldCharType="begin"/>
            </w:r>
            <w:r w:rsidR="00241848">
              <w:rPr>
                <w:rFonts w:ascii="Calibri" w:hAnsi="Calibri" w:cs="Calibri"/>
              </w:rPr>
              <w:instrText xml:space="preserve"> INCLUDEPICTURE  "http://www.hasbro.com/miltonbradley/operation/images/SamOperationGameboard.gif" \* MERGEFORMATINET </w:instrText>
            </w:r>
            <w:r w:rsidR="00241848">
              <w:rPr>
                <w:rFonts w:ascii="Calibri" w:hAnsi="Calibri" w:cs="Calibri"/>
              </w:rPr>
              <w:fldChar w:fldCharType="separate"/>
            </w:r>
            <w:r w:rsidR="00445F19">
              <w:rPr>
                <w:rFonts w:ascii="Calibri" w:hAnsi="Calibri" w:cs="Calibri"/>
              </w:rPr>
              <w:fldChar w:fldCharType="begin"/>
            </w:r>
            <w:r w:rsidR="00445F19">
              <w:rPr>
                <w:rFonts w:ascii="Calibri" w:hAnsi="Calibri" w:cs="Calibri"/>
              </w:rPr>
              <w:instrText xml:space="preserve"> INCLUDEPICTURE  "http://www.hasbro.com/miltonbradley/operation/images/SamOperationGameboard.gif" \* MERGEFORMATINET </w:instrText>
            </w:r>
            <w:r w:rsidR="00445F19">
              <w:rPr>
                <w:rFonts w:ascii="Calibri" w:hAnsi="Calibri" w:cs="Calibri"/>
              </w:rPr>
              <w:fldChar w:fldCharType="separate"/>
            </w:r>
            <w:r w:rsidR="00040D3C">
              <w:rPr>
                <w:rFonts w:ascii="Calibri" w:hAnsi="Calibri" w:cs="Calibri"/>
              </w:rPr>
              <w:fldChar w:fldCharType="begin"/>
            </w:r>
            <w:r w:rsidR="00040D3C">
              <w:rPr>
                <w:rFonts w:ascii="Calibri" w:hAnsi="Calibri" w:cs="Calibri"/>
              </w:rPr>
              <w:instrText xml:space="preserve"> INCLUDEPICTURE  "http://www.hasbro.com/miltonbradley/operation/images/SamOperationGameboard.gif" \* MERGEFORMATINET </w:instrText>
            </w:r>
            <w:r w:rsidR="00040D3C">
              <w:rPr>
                <w:rFonts w:ascii="Calibri" w:hAnsi="Calibri" w:cs="Calibri"/>
              </w:rPr>
              <w:fldChar w:fldCharType="separate"/>
            </w:r>
            <w:r w:rsidR="00266A92">
              <w:rPr>
                <w:rFonts w:ascii="Calibri" w:hAnsi="Calibri" w:cs="Calibri"/>
              </w:rPr>
              <w:fldChar w:fldCharType="begin"/>
            </w:r>
            <w:r w:rsidR="00266A92">
              <w:rPr>
                <w:rFonts w:ascii="Calibri" w:hAnsi="Calibri" w:cs="Calibri"/>
              </w:rPr>
              <w:instrText xml:space="preserve"> INCLUDEPICTURE  "http://www.hasbro.com/miltonbradley/operation/images/SamOperationGameboard.gif" \* MERGEFORMATINET </w:instrText>
            </w:r>
            <w:r w:rsidR="00266A92">
              <w:rPr>
                <w:rFonts w:ascii="Calibri" w:hAnsi="Calibri" w:cs="Calibri"/>
              </w:rPr>
              <w:fldChar w:fldCharType="separate"/>
            </w:r>
            <w:r w:rsidR="001676A0">
              <w:rPr>
                <w:rFonts w:ascii="Calibri" w:hAnsi="Calibri" w:cs="Calibri"/>
              </w:rPr>
              <w:fldChar w:fldCharType="begin"/>
            </w:r>
            <w:r w:rsidR="001676A0">
              <w:rPr>
                <w:rFonts w:ascii="Calibri" w:hAnsi="Calibri" w:cs="Calibri"/>
              </w:rPr>
              <w:instrText xml:space="preserve"> INCLUDEPICTURE  "http://www.hasbro.com/miltonbradley/operation/images/SamOperationGameboard.gif" \* MERGEFORMATINET </w:instrText>
            </w:r>
            <w:r w:rsidR="001676A0">
              <w:rPr>
                <w:rFonts w:ascii="Calibri" w:hAnsi="Calibri" w:cs="Calibri"/>
              </w:rPr>
              <w:fldChar w:fldCharType="separate"/>
            </w:r>
            <w:r w:rsidR="00AC7586">
              <w:rPr>
                <w:rFonts w:ascii="Calibri" w:hAnsi="Calibri" w:cs="Calibri"/>
              </w:rPr>
              <w:fldChar w:fldCharType="begin"/>
            </w:r>
            <w:r w:rsidR="00AC7586">
              <w:rPr>
                <w:rFonts w:ascii="Calibri" w:hAnsi="Calibri" w:cs="Calibri"/>
              </w:rPr>
              <w:instrText xml:space="preserve"> INCLUDEPICTURE  "http://www.hasbro.com/miltonbradley/operation/images/SamOperationGameboard.gif" \* MERGEFORMATINET </w:instrText>
            </w:r>
            <w:r w:rsidR="00AC7586">
              <w:rPr>
                <w:rFonts w:ascii="Calibri" w:hAnsi="Calibri" w:cs="Calibri"/>
              </w:rPr>
              <w:fldChar w:fldCharType="separate"/>
            </w:r>
            <w:r w:rsidR="003D062C">
              <w:rPr>
                <w:rFonts w:ascii="Calibri" w:hAnsi="Calibri" w:cs="Calibri"/>
              </w:rPr>
              <w:fldChar w:fldCharType="begin"/>
            </w:r>
            <w:r w:rsidR="003D062C">
              <w:rPr>
                <w:rFonts w:ascii="Calibri" w:hAnsi="Calibri" w:cs="Calibri"/>
              </w:rPr>
              <w:instrText xml:space="preserve"> INCLUDEPICTURE  "http://www.hasbro.com/miltonbradley/operation/images/SamOperationGameboard.gif" \* MERGEFORMATINET </w:instrText>
            </w:r>
            <w:r w:rsidR="003D062C">
              <w:rPr>
                <w:rFonts w:ascii="Calibri" w:hAnsi="Calibri" w:cs="Calibri"/>
              </w:rPr>
              <w:fldChar w:fldCharType="separate"/>
            </w:r>
            <w:r w:rsidR="0085098B">
              <w:rPr>
                <w:rFonts w:ascii="Calibri" w:hAnsi="Calibri" w:cs="Calibri"/>
              </w:rPr>
              <w:fldChar w:fldCharType="begin"/>
            </w:r>
            <w:r w:rsidR="0085098B">
              <w:rPr>
                <w:rFonts w:ascii="Calibri" w:hAnsi="Calibri" w:cs="Calibri"/>
              </w:rPr>
              <w:instrText xml:space="preserve"> </w:instrText>
            </w:r>
            <w:r w:rsidR="0085098B">
              <w:rPr>
                <w:rFonts w:ascii="Calibri" w:hAnsi="Calibri" w:cs="Calibri"/>
              </w:rPr>
              <w:instrText>INCLUDEPICTURE  "http://www.hasbro.com/miltonbradley/operation/images/SamOperationGameboard.gif" \* MERGEFORMATINET</w:instrText>
            </w:r>
            <w:r w:rsidR="0085098B">
              <w:rPr>
                <w:rFonts w:ascii="Calibri" w:hAnsi="Calibri" w:cs="Calibri"/>
              </w:rPr>
              <w:instrText xml:space="preserve"> </w:instrText>
            </w:r>
            <w:r w:rsidR="0085098B">
              <w:rPr>
                <w:rFonts w:ascii="Calibri" w:hAnsi="Calibri" w:cs="Calibri"/>
              </w:rPr>
              <w:fldChar w:fldCharType="separate"/>
            </w:r>
            <w:r w:rsidR="001B6241">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4.1pt;height:300pt">
                  <v:imagedata r:id="rId16" r:href="rId17" grayscale="t"/>
                </v:shape>
              </w:pict>
            </w:r>
            <w:r w:rsidR="0085098B">
              <w:rPr>
                <w:rFonts w:ascii="Calibri" w:hAnsi="Calibri" w:cs="Calibri"/>
              </w:rPr>
              <w:fldChar w:fldCharType="end"/>
            </w:r>
            <w:r w:rsidR="003D062C">
              <w:rPr>
                <w:rFonts w:ascii="Calibri" w:hAnsi="Calibri" w:cs="Calibri"/>
              </w:rPr>
              <w:fldChar w:fldCharType="end"/>
            </w:r>
            <w:r w:rsidR="00AC7586">
              <w:rPr>
                <w:rFonts w:ascii="Calibri" w:hAnsi="Calibri" w:cs="Calibri"/>
              </w:rPr>
              <w:fldChar w:fldCharType="end"/>
            </w:r>
            <w:r w:rsidR="001676A0">
              <w:rPr>
                <w:rFonts w:ascii="Calibri" w:hAnsi="Calibri" w:cs="Calibri"/>
              </w:rPr>
              <w:fldChar w:fldCharType="end"/>
            </w:r>
            <w:r w:rsidR="00266A92">
              <w:rPr>
                <w:rFonts w:ascii="Calibri" w:hAnsi="Calibri" w:cs="Calibri"/>
              </w:rPr>
              <w:fldChar w:fldCharType="end"/>
            </w:r>
            <w:r w:rsidR="00040D3C">
              <w:rPr>
                <w:rFonts w:ascii="Calibri" w:hAnsi="Calibri" w:cs="Calibri"/>
              </w:rPr>
              <w:fldChar w:fldCharType="end"/>
            </w:r>
            <w:r w:rsidR="00445F19">
              <w:rPr>
                <w:rFonts w:ascii="Calibri" w:hAnsi="Calibri" w:cs="Calibri"/>
              </w:rPr>
              <w:fldChar w:fldCharType="end"/>
            </w:r>
            <w:r w:rsidR="00241848">
              <w:rPr>
                <w:rFonts w:ascii="Calibri" w:hAnsi="Calibri" w:cs="Calibri"/>
              </w:rPr>
              <w:fldChar w:fldCharType="end"/>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Be kept up-to-date</w:t>
      </w:r>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131C" w14:textId="77777777" w:rsidR="0085098B" w:rsidRDefault="0085098B" w:rsidP="00AA3026">
      <w:r>
        <w:separator/>
      </w:r>
    </w:p>
  </w:endnote>
  <w:endnote w:type="continuationSeparator" w:id="0">
    <w:p w14:paraId="7CA855CA" w14:textId="77777777" w:rsidR="0085098B" w:rsidRDefault="0085098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85098B"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A721" w14:textId="77777777" w:rsidR="0085098B" w:rsidRDefault="0085098B" w:rsidP="00AA3026">
      <w:r>
        <w:separator/>
      </w:r>
    </w:p>
  </w:footnote>
  <w:footnote w:type="continuationSeparator" w:id="0">
    <w:p w14:paraId="748BEFF9" w14:textId="77777777" w:rsidR="0085098B" w:rsidRDefault="0085098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5"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6"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2"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4"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8"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3"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4"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5"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4"/>
  </w:num>
  <w:num w:numId="3">
    <w:abstractNumId w:val="35"/>
  </w:num>
  <w:num w:numId="4">
    <w:abstractNumId w:val="7"/>
  </w:num>
  <w:num w:numId="5">
    <w:abstractNumId w:val="6"/>
  </w:num>
  <w:num w:numId="6">
    <w:abstractNumId w:val="1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num>
  <w:num w:numId="14">
    <w:abstractNumId w:val="19"/>
  </w:num>
  <w:num w:numId="15">
    <w:abstractNumId w:val="8"/>
  </w:num>
  <w:num w:numId="16">
    <w:abstractNumId w:val="9"/>
  </w:num>
  <w:num w:numId="17">
    <w:abstractNumId w:val="3"/>
  </w:num>
  <w:num w:numId="18">
    <w:abstractNumId w:val="20"/>
  </w:num>
  <w:num w:numId="19">
    <w:abstractNumId w:val="24"/>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96B44"/>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676A0"/>
    <w:rsid w:val="00171291"/>
    <w:rsid w:val="00171F76"/>
    <w:rsid w:val="00186FDF"/>
    <w:rsid w:val="00191836"/>
    <w:rsid w:val="00196D81"/>
    <w:rsid w:val="001A2E73"/>
    <w:rsid w:val="001A3621"/>
    <w:rsid w:val="001B215C"/>
    <w:rsid w:val="001B6241"/>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91DDA"/>
    <w:rsid w:val="002A2F16"/>
    <w:rsid w:val="002A67FC"/>
    <w:rsid w:val="002B7E98"/>
    <w:rsid w:val="002C0FD4"/>
    <w:rsid w:val="002C1303"/>
    <w:rsid w:val="002C20D3"/>
    <w:rsid w:val="002D2D83"/>
    <w:rsid w:val="002D4039"/>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55B6"/>
    <w:rsid w:val="003B7F37"/>
    <w:rsid w:val="003D062C"/>
    <w:rsid w:val="003E0A48"/>
    <w:rsid w:val="003E1560"/>
    <w:rsid w:val="003E651C"/>
    <w:rsid w:val="003E7B3C"/>
    <w:rsid w:val="00400456"/>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10EC2"/>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5098B"/>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A6222"/>
    <w:rsid w:val="009B0BED"/>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965CC"/>
    <w:rsid w:val="00BB3ECD"/>
    <w:rsid w:val="00BB7042"/>
    <w:rsid w:val="00BC036E"/>
    <w:rsid w:val="00BC1644"/>
    <w:rsid w:val="00BC477A"/>
    <w:rsid w:val="00BD1EE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836CD"/>
    <w:rsid w:val="00D91540"/>
    <w:rsid w:val="00D97598"/>
    <w:rsid w:val="00DA4162"/>
    <w:rsid w:val="00DB2535"/>
    <w:rsid w:val="00DB44ED"/>
    <w:rsid w:val="00DB6A63"/>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http://www.hasbro.com/miltonbradley/operation/images/SamOperationGameboard.gif"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ightechhigh.org/archived/dps/asolis/DP_Projects_OPBeagle.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2022-03-01T20:03:00Z</dcterms:created>
  <dcterms:modified xsi:type="dcterms:W3CDTF">2022-03-01T20:04:00Z</dcterms:modified>
</cp:coreProperties>
</file>