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2D8E9" w14:textId="1B7E5218" w:rsidR="00241584" w:rsidRPr="0025156D" w:rsidRDefault="007E608D" w:rsidP="00241584">
      <w:pPr>
        <w:rPr>
          <w:rFonts w:ascii="Candara" w:hAnsi="Candara"/>
          <w:b/>
          <w:color w:val="36EB0B"/>
        </w:rPr>
      </w:pPr>
      <w:r w:rsidRPr="0025156D">
        <w:rPr>
          <w:rFonts w:ascii="Candara" w:hAnsi="Candara"/>
          <w:b/>
          <w:color w:val="36EB0B"/>
        </w:rPr>
        <w:t>(</w:t>
      </w:r>
      <w:r w:rsidR="00871859" w:rsidRPr="0025156D">
        <w:rPr>
          <w:rFonts w:ascii="Candara" w:hAnsi="Candara"/>
          <w:b/>
          <w:color w:val="36EB0B"/>
        </w:rPr>
        <w:t>AP</w:t>
      </w:r>
      <w:r w:rsidRPr="0025156D">
        <w:rPr>
          <w:rFonts w:ascii="Candara" w:hAnsi="Candara"/>
          <w:b/>
          <w:color w:val="36EB0B"/>
        </w:rPr>
        <w:t>)</w:t>
      </w:r>
      <w:r w:rsidR="00871859" w:rsidRPr="0025156D">
        <w:rPr>
          <w:rFonts w:ascii="Candara" w:hAnsi="Candara"/>
          <w:b/>
          <w:color w:val="36EB0B"/>
        </w:rPr>
        <w:t xml:space="preserve"> </w:t>
      </w:r>
      <w:r w:rsidRPr="0025156D">
        <w:rPr>
          <w:rFonts w:ascii="Candara" w:hAnsi="Candara"/>
          <w:b/>
          <w:color w:val="36EB0B"/>
        </w:rPr>
        <w:t>ENVIRONMENTAL SCIENCE</w:t>
      </w:r>
      <w:r w:rsidR="002C20D3" w:rsidRPr="0025156D">
        <w:rPr>
          <w:rFonts w:ascii="Candara" w:hAnsi="Candara"/>
          <w:b/>
          <w:color w:val="36EB0B"/>
        </w:rPr>
        <w:t xml:space="preserve"> 20</w:t>
      </w:r>
      <w:r w:rsidR="004E77BC" w:rsidRPr="0025156D">
        <w:rPr>
          <w:rFonts w:ascii="Candara" w:hAnsi="Candara"/>
          <w:b/>
          <w:color w:val="36EB0B"/>
        </w:rPr>
        <w:t>2</w:t>
      </w:r>
      <w:r w:rsidR="0025156D">
        <w:rPr>
          <w:rFonts w:ascii="Candara" w:hAnsi="Candara"/>
          <w:b/>
          <w:color w:val="36EB0B"/>
        </w:rPr>
        <w:t>2</w:t>
      </w:r>
      <w:r w:rsidR="004E77BC" w:rsidRPr="0025156D">
        <w:rPr>
          <w:rFonts w:ascii="Candara" w:hAnsi="Candara"/>
          <w:b/>
          <w:color w:val="36EB0B"/>
        </w:rPr>
        <w:t>-2</w:t>
      </w:r>
      <w:r w:rsidR="0025156D">
        <w:rPr>
          <w:rFonts w:ascii="Candara" w:hAnsi="Candara"/>
          <w:b/>
          <w:color w:val="36EB0B"/>
        </w:rPr>
        <w:t>3</w:t>
      </w:r>
      <w:r w:rsidRPr="0025156D">
        <w:rPr>
          <w:rFonts w:ascii="Candara" w:hAnsi="Candara"/>
          <w:b/>
          <w:color w:val="36EB0B"/>
        </w:rPr>
        <w:tab/>
      </w:r>
      <w:r w:rsidRPr="0025156D">
        <w:rPr>
          <w:rFonts w:ascii="Candara" w:hAnsi="Candara"/>
          <w:b/>
          <w:color w:val="36EB0B"/>
        </w:rPr>
        <w:tab/>
      </w:r>
      <w:r w:rsidRPr="0025156D">
        <w:rPr>
          <w:rFonts w:ascii="Candara" w:hAnsi="Candara"/>
          <w:b/>
          <w:color w:val="36EB0B"/>
        </w:rPr>
        <w:tab/>
      </w:r>
      <w:r w:rsidRPr="0025156D">
        <w:rPr>
          <w:rFonts w:ascii="Candara" w:hAnsi="Candara"/>
          <w:b/>
          <w:color w:val="36EB0B"/>
        </w:rPr>
        <w:tab/>
      </w:r>
      <w:r w:rsidRPr="0025156D">
        <w:rPr>
          <w:rFonts w:ascii="Candara" w:hAnsi="Candara"/>
          <w:b/>
          <w:color w:val="36EB0B"/>
        </w:rPr>
        <w:tab/>
      </w:r>
      <w:r w:rsidRPr="0025156D">
        <w:rPr>
          <w:rFonts w:ascii="Candara" w:hAnsi="Candara"/>
          <w:b/>
          <w:color w:val="36EB0B"/>
        </w:rPr>
        <w:tab/>
      </w:r>
      <w:r w:rsidRPr="0025156D">
        <w:rPr>
          <w:rFonts w:ascii="Candara" w:hAnsi="Candara"/>
          <w:b/>
          <w:color w:val="36EB0B"/>
        </w:rPr>
        <w:tab/>
      </w:r>
      <w:r w:rsidR="00627552">
        <w:rPr>
          <w:rFonts w:ascii="Candara" w:hAnsi="Candara"/>
          <w:b/>
          <w:color w:val="36EB0B"/>
        </w:rPr>
        <w:t xml:space="preserve">June </w:t>
      </w:r>
      <w:r w:rsidR="004C0409">
        <w:rPr>
          <w:rFonts w:ascii="Candara" w:hAnsi="Candara"/>
          <w:b/>
          <w:color w:val="36EB0B"/>
        </w:rPr>
        <w:t>1</w:t>
      </w:r>
      <w:r w:rsidR="00DB4521">
        <w:rPr>
          <w:rFonts w:ascii="Candara" w:hAnsi="Candara"/>
          <w:b/>
          <w:color w:val="36EB0B"/>
        </w:rPr>
        <w:t xml:space="preserve">, </w:t>
      </w:r>
      <w:r w:rsidR="00DB4521" w:rsidRPr="0025156D">
        <w:rPr>
          <w:rFonts w:ascii="Candara" w:hAnsi="Candara"/>
          <w:b/>
          <w:color w:val="36EB0B"/>
        </w:rPr>
        <w:t>2023</w:t>
      </w:r>
    </w:p>
    <w:p w14:paraId="2D583B7E" w14:textId="77777777" w:rsidR="00241584" w:rsidRDefault="00000000" w:rsidP="00241584">
      <w:pPr>
        <w:rPr>
          <w:rFonts w:ascii="Candara" w:hAnsi="Candara"/>
          <w:color w:val="008000"/>
        </w:rPr>
      </w:pPr>
      <w:r>
        <w:rPr>
          <w:rFonts w:ascii="Candara" w:hAnsi="Candara"/>
          <w:color w:val="008000"/>
        </w:rPr>
        <w:pict w14:anchorId="5FCF29AC">
          <v:rect id="_x0000_i1025" style="width:0;height:1.5pt" o:hralign="center" o:hrstd="t" o:hr="t" fillcolor="#aca899" stroked="f"/>
        </w:pict>
      </w:r>
    </w:p>
    <w:p w14:paraId="6C235326" w14:textId="66449CB1" w:rsidR="00241584" w:rsidRPr="008342CC" w:rsidRDefault="0075424D" w:rsidP="00241584">
      <w:pPr>
        <w:rPr>
          <w:rFonts w:ascii="Candara" w:hAnsi="Candara"/>
          <w:b/>
          <w:color w:val="003366"/>
        </w:rPr>
      </w:pPr>
      <w:r>
        <w:rPr>
          <w:rFonts w:ascii="Candara" w:hAnsi="Candara"/>
          <w:b/>
          <w:color w:val="003366"/>
        </w:rPr>
        <w:t xml:space="preserve">Today’s Agenda (Day </w:t>
      </w:r>
      <w:r w:rsidR="00760C20">
        <w:rPr>
          <w:rFonts w:ascii="Candara" w:hAnsi="Candara"/>
          <w:b/>
          <w:color w:val="003366"/>
        </w:rPr>
        <w:t>1</w:t>
      </w:r>
      <w:r w:rsidR="002E55EC">
        <w:rPr>
          <w:rFonts w:ascii="Candara" w:hAnsi="Candara"/>
          <w:b/>
          <w:color w:val="003366"/>
        </w:rPr>
        <w:t>6</w:t>
      </w:r>
      <w:r w:rsidR="00627552">
        <w:rPr>
          <w:rFonts w:ascii="Candara" w:hAnsi="Candara"/>
          <w:b/>
          <w:color w:val="003366"/>
        </w:rPr>
        <w:t>8</w:t>
      </w:r>
      <w:r w:rsidR="00241584" w:rsidRPr="008342CC">
        <w:rPr>
          <w:rFonts w:ascii="Candara" w:hAnsi="Candara"/>
          <w:b/>
          <w:color w:val="003366"/>
        </w:rPr>
        <w:t>)</w:t>
      </w:r>
    </w:p>
    <w:p w14:paraId="2239BDCF" w14:textId="77777777" w:rsidR="00EF7B39" w:rsidRPr="00011DB9" w:rsidRDefault="00241584" w:rsidP="00011DB9">
      <w:pPr>
        <w:tabs>
          <w:tab w:val="left" w:pos="1408"/>
        </w:tabs>
        <w:rPr>
          <w:rFonts w:ascii="Candara" w:hAnsi="Candara"/>
        </w:rPr>
      </w:pPr>
      <w:r>
        <w:rPr>
          <w:rFonts w:ascii="Candara" w:hAnsi="Candara"/>
        </w:rPr>
        <w:tab/>
      </w:r>
    </w:p>
    <w:p w14:paraId="1C338259" w14:textId="77777777" w:rsidR="00C53973" w:rsidRDefault="00C53973" w:rsidP="00EF7B39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Housekeeping Items</w:t>
      </w:r>
    </w:p>
    <w:p w14:paraId="19FB8FB6" w14:textId="6A5BE58A" w:rsidR="00B61EF2" w:rsidRPr="003C5D1C" w:rsidRDefault="00C53973" w:rsidP="003C5D1C">
      <w:pPr>
        <w:ind w:left="1440"/>
        <w:rPr>
          <w:rFonts w:ascii="Candara" w:hAnsi="Candara"/>
          <w:color w:val="000000" w:themeColor="text1"/>
        </w:rPr>
      </w:pPr>
      <w:r w:rsidRPr="00C53973">
        <w:rPr>
          <w:rFonts w:ascii="Candara" w:hAnsi="Candara"/>
          <w:color w:val="003366"/>
        </w:rPr>
        <w:sym w:font="Wingdings" w:char="F0E0"/>
      </w:r>
      <w:r>
        <w:rPr>
          <w:rFonts w:ascii="Candara" w:hAnsi="Candara"/>
          <w:color w:val="003366"/>
        </w:rPr>
        <w:t xml:space="preserve"> </w:t>
      </w:r>
      <w:r w:rsidR="00895921" w:rsidRPr="00895921">
        <w:rPr>
          <w:rFonts w:ascii="Candara" w:hAnsi="Candara"/>
          <w:color w:val="000000" w:themeColor="text1"/>
          <w:highlight w:val="cyan"/>
        </w:rPr>
        <w:t>BRING:</w:t>
      </w:r>
      <w:r w:rsidR="00394BE0">
        <w:rPr>
          <w:rFonts w:ascii="Candara" w:hAnsi="Candara"/>
          <w:color w:val="000000" w:themeColor="text1"/>
        </w:rPr>
        <w:t xml:space="preserve"> </w:t>
      </w:r>
    </w:p>
    <w:p w14:paraId="67696DA0" w14:textId="0A6C869E" w:rsidR="00A1756E" w:rsidRPr="009E463F" w:rsidRDefault="004233BA" w:rsidP="009E463F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Homework Check:</w:t>
      </w:r>
      <w:r w:rsidR="00B07848" w:rsidRPr="009E463F">
        <w:rPr>
          <w:rFonts w:ascii="Candara" w:hAnsi="Candara"/>
          <w:color w:val="003366"/>
        </w:rPr>
        <w:t xml:space="preserve"> </w:t>
      </w:r>
    </w:p>
    <w:p w14:paraId="649713A1" w14:textId="1D044728" w:rsidR="006E5B15" w:rsidRPr="003B23D7" w:rsidRDefault="002C20D3" w:rsidP="003B23D7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Class</w:t>
      </w:r>
      <w:r w:rsidR="00EF7B39">
        <w:rPr>
          <w:rFonts w:ascii="Candara" w:hAnsi="Candara"/>
          <w:color w:val="003366"/>
        </w:rPr>
        <w:t xml:space="preserve"> Activity</w:t>
      </w:r>
      <w:r>
        <w:rPr>
          <w:rFonts w:ascii="Candara" w:hAnsi="Candara"/>
          <w:color w:val="003366"/>
        </w:rPr>
        <w:t>:</w:t>
      </w:r>
      <w:r w:rsidR="004A1FC4" w:rsidRPr="00D055EB">
        <w:rPr>
          <w:rFonts w:ascii="Candara" w:hAnsi="Candara"/>
          <w:color w:val="002060"/>
        </w:rPr>
        <w:tab/>
      </w:r>
      <w:r w:rsidR="004A1FC4" w:rsidRPr="00D055EB">
        <w:rPr>
          <w:rFonts w:ascii="Candara" w:hAnsi="Candara"/>
          <w:color w:val="002060"/>
        </w:rPr>
        <w:tab/>
      </w:r>
    </w:p>
    <w:p w14:paraId="00C5ED40" w14:textId="5A232EF1" w:rsidR="003F49AE" w:rsidRDefault="003F49AE" w:rsidP="00EA233A">
      <w:pPr>
        <w:spacing w:line="259" w:lineRule="auto"/>
        <w:ind w:left="1440"/>
        <w:rPr>
          <w:rFonts w:ascii="Candara" w:hAnsi="Candara"/>
          <w:color w:val="002060"/>
        </w:rPr>
      </w:pPr>
      <w:r w:rsidRPr="00CD2E05">
        <w:rPr>
          <w:rFonts w:ascii="Candara" w:hAnsi="Candara"/>
          <w:color w:val="002060"/>
        </w:rPr>
        <w:sym w:font="Wingdings" w:char="F0E0"/>
      </w:r>
    </w:p>
    <w:p w14:paraId="77284F7B" w14:textId="38E05FC0" w:rsidR="008E415C" w:rsidRPr="00A34F8D" w:rsidRDefault="008A059C" w:rsidP="00576FD2">
      <w:pPr>
        <w:rPr>
          <w:rFonts w:ascii="Candara" w:hAnsi="Candara"/>
          <w:b/>
          <w:bCs/>
          <w:color w:val="003366"/>
        </w:rPr>
      </w:pPr>
      <w:r>
        <w:rPr>
          <w:rFonts w:ascii="Candara" w:hAnsi="Candara"/>
          <w:b/>
          <w:bCs/>
        </w:rPr>
        <w:tab/>
      </w:r>
      <w:r>
        <w:rPr>
          <w:rFonts w:ascii="Candara" w:hAnsi="Candara"/>
          <w:b/>
          <w:bCs/>
        </w:rPr>
        <w:tab/>
      </w:r>
      <w:r w:rsidRPr="00386280">
        <w:rPr>
          <w:rFonts w:ascii="Candara" w:hAnsi="Candara"/>
          <w:color w:val="003366"/>
        </w:rPr>
        <w:sym w:font="Wingdings" w:char="F0E0"/>
      </w:r>
      <w:r w:rsidRPr="004C0409">
        <w:rPr>
          <w:rFonts w:ascii="Candara" w:hAnsi="Candara"/>
          <w:b/>
          <w:bCs/>
          <w:color w:val="003366"/>
          <w:highlight w:val="yellow"/>
        </w:rPr>
        <w:t xml:space="preserve">PRESENTATIONS: Begins May </w:t>
      </w:r>
      <w:r w:rsidR="00600CB0" w:rsidRPr="004C0409">
        <w:rPr>
          <w:rFonts w:ascii="Candara" w:hAnsi="Candara"/>
          <w:b/>
          <w:bCs/>
          <w:color w:val="003366"/>
          <w:highlight w:val="yellow"/>
        </w:rPr>
        <w:t>31</w:t>
      </w:r>
      <w:r w:rsidRPr="004C0409">
        <w:rPr>
          <w:rFonts w:ascii="Candara" w:hAnsi="Candara"/>
          <w:b/>
          <w:bCs/>
          <w:color w:val="003366"/>
          <w:highlight w:val="yellow"/>
        </w:rPr>
        <w:t xml:space="preserve"> for *non-APES students*</w:t>
      </w:r>
      <w:r w:rsidR="00627552">
        <w:rPr>
          <w:rFonts w:ascii="Candara" w:hAnsi="Candara"/>
          <w:b/>
          <w:bCs/>
          <w:color w:val="003366"/>
        </w:rPr>
        <w:t xml:space="preserve"> - Day 2</w:t>
      </w:r>
    </w:p>
    <w:p w14:paraId="5EB0CF77" w14:textId="5C055D82" w:rsidR="00971DFE" w:rsidRDefault="00971DFE" w:rsidP="00576FD2">
      <w:p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ab/>
      </w:r>
      <w:r>
        <w:rPr>
          <w:rFonts w:ascii="Candara" w:hAnsi="Candara"/>
          <w:color w:val="003366"/>
        </w:rPr>
        <w:tab/>
      </w:r>
      <w:r>
        <w:rPr>
          <w:rFonts w:ascii="Candara" w:hAnsi="Candara"/>
          <w:color w:val="003366"/>
        </w:rPr>
        <w:tab/>
        <w:t>*Must be able to:</w:t>
      </w:r>
    </w:p>
    <w:p w14:paraId="5D144F49" w14:textId="79E604E3" w:rsidR="00971DFE" w:rsidRPr="004C0409" w:rsidRDefault="00971DFE" w:rsidP="00576FD2">
      <w:pPr>
        <w:rPr>
          <w:rFonts w:ascii="Candara" w:hAnsi="Candara"/>
          <w:color w:val="FF00FF"/>
        </w:rPr>
      </w:pPr>
      <w:r>
        <w:rPr>
          <w:rFonts w:ascii="Candara" w:hAnsi="Candara"/>
          <w:color w:val="003366"/>
        </w:rPr>
        <w:tab/>
      </w:r>
      <w:r>
        <w:rPr>
          <w:rFonts w:ascii="Candara" w:hAnsi="Candara"/>
          <w:color w:val="003366"/>
        </w:rPr>
        <w:tab/>
      </w:r>
      <w:r>
        <w:rPr>
          <w:rFonts w:ascii="Candara" w:hAnsi="Candara"/>
          <w:color w:val="003366"/>
        </w:rPr>
        <w:tab/>
      </w:r>
      <w:r w:rsidRPr="004C0409">
        <w:rPr>
          <w:rFonts w:ascii="Candara" w:hAnsi="Candara"/>
          <w:color w:val="FF00FF"/>
        </w:rPr>
        <w:t>1) Explain the development of the design of the quilt to reflect Earth Day 2023</w:t>
      </w:r>
    </w:p>
    <w:p w14:paraId="79967BE6" w14:textId="0C9EAAD6" w:rsidR="00971DFE" w:rsidRPr="004C0409" w:rsidRDefault="00971DFE" w:rsidP="00971DFE">
      <w:pPr>
        <w:ind w:left="2160"/>
        <w:rPr>
          <w:rFonts w:ascii="Candara" w:hAnsi="Candara"/>
          <w:color w:val="FF00FF"/>
        </w:rPr>
      </w:pPr>
      <w:r w:rsidRPr="004C0409">
        <w:rPr>
          <w:rFonts w:ascii="Candara" w:hAnsi="Candara"/>
          <w:color w:val="FF00FF"/>
        </w:rPr>
        <w:t>2) Discuss how the project does/does not uphold the ES principles learned throughout the year.</w:t>
      </w:r>
    </w:p>
    <w:p w14:paraId="02D453B3" w14:textId="62DE164A" w:rsidR="00971DFE" w:rsidRPr="004C0409" w:rsidRDefault="00971DFE" w:rsidP="00971DFE">
      <w:pPr>
        <w:ind w:left="2160"/>
        <w:rPr>
          <w:rFonts w:ascii="Candara" w:hAnsi="Candara"/>
          <w:color w:val="FF00FF"/>
        </w:rPr>
      </w:pPr>
      <w:r w:rsidRPr="004C0409">
        <w:rPr>
          <w:rFonts w:ascii="Candara" w:hAnsi="Candara"/>
          <w:color w:val="FF00FF"/>
        </w:rPr>
        <w:t xml:space="preserve">3) </w:t>
      </w:r>
      <w:r w:rsidR="009E463F" w:rsidRPr="004C0409">
        <w:rPr>
          <w:rFonts w:ascii="Candara" w:hAnsi="Candara"/>
          <w:color w:val="FF00FF"/>
        </w:rPr>
        <w:t xml:space="preserve">Having read the article: “Fast Fashion…” </w:t>
      </w:r>
      <w:r w:rsidR="009E463F" w:rsidRPr="004C0409">
        <w:rPr>
          <w:rFonts w:ascii="Candara" w:hAnsi="Candara"/>
          <w:color w:val="002060"/>
        </w:rPr>
        <w:t>[https://www.nationalgeographic.com/environment/article/chile-fashion-pollution</w:t>
      </w:r>
      <w:r w:rsidR="009E463F" w:rsidRPr="004C0409">
        <w:rPr>
          <w:rFonts w:ascii="Candara" w:hAnsi="Candara"/>
          <w:color w:val="FF00FF"/>
        </w:rPr>
        <w:t>], state 3 ways in which you can minimize your contribution to the “mountain of discarded clothes in Chile’s Atacama Desert” (ie. Personally, innovatively, preventatively/realistically)</w:t>
      </w:r>
    </w:p>
    <w:p w14:paraId="4F04F3E3" w14:textId="00629DA3" w:rsidR="004233BA" w:rsidRDefault="004233BA" w:rsidP="00832732">
      <w:pPr>
        <w:rPr>
          <w:rFonts w:ascii="Candara" w:hAnsi="Candara"/>
        </w:rPr>
      </w:pPr>
      <w:r w:rsidRPr="00BB20C6">
        <w:rPr>
          <w:rFonts w:ascii="Candara" w:hAnsi="Candara"/>
          <w:highlight w:val="green"/>
          <w:u w:val="single"/>
        </w:rPr>
        <w:t>HOMEWORK</w:t>
      </w:r>
      <w:r w:rsidRPr="00BB20C6">
        <w:rPr>
          <w:rFonts w:ascii="Candara" w:hAnsi="Candara"/>
        </w:rPr>
        <w:t>:</w:t>
      </w:r>
    </w:p>
    <w:p w14:paraId="79424A0B" w14:textId="4D61674A" w:rsidR="00832732" w:rsidRPr="002617CB" w:rsidRDefault="0054495B" w:rsidP="00D83464">
      <w:pPr>
        <w:pStyle w:val="ListParagraph"/>
        <w:numPr>
          <w:ilvl w:val="0"/>
          <w:numId w:val="2"/>
        </w:numPr>
        <w:rPr>
          <w:rFonts w:ascii="Candara" w:hAnsi="Candara"/>
          <w:u w:val="single"/>
        </w:rPr>
      </w:pPr>
      <w:r w:rsidRPr="00D83464">
        <w:rPr>
          <w:rFonts w:ascii="Candara" w:hAnsi="Candara"/>
          <w:b/>
          <w:bCs/>
          <w:color w:val="C00000"/>
        </w:rPr>
        <w:t>STUDY</w:t>
      </w:r>
      <w:r w:rsidR="0045090A" w:rsidRPr="00D83464">
        <w:rPr>
          <w:rFonts w:ascii="Candara" w:hAnsi="Candara"/>
          <w:color w:val="C00000"/>
        </w:rPr>
        <w:t>:</w:t>
      </w:r>
      <w:r w:rsidR="00AC6F1D" w:rsidRPr="00D83464">
        <w:rPr>
          <w:rFonts w:ascii="Candara" w:hAnsi="Candara"/>
          <w:color w:val="C00000"/>
        </w:rPr>
        <w:t xml:space="preserve"> </w:t>
      </w:r>
      <w:r w:rsidR="008E415C">
        <w:rPr>
          <w:rFonts w:ascii="Candara" w:hAnsi="Candara"/>
          <w:color w:val="C00000"/>
        </w:rPr>
        <w:t xml:space="preserve">ES FINAL EXAM – </w:t>
      </w:r>
      <w:r w:rsidR="00F82DAC">
        <w:rPr>
          <w:rFonts w:ascii="Candara" w:hAnsi="Candara"/>
          <w:color w:val="C00000"/>
        </w:rPr>
        <w:t xml:space="preserve">Chapters 10 – 20 </w:t>
      </w:r>
      <w:r w:rsidR="00F82DAC" w:rsidRPr="00F82DAC">
        <w:rPr>
          <w:rFonts w:ascii="Candara" w:hAnsi="Candara"/>
          <w:color w:val="C00000"/>
        </w:rPr>
        <w:sym w:font="Wingdings" w:char="F0E0"/>
      </w:r>
      <w:r w:rsidR="00F82DAC">
        <w:rPr>
          <w:rFonts w:ascii="Candara" w:hAnsi="Candara"/>
          <w:color w:val="C00000"/>
        </w:rPr>
        <w:t xml:space="preserve"> </w:t>
      </w:r>
      <w:r w:rsidR="00F82DAC" w:rsidRPr="00F82DAC">
        <w:rPr>
          <w:rFonts w:ascii="Candara" w:hAnsi="Candara"/>
          <w:color w:val="C00000"/>
          <w:highlight w:val="lightGray"/>
        </w:rPr>
        <w:t>June 13 or 14</w:t>
      </w:r>
      <w:r w:rsidR="00D83464" w:rsidRPr="00D83464">
        <w:rPr>
          <w:rFonts w:ascii="Candara" w:hAnsi="Candara"/>
          <w:color w:val="C00000"/>
        </w:rPr>
        <w:t xml:space="preserve"> </w:t>
      </w:r>
    </w:p>
    <w:p w14:paraId="6EB62333" w14:textId="289CE47F" w:rsidR="002617CB" w:rsidRDefault="002617CB" w:rsidP="002617CB">
      <w:pPr>
        <w:pStyle w:val="ListParagraph"/>
        <w:ind w:left="1440"/>
        <w:rPr>
          <w:rFonts w:ascii="Candara" w:hAnsi="Candara"/>
          <w:color w:val="0070C0"/>
        </w:rPr>
      </w:pPr>
      <w:r>
        <w:rPr>
          <w:rFonts w:ascii="Candara" w:hAnsi="Candara"/>
          <w:b/>
          <w:bCs/>
          <w:color w:val="0070C0"/>
        </w:rPr>
        <w:t>*</w:t>
      </w:r>
      <w:r w:rsidRPr="002617CB">
        <w:rPr>
          <w:rFonts w:ascii="Candara" w:hAnsi="Candara"/>
          <w:b/>
          <w:bCs/>
          <w:color w:val="0070C0"/>
        </w:rPr>
        <w:t>Renewable Energy</w:t>
      </w:r>
    </w:p>
    <w:p w14:paraId="04820B91" w14:textId="1BFDC69E" w:rsidR="002617CB" w:rsidRDefault="002617CB" w:rsidP="002617CB">
      <w:pPr>
        <w:pStyle w:val="ListParagraph"/>
        <w:ind w:left="1440"/>
        <w:rPr>
          <w:rFonts w:ascii="Candara" w:hAnsi="Candara"/>
          <w:b/>
          <w:bCs/>
          <w:color w:val="0070C0"/>
        </w:rPr>
      </w:pPr>
      <w:r>
        <w:rPr>
          <w:rFonts w:ascii="Candara" w:hAnsi="Candara"/>
          <w:b/>
          <w:bCs/>
          <w:color w:val="0070C0"/>
        </w:rPr>
        <w:t>*Biodiversity</w:t>
      </w:r>
    </w:p>
    <w:p w14:paraId="6F66BE46" w14:textId="046AAF75" w:rsidR="002617CB" w:rsidRDefault="002617CB" w:rsidP="002617CB">
      <w:pPr>
        <w:pStyle w:val="ListParagraph"/>
        <w:ind w:left="1440"/>
        <w:rPr>
          <w:rFonts w:ascii="Candara" w:hAnsi="Candara"/>
          <w:b/>
          <w:bCs/>
          <w:color w:val="0070C0"/>
        </w:rPr>
      </w:pPr>
      <w:r>
        <w:rPr>
          <w:rFonts w:ascii="Candara" w:hAnsi="Candara"/>
          <w:b/>
          <w:bCs/>
          <w:color w:val="0070C0"/>
        </w:rPr>
        <w:t>*Land Use &amp; Soil</w:t>
      </w:r>
    </w:p>
    <w:p w14:paraId="3E2B41C1" w14:textId="7624F34E" w:rsidR="002617CB" w:rsidRDefault="002617CB" w:rsidP="002617CB">
      <w:pPr>
        <w:pStyle w:val="ListParagraph"/>
        <w:ind w:left="1440"/>
        <w:rPr>
          <w:rFonts w:ascii="Candara" w:hAnsi="Candara"/>
          <w:b/>
          <w:bCs/>
          <w:color w:val="0070C0"/>
        </w:rPr>
      </w:pPr>
      <w:r>
        <w:rPr>
          <w:rFonts w:ascii="Candara" w:hAnsi="Candara"/>
          <w:b/>
          <w:bCs/>
          <w:color w:val="0070C0"/>
        </w:rPr>
        <w:t>*Agriculture and Pest Management</w:t>
      </w:r>
    </w:p>
    <w:p w14:paraId="70A9A8A9" w14:textId="1E42AC1B" w:rsidR="002617CB" w:rsidRDefault="002617CB" w:rsidP="002617CB">
      <w:pPr>
        <w:pStyle w:val="ListParagraph"/>
        <w:ind w:left="1440"/>
        <w:rPr>
          <w:rFonts w:ascii="Candara" w:hAnsi="Candara"/>
          <w:b/>
          <w:bCs/>
          <w:color w:val="0070C0"/>
        </w:rPr>
      </w:pPr>
      <w:r>
        <w:rPr>
          <w:rFonts w:ascii="Candara" w:hAnsi="Candara"/>
          <w:b/>
          <w:bCs/>
          <w:color w:val="0070C0"/>
        </w:rPr>
        <w:t>*Water Management</w:t>
      </w:r>
    </w:p>
    <w:p w14:paraId="3E9991A3" w14:textId="61125A44" w:rsidR="002617CB" w:rsidRDefault="002617CB" w:rsidP="002617CB">
      <w:pPr>
        <w:pStyle w:val="ListParagraph"/>
        <w:ind w:left="1440"/>
        <w:rPr>
          <w:rFonts w:ascii="Candara" w:hAnsi="Candara"/>
          <w:b/>
          <w:bCs/>
          <w:color w:val="0070C0"/>
        </w:rPr>
      </w:pPr>
      <w:r>
        <w:rPr>
          <w:rFonts w:ascii="Candara" w:hAnsi="Candara"/>
          <w:b/>
          <w:bCs/>
          <w:color w:val="0070C0"/>
        </w:rPr>
        <w:t>*Air Quality</w:t>
      </w:r>
    </w:p>
    <w:p w14:paraId="3695C65F" w14:textId="4A37C51D" w:rsidR="002617CB" w:rsidRDefault="002617CB" w:rsidP="002617CB">
      <w:pPr>
        <w:pStyle w:val="ListParagraph"/>
        <w:ind w:left="1440"/>
        <w:rPr>
          <w:rFonts w:ascii="Candara" w:hAnsi="Candara"/>
          <w:b/>
          <w:bCs/>
          <w:color w:val="0070C0"/>
        </w:rPr>
      </w:pPr>
      <w:r>
        <w:rPr>
          <w:rFonts w:ascii="Candara" w:hAnsi="Candara"/>
          <w:b/>
          <w:bCs/>
          <w:color w:val="0070C0"/>
        </w:rPr>
        <w:t>*Solid and Hazardous Waste Management</w:t>
      </w:r>
    </w:p>
    <w:p w14:paraId="48106F95" w14:textId="6E4A09DB" w:rsidR="002617CB" w:rsidRDefault="002617CB" w:rsidP="002617CB">
      <w:pPr>
        <w:pStyle w:val="ListParagraph"/>
        <w:ind w:left="1440"/>
        <w:rPr>
          <w:rFonts w:ascii="Candara" w:hAnsi="Candara"/>
          <w:color w:val="0070C0"/>
          <w:u w:val="single"/>
        </w:rPr>
      </w:pPr>
      <w:r>
        <w:rPr>
          <w:rFonts w:ascii="Candara" w:hAnsi="Candara"/>
          <w:color w:val="0070C0"/>
          <w:u w:val="single"/>
        </w:rPr>
        <w:t>==========</w:t>
      </w:r>
    </w:p>
    <w:p w14:paraId="3AC42040" w14:textId="0626D6E5" w:rsidR="002617CB" w:rsidRDefault="002617CB" w:rsidP="002617CB">
      <w:pPr>
        <w:pStyle w:val="ListParagraph"/>
        <w:ind w:left="1440"/>
        <w:rPr>
          <w:rFonts w:ascii="Candara" w:hAnsi="Candara"/>
          <w:u w:val="single"/>
        </w:rPr>
      </w:pPr>
      <w:r>
        <w:rPr>
          <w:rFonts w:ascii="Candara" w:hAnsi="Candara"/>
          <w:u w:val="single"/>
        </w:rPr>
        <w:t>Chapters to review from 5 Steps to a 5:</w:t>
      </w:r>
    </w:p>
    <w:p w14:paraId="23376A4D" w14:textId="6FA1C0DD" w:rsidR="002617CB" w:rsidRDefault="002617CB" w:rsidP="002617CB">
      <w:pPr>
        <w:pStyle w:val="ListParagraph"/>
        <w:ind w:left="1440"/>
        <w:rPr>
          <w:rFonts w:ascii="Candara" w:hAnsi="Candara"/>
        </w:rPr>
      </w:pPr>
      <w:r>
        <w:rPr>
          <w:rFonts w:ascii="Candara" w:hAnsi="Candara"/>
        </w:rPr>
        <w:t>Ch 5 – Earth Science</w:t>
      </w:r>
    </w:p>
    <w:p w14:paraId="2059DE18" w14:textId="69A946EF" w:rsidR="002617CB" w:rsidRDefault="002617CB" w:rsidP="002617CB">
      <w:pPr>
        <w:pStyle w:val="ListParagraph"/>
        <w:ind w:left="1440"/>
        <w:rPr>
          <w:rFonts w:ascii="Candara" w:hAnsi="Candara"/>
        </w:rPr>
      </w:pPr>
      <w:r>
        <w:rPr>
          <w:rFonts w:ascii="Candara" w:hAnsi="Candara"/>
        </w:rPr>
        <w:t>Ch 6 – Atmospheric Composition</w:t>
      </w:r>
    </w:p>
    <w:p w14:paraId="629C8A44" w14:textId="5A7C9B0B" w:rsidR="002617CB" w:rsidRDefault="002617CB" w:rsidP="002617CB">
      <w:pPr>
        <w:pStyle w:val="ListParagraph"/>
        <w:ind w:left="1440"/>
        <w:rPr>
          <w:rFonts w:ascii="Candara" w:hAnsi="Candara"/>
        </w:rPr>
      </w:pPr>
      <w:r>
        <w:rPr>
          <w:rFonts w:ascii="Candara" w:hAnsi="Candara"/>
        </w:rPr>
        <w:t>Ch 7 – Global Water Resources and Use</w:t>
      </w:r>
    </w:p>
    <w:p w14:paraId="44F76045" w14:textId="761BEC1D" w:rsidR="002617CB" w:rsidRDefault="002617CB" w:rsidP="002617CB">
      <w:pPr>
        <w:pStyle w:val="ListParagraph"/>
        <w:ind w:left="1440"/>
        <w:rPr>
          <w:rFonts w:ascii="Candara" w:hAnsi="Candara"/>
        </w:rPr>
      </w:pPr>
      <w:r>
        <w:rPr>
          <w:rFonts w:ascii="Candara" w:hAnsi="Candara"/>
        </w:rPr>
        <w:t>Ch 8 – Soil and Soil Dynamics</w:t>
      </w:r>
    </w:p>
    <w:p w14:paraId="712CE2B7" w14:textId="5F10BF6D" w:rsidR="002617CB" w:rsidRDefault="002617CB" w:rsidP="002617CB">
      <w:pPr>
        <w:pStyle w:val="ListParagraph"/>
        <w:ind w:left="1440"/>
        <w:rPr>
          <w:rFonts w:ascii="Candara" w:hAnsi="Candara"/>
        </w:rPr>
      </w:pPr>
      <w:r>
        <w:rPr>
          <w:rFonts w:ascii="Candara" w:hAnsi="Candara"/>
        </w:rPr>
        <w:t>Ch 9 – Ecosystem structure, Diversity and Change</w:t>
      </w:r>
    </w:p>
    <w:p w14:paraId="4BB5460A" w14:textId="12128725" w:rsidR="002617CB" w:rsidRDefault="002617CB" w:rsidP="002617CB">
      <w:pPr>
        <w:pStyle w:val="ListParagraph"/>
        <w:ind w:left="1440"/>
        <w:rPr>
          <w:rFonts w:ascii="Candara" w:hAnsi="Candara"/>
        </w:rPr>
      </w:pPr>
      <w:r>
        <w:rPr>
          <w:rFonts w:ascii="Candara" w:hAnsi="Candara"/>
        </w:rPr>
        <w:t>Ch 10 – Natural Cycles and Energy Flow</w:t>
      </w:r>
    </w:p>
    <w:p w14:paraId="3D6F4BB7" w14:textId="39B2DA91" w:rsidR="002617CB" w:rsidRDefault="002617CB" w:rsidP="002617CB">
      <w:pPr>
        <w:pStyle w:val="ListParagraph"/>
        <w:ind w:left="1440"/>
        <w:rPr>
          <w:rFonts w:ascii="Candara" w:hAnsi="Candara"/>
        </w:rPr>
      </w:pPr>
      <w:r>
        <w:rPr>
          <w:rFonts w:ascii="Candara" w:hAnsi="Candara"/>
        </w:rPr>
        <w:t>Ch 12 – Agriculture and Aquaculture</w:t>
      </w:r>
    </w:p>
    <w:p w14:paraId="14A3432D" w14:textId="5C68BD05" w:rsidR="002617CB" w:rsidRDefault="002617CB" w:rsidP="002617CB">
      <w:pPr>
        <w:pStyle w:val="ListParagraph"/>
        <w:ind w:left="1440"/>
        <w:rPr>
          <w:rFonts w:ascii="Candara" w:hAnsi="Candara"/>
        </w:rPr>
      </w:pPr>
      <w:r>
        <w:rPr>
          <w:rFonts w:ascii="Candara" w:hAnsi="Candara"/>
        </w:rPr>
        <w:t>Ch 13 – Forestry and Rangelands</w:t>
      </w:r>
    </w:p>
    <w:p w14:paraId="5ADF3E31" w14:textId="04A73637" w:rsidR="002617CB" w:rsidRDefault="002617CB" w:rsidP="002617CB">
      <w:pPr>
        <w:pStyle w:val="ListParagraph"/>
        <w:ind w:left="1440"/>
        <w:rPr>
          <w:rFonts w:ascii="Candara" w:hAnsi="Candara"/>
        </w:rPr>
      </w:pPr>
      <w:r>
        <w:rPr>
          <w:rFonts w:ascii="Candara" w:hAnsi="Candara"/>
        </w:rPr>
        <w:t>Ch 14 – Land Use</w:t>
      </w:r>
    </w:p>
    <w:p w14:paraId="726224C4" w14:textId="3905F8EC" w:rsidR="002617CB" w:rsidRDefault="002617CB" w:rsidP="002617CB">
      <w:pPr>
        <w:pStyle w:val="ListParagraph"/>
        <w:ind w:left="1440"/>
        <w:rPr>
          <w:rFonts w:ascii="Candara" w:hAnsi="Candara"/>
        </w:rPr>
      </w:pPr>
      <w:r>
        <w:rPr>
          <w:rFonts w:ascii="Candara" w:hAnsi="Candara"/>
        </w:rPr>
        <w:t>Ch 15 – Energy Consumption, Conservation, and Fossil Fuels</w:t>
      </w:r>
    </w:p>
    <w:p w14:paraId="5905F2AB" w14:textId="581D0806" w:rsidR="002617CB" w:rsidRDefault="002617CB" w:rsidP="002617CB">
      <w:pPr>
        <w:pStyle w:val="ListParagraph"/>
        <w:ind w:left="1440"/>
        <w:rPr>
          <w:rFonts w:ascii="Candara" w:hAnsi="Candara"/>
        </w:rPr>
      </w:pPr>
      <w:r>
        <w:rPr>
          <w:rFonts w:ascii="Candara" w:hAnsi="Candara"/>
        </w:rPr>
        <w:t>Ch 16 – Nuclear Energy</w:t>
      </w:r>
    </w:p>
    <w:p w14:paraId="116A6088" w14:textId="4267C335" w:rsidR="002617CB" w:rsidRDefault="002617CB" w:rsidP="002617CB">
      <w:pPr>
        <w:pStyle w:val="ListParagraph"/>
        <w:ind w:left="1440"/>
        <w:rPr>
          <w:rFonts w:ascii="Candara" w:hAnsi="Candara"/>
        </w:rPr>
      </w:pPr>
      <w:r>
        <w:rPr>
          <w:rFonts w:ascii="Candara" w:hAnsi="Candara"/>
        </w:rPr>
        <w:t>Ch 17 – Alternative and Renewable Energies</w:t>
      </w:r>
    </w:p>
    <w:p w14:paraId="433DA3BE" w14:textId="687D7456" w:rsidR="002617CB" w:rsidRDefault="002617CB" w:rsidP="002617CB">
      <w:pPr>
        <w:pStyle w:val="ListParagraph"/>
        <w:ind w:left="1440"/>
        <w:rPr>
          <w:rFonts w:ascii="Candara" w:hAnsi="Candara"/>
        </w:rPr>
      </w:pPr>
      <w:r>
        <w:rPr>
          <w:rFonts w:ascii="Candara" w:hAnsi="Candara"/>
        </w:rPr>
        <w:t>Ch 18 – Pollution Types</w:t>
      </w:r>
    </w:p>
    <w:p w14:paraId="2077E7DC" w14:textId="7A7A3798" w:rsidR="002617CB" w:rsidRPr="002617CB" w:rsidRDefault="002617CB" w:rsidP="002617CB">
      <w:pPr>
        <w:pStyle w:val="ListParagraph"/>
        <w:ind w:left="1440"/>
        <w:rPr>
          <w:rFonts w:ascii="Candara" w:hAnsi="Candara"/>
        </w:rPr>
      </w:pPr>
      <w:r>
        <w:rPr>
          <w:rFonts w:ascii="Candara" w:hAnsi="Candara"/>
        </w:rPr>
        <w:t>Ch 19 – Global Change and Economics</w:t>
      </w:r>
    </w:p>
    <w:p w14:paraId="4C22D77A" w14:textId="77777777" w:rsidR="00D83464" w:rsidRDefault="00D83464" w:rsidP="001962B5">
      <w:pPr>
        <w:rPr>
          <w:rFonts w:ascii="Candara" w:hAnsi="Candara"/>
          <w:highlight w:val="yellow"/>
          <w:u w:val="single"/>
        </w:rPr>
      </w:pPr>
    </w:p>
    <w:p w14:paraId="0AAD8CAF" w14:textId="154D28CC" w:rsidR="001962B5" w:rsidRDefault="00167F5A" w:rsidP="001962B5">
      <w:pPr>
        <w:rPr>
          <w:rFonts w:ascii="Candara" w:hAnsi="Candara"/>
          <w:b/>
          <w:bCs/>
          <w:strike/>
          <w:color w:val="C00000"/>
        </w:rPr>
      </w:pPr>
      <w:r w:rsidRPr="00BB20C6">
        <w:rPr>
          <w:rFonts w:ascii="Candara" w:hAnsi="Candara"/>
          <w:highlight w:val="yellow"/>
          <w:u w:val="single"/>
        </w:rPr>
        <w:t>REMINDER</w:t>
      </w:r>
      <w:r w:rsidR="001962B5">
        <w:rPr>
          <w:rFonts w:ascii="Candara" w:hAnsi="Candara"/>
          <w:b/>
          <w:bCs/>
          <w:strike/>
          <w:color w:val="C00000"/>
        </w:rPr>
        <w:t>:</w:t>
      </w:r>
    </w:p>
    <w:p w14:paraId="719E1B56" w14:textId="77777777" w:rsidR="002A3EC8" w:rsidRDefault="002A3EC8" w:rsidP="003C57F4">
      <w:pPr>
        <w:pStyle w:val="ListParagraph"/>
        <w:numPr>
          <w:ilvl w:val="0"/>
          <w:numId w:val="3"/>
        </w:numPr>
        <w:rPr>
          <w:rFonts w:ascii="Candara" w:hAnsi="Candara"/>
          <w:b/>
          <w:bCs/>
          <w:color w:val="C00000"/>
        </w:rPr>
        <w:sectPr w:rsidR="002A3EC8" w:rsidSect="00987ED8">
          <w:footerReference w:type="default" r:id="rId8"/>
          <w:type w:val="continuous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14:paraId="3CB8A4D7" w14:textId="77777777" w:rsidR="002A3EC8" w:rsidRPr="002A3EC8" w:rsidRDefault="002A3EC8" w:rsidP="002A3EC8">
      <w:pPr>
        <w:rPr>
          <w:rFonts w:ascii="Candara" w:hAnsi="Candara"/>
          <w:b/>
          <w:bCs/>
        </w:rPr>
        <w:sectPr w:rsidR="002A3EC8" w:rsidRPr="002A3EC8" w:rsidSect="00652B4C">
          <w:type w:val="continuous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14:paraId="6DBB8662" w14:textId="50C22A82" w:rsidR="003F49AE" w:rsidRPr="0025156D" w:rsidRDefault="003F49AE" w:rsidP="003F49AE">
      <w:pPr>
        <w:rPr>
          <w:rFonts w:ascii="Candara" w:hAnsi="Candara"/>
          <w:b/>
          <w:color w:val="36EB0B"/>
        </w:rPr>
      </w:pPr>
      <w:bookmarkStart w:id="0" w:name="_Hlk123755147"/>
      <w:r w:rsidRPr="0025156D">
        <w:rPr>
          <w:rFonts w:ascii="Candara" w:hAnsi="Candara"/>
          <w:b/>
          <w:color w:val="36EB0B"/>
        </w:rPr>
        <w:lastRenderedPageBreak/>
        <w:t>(AP) ENVIRONMENTAL SCIENCE 202</w:t>
      </w:r>
      <w:r>
        <w:rPr>
          <w:rFonts w:ascii="Candara" w:hAnsi="Candara"/>
          <w:b/>
          <w:color w:val="36EB0B"/>
        </w:rPr>
        <w:t>2</w:t>
      </w:r>
      <w:r w:rsidRPr="0025156D">
        <w:rPr>
          <w:rFonts w:ascii="Candara" w:hAnsi="Candara"/>
          <w:b/>
          <w:color w:val="36EB0B"/>
        </w:rPr>
        <w:t>-2</w:t>
      </w:r>
      <w:r>
        <w:rPr>
          <w:rFonts w:ascii="Candara" w:hAnsi="Candara"/>
          <w:b/>
          <w:color w:val="36EB0B"/>
        </w:rPr>
        <w:t>3</w:t>
      </w:r>
      <w:r w:rsidRPr="0025156D">
        <w:rPr>
          <w:rFonts w:ascii="Candara" w:hAnsi="Candara"/>
          <w:b/>
          <w:color w:val="36EB0B"/>
        </w:rPr>
        <w:tab/>
      </w:r>
      <w:r w:rsidRPr="0025156D">
        <w:rPr>
          <w:rFonts w:ascii="Candara" w:hAnsi="Candara"/>
          <w:b/>
          <w:color w:val="36EB0B"/>
        </w:rPr>
        <w:tab/>
      </w:r>
      <w:r w:rsidRPr="0025156D">
        <w:rPr>
          <w:rFonts w:ascii="Candara" w:hAnsi="Candara"/>
          <w:b/>
          <w:color w:val="36EB0B"/>
        </w:rPr>
        <w:tab/>
      </w:r>
      <w:r w:rsidRPr="0025156D">
        <w:rPr>
          <w:rFonts w:ascii="Candara" w:hAnsi="Candara"/>
          <w:b/>
          <w:color w:val="36EB0B"/>
        </w:rPr>
        <w:tab/>
      </w:r>
      <w:r w:rsidRPr="0025156D">
        <w:rPr>
          <w:rFonts w:ascii="Candara" w:hAnsi="Candara"/>
          <w:b/>
          <w:color w:val="36EB0B"/>
        </w:rPr>
        <w:tab/>
      </w:r>
      <w:r w:rsidRPr="0025156D">
        <w:rPr>
          <w:rFonts w:ascii="Candara" w:hAnsi="Candara"/>
          <w:b/>
          <w:color w:val="36EB0B"/>
        </w:rPr>
        <w:tab/>
      </w:r>
      <w:r w:rsidRPr="0025156D">
        <w:rPr>
          <w:rFonts w:ascii="Candara" w:hAnsi="Candara"/>
          <w:b/>
          <w:color w:val="36EB0B"/>
        </w:rPr>
        <w:tab/>
      </w:r>
      <w:r>
        <w:rPr>
          <w:rFonts w:ascii="Candara" w:hAnsi="Candara"/>
          <w:b/>
          <w:color w:val="36EB0B"/>
        </w:rPr>
        <w:t>FINAL PROJECT</w:t>
      </w:r>
    </w:p>
    <w:p w14:paraId="4E1F6226" w14:textId="77777777" w:rsidR="003F49AE" w:rsidRDefault="00000000" w:rsidP="003F49AE">
      <w:pPr>
        <w:rPr>
          <w:rFonts w:ascii="Candara" w:hAnsi="Candara"/>
        </w:rPr>
      </w:pPr>
      <w:r>
        <w:rPr>
          <w:rFonts w:ascii="Candara" w:hAnsi="Candara"/>
          <w:color w:val="008000"/>
        </w:rPr>
        <w:pict w14:anchorId="678829E1">
          <v:rect id="_x0000_i1026" style="width:0;height:1.5pt" o:hralign="center" o:hrstd="t" o:hr="t" fillcolor="#aca899" stroked="f"/>
        </w:pict>
      </w:r>
    </w:p>
    <w:p w14:paraId="1EDC7197" w14:textId="170CBF74" w:rsidR="003F49AE" w:rsidRDefault="003F49AE" w:rsidP="003F49AE">
      <w:pPr>
        <w:spacing w:after="160" w:line="256" w:lineRule="auto"/>
        <w:jc w:val="center"/>
        <w:rPr>
          <w:rFonts w:asciiTheme="majorHAnsi" w:hAnsiTheme="majorHAnsi" w:cstheme="majorHAnsi"/>
          <w:b/>
          <w:bCs/>
          <w:sz w:val="36"/>
          <w:szCs w:val="36"/>
        </w:rPr>
      </w:pPr>
      <w:r>
        <w:rPr>
          <w:rFonts w:asciiTheme="majorHAnsi" w:hAnsiTheme="majorHAnsi" w:cstheme="majorHAnsi"/>
          <w:b/>
          <w:bCs/>
          <w:sz w:val="36"/>
          <w:szCs w:val="36"/>
        </w:rPr>
        <w:t>EARTH DAY QUILT</w:t>
      </w:r>
    </w:p>
    <w:p w14:paraId="09FE77AA" w14:textId="0ADA9C29" w:rsidR="003F49AE" w:rsidRPr="008748C0" w:rsidRDefault="003F49AE" w:rsidP="003F49AE">
      <w:pPr>
        <w:spacing w:after="160" w:line="256" w:lineRule="auto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8748C0">
        <w:rPr>
          <w:rFonts w:asciiTheme="majorHAnsi" w:hAnsiTheme="majorHAnsi" w:cstheme="majorHAnsi"/>
          <w:b/>
          <w:bCs/>
          <w:sz w:val="28"/>
          <w:szCs w:val="28"/>
        </w:rPr>
        <w:t>Repurposing Sustainability</w:t>
      </w:r>
    </w:p>
    <w:p w14:paraId="02416504" w14:textId="7FA590A8" w:rsidR="003F49AE" w:rsidRDefault="003F49AE" w:rsidP="003F49AE">
      <w:pPr>
        <w:spacing w:after="160" w:line="256" w:lineRule="auto"/>
        <w:rPr>
          <w:rFonts w:asciiTheme="majorHAnsi" w:hAnsiTheme="majorHAnsi" w:cstheme="majorHAnsi"/>
          <w:b/>
          <w:bCs/>
          <w:color w:val="0033CC"/>
          <w:sz w:val="22"/>
          <w:szCs w:val="22"/>
          <w:u w:val="single"/>
        </w:rPr>
      </w:pPr>
      <w:r>
        <w:rPr>
          <w:rFonts w:asciiTheme="majorHAnsi" w:hAnsiTheme="majorHAnsi" w:cstheme="majorHAnsi"/>
          <w:b/>
          <w:bCs/>
          <w:color w:val="0033CC"/>
          <w:sz w:val="22"/>
          <w:szCs w:val="22"/>
          <w:u w:val="single"/>
        </w:rPr>
        <w:t>PART 1</w:t>
      </w:r>
    </w:p>
    <w:p w14:paraId="0DAB6CFA" w14:textId="29D0A232" w:rsidR="003F49AE" w:rsidRDefault="003F49AE" w:rsidP="003F49AE">
      <w:pPr>
        <w:spacing w:after="160" w:line="256" w:lineRule="auto"/>
        <w:rPr>
          <w:rFonts w:asciiTheme="majorHAnsi" w:hAnsiTheme="majorHAnsi" w:cstheme="majorHAnsi"/>
          <w:color w:val="808080" w:themeColor="background1" w:themeShade="80"/>
          <w:sz w:val="22"/>
          <w:szCs w:val="22"/>
        </w:rPr>
      </w:pPr>
      <w:r>
        <w:rPr>
          <w:rFonts w:asciiTheme="majorHAnsi" w:hAnsiTheme="majorHAnsi" w:cstheme="majorHAnsi"/>
          <w:b/>
          <w:bCs/>
          <w:color w:val="808080" w:themeColor="background1" w:themeShade="80"/>
          <w:sz w:val="22"/>
          <w:szCs w:val="22"/>
        </w:rPr>
        <w:t>*</w:t>
      </w:r>
      <w:r w:rsidRPr="003F49AE">
        <w:rPr>
          <w:rFonts w:asciiTheme="majorHAnsi" w:hAnsiTheme="majorHAnsi" w:cstheme="majorHAnsi"/>
          <w:color w:val="808080" w:themeColor="background1" w:themeShade="80"/>
          <w:sz w:val="22"/>
          <w:szCs w:val="22"/>
        </w:rPr>
        <w:t>Review some</w:t>
      </w:r>
      <w:r>
        <w:rPr>
          <w:rFonts w:asciiTheme="majorHAnsi" w:hAnsiTheme="majorHAnsi" w:cstheme="majorHAnsi"/>
          <w:color w:val="808080" w:themeColor="background1" w:themeShade="80"/>
          <w:sz w:val="22"/>
          <w:szCs w:val="22"/>
        </w:rPr>
        <w:t xml:space="preserve"> quilting sites to determine the best design to encapsulate the theme of “Earth Day” 2023. Please see some below for suggestions:</w:t>
      </w:r>
    </w:p>
    <w:p w14:paraId="43EB1D2C" w14:textId="4F601693" w:rsidR="003F49AE" w:rsidRDefault="003F49AE" w:rsidP="003F49AE">
      <w:pPr>
        <w:spacing w:after="160" w:line="256" w:lineRule="auto"/>
        <w:rPr>
          <w:rFonts w:asciiTheme="majorHAnsi" w:hAnsiTheme="majorHAnsi" w:cstheme="majorHAnsi"/>
          <w:color w:val="808080" w:themeColor="background1" w:themeShade="80"/>
          <w:sz w:val="22"/>
          <w:szCs w:val="22"/>
        </w:rPr>
      </w:pPr>
      <w:r>
        <w:rPr>
          <w:rFonts w:asciiTheme="majorHAnsi" w:hAnsiTheme="majorHAnsi" w:cstheme="majorHAnsi"/>
          <w:color w:val="808080" w:themeColor="background1" w:themeShade="80"/>
          <w:sz w:val="22"/>
          <w:szCs w:val="22"/>
        </w:rPr>
        <w:tab/>
      </w:r>
      <w:hyperlink r:id="rId9" w:history="1">
        <w:r w:rsidRPr="0096380B">
          <w:rPr>
            <w:rStyle w:val="Hyperlink"/>
            <w:rFonts w:asciiTheme="majorHAnsi" w:hAnsiTheme="majorHAnsi" w:cstheme="majorHAnsi"/>
            <w:color w:val="023160" w:themeColor="hyperlink" w:themeShade="80"/>
            <w:sz w:val="22"/>
            <w:szCs w:val="22"/>
          </w:rPr>
          <w:t>file:///C:/Users/msbel/Downloads/QuiltSquareSymmetryProject-2.pdf</w:t>
        </w:r>
      </w:hyperlink>
    </w:p>
    <w:p w14:paraId="344EF0B3" w14:textId="38D9D3A8" w:rsidR="003F49AE" w:rsidRDefault="003F49AE" w:rsidP="003F49AE">
      <w:pPr>
        <w:spacing w:after="160" w:line="256" w:lineRule="auto"/>
        <w:rPr>
          <w:rFonts w:asciiTheme="majorHAnsi" w:hAnsiTheme="majorHAnsi" w:cstheme="majorHAnsi"/>
          <w:color w:val="808080" w:themeColor="background1" w:themeShade="80"/>
          <w:sz w:val="22"/>
          <w:szCs w:val="22"/>
        </w:rPr>
      </w:pPr>
      <w:r>
        <w:rPr>
          <w:rFonts w:asciiTheme="majorHAnsi" w:hAnsiTheme="majorHAnsi" w:cstheme="majorHAnsi"/>
          <w:color w:val="808080" w:themeColor="background1" w:themeShade="80"/>
          <w:sz w:val="22"/>
          <w:szCs w:val="22"/>
        </w:rPr>
        <w:tab/>
      </w:r>
      <w:hyperlink r:id="rId10" w:history="1">
        <w:r w:rsidRPr="0096380B">
          <w:rPr>
            <w:rStyle w:val="Hyperlink"/>
            <w:rFonts w:asciiTheme="majorHAnsi" w:hAnsiTheme="majorHAnsi" w:cstheme="majorHAnsi"/>
            <w:color w:val="023160" w:themeColor="hyperlink" w:themeShade="80"/>
            <w:sz w:val="22"/>
            <w:szCs w:val="22"/>
          </w:rPr>
          <w:t>file:///C:/Users/msbel/Downloads/SymmetryPatchworkQuiltBlocks-1.pdf</w:t>
        </w:r>
      </w:hyperlink>
    </w:p>
    <w:p w14:paraId="4602195D" w14:textId="4DA0B0BB" w:rsidR="003F49AE" w:rsidRDefault="003F49AE" w:rsidP="003F49AE">
      <w:pPr>
        <w:spacing w:after="160" w:line="256" w:lineRule="auto"/>
        <w:rPr>
          <w:rFonts w:asciiTheme="majorHAnsi" w:hAnsiTheme="majorHAnsi" w:cstheme="majorHAnsi"/>
          <w:color w:val="808080" w:themeColor="background1" w:themeShade="80"/>
          <w:sz w:val="22"/>
          <w:szCs w:val="22"/>
        </w:rPr>
      </w:pPr>
      <w:r>
        <w:rPr>
          <w:rFonts w:asciiTheme="majorHAnsi" w:hAnsiTheme="majorHAnsi" w:cstheme="majorHAnsi"/>
          <w:color w:val="808080" w:themeColor="background1" w:themeShade="80"/>
          <w:sz w:val="22"/>
          <w:szCs w:val="22"/>
        </w:rPr>
        <w:tab/>
      </w:r>
      <w:hyperlink r:id="rId11" w:history="1">
        <w:r w:rsidRPr="0096380B">
          <w:rPr>
            <w:rStyle w:val="Hyperlink"/>
            <w:rFonts w:asciiTheme="majorHAnsi" w:hAnsiTheme="majorHAnsi" w:cstheme="majorHAnsi"/>
            <w:color w:val="023160" w:themeColor="hyperlink" w:themeShade="80"/>
            <w:sz w:val="22"/>
            <w:szCs w:val="22"/>
          </w:rPr>
          <w:t>file:///C:/Users/msbel/Downloads/KaleidoscopeofStarsPDFQuiltPattern-1.pdf</w:t>
        </w:r>
      </w:hyperlink>
    </w:p>
    <w:p w14:paraId="39949C1F" w14:textId="75BC1B7B" w:rsidR="003F49AE" w:rsidRDefault="003F49AE" w:rsidP="003F49AE">
      <w:pPr>
        <w:spacing w:after="160" w:line="256" w:lineRule="auto"/>
        <w:rPr>
          <w:rFonts w:asciiTheme="majorHAnsi" w:hAnsiTheme="majorHAnsi" w:cstheme="majorHAnsi"/>
          <w:color w:val="808080" w:themeColor="background1" w:themeShade="80"/>
          <w:sz w:val="22"/>
          <w:szCs w:val="22"/>
        </w:rPr>
      </w:pPr>
      <w:r>
        <w:rPr>
          <w:rFonts w:asciiTheme="majorHAnsi" w:hAnsiTheme="majorHAnsi" w:cstheme="majorHAnsi"/>
          <w:color w:val="808080" w:themeColor="background1" w:themeShade="80"/>
          <w:sz w:val="22"/>
          <w:szCs w:val="22"/>
        </w:rPr>
        <w:tab/>
      </w:r>
      <w:hyperlink r:id="rId12" w:history="1">
        <w:r w:rsidRPr="0096380B">
          <w:rPr>
            <w:rStyle w:val="Hyperlink"/>
            <w:rFonts w:asciiTheme="majorHAnsi" w:hAnsiTheme="majorHAnsi" w:cstheme="majorHAnsi"/>
            <w:color w:val="023160" w:themeColor="hyperlink" w:themeShade="80"/>
            <w:sz w:val="22"/>
            <w:szCs w:val="22"/>
          </w:rPr>
          <w:t>file:///C:/Users/msbel/Downloads/QuiltQuandariesBasicquiltsquarepuzzlesforfoamfeltpaperorfabric-1.pdf</w:t>
        </w:r>
      </w:hyperlink>
    </w:p>
    <w:p w14:paraId="2CB2460F" w14:textId="5CFD52C9" w:rsidR="003F49AE" w:rsidRDefault="003F49AE" w:rsidP="003F49AE">
      <w:pPr>
        <w:spacing w:after="160" w:line="256" w:lineRule="auto"/>
        <w:rPr>
          <w:rFonts w:asciiTheme="majorHAnsi" w:hAnsiTheme="majorHAnsi" w:cstheme="majorHAnsi"/>
          <w:color w:val="808080" w:themeColor="background1" w:themeShade="80"/>
          <w:sz w:val="22"/>
          <w:szCs w:val="22"/>
        </w:rPr>
      </w:pPr>
      <w:r>
        <w:rPr>
          <w:rFonts w:asciiTheme="majorHAnsi" w:hAnsiTheme="majorHAnsi" w:cstheme="majorHAnsi"/>
          <w:color w:val="808080" w:themeColor="background1" w:themeShade="80"/>
          <w:sz w:val="22"/>
          <w:szCs w:val="22"/>
        </w:rPr>
        <w:tab/>
      </w:r>
      <w:hyperlink r:id="rId13" w:history="1">
        <w:r w:rsidRPr="0096380B">
          <w:rPr>
            <w:rStyle w:val="Hyperlink"/>
            <w:rFonts w:asciiTheme="majorHAnsi" w:hAnsiTheme="majorHAnsi" w:cstheme="majorHAnsi"/>
            <w:color w:val="023160" w:themeColor="hyperlink" w:themeShade="80"/>
            <w:sz w:val="22"/>
            <w:szCs w:val="22"/>
          </w:rPr>
          <w:t>https://www.husqvarnaviking.com/SiteMedia/Blogs/Sewing%20projects/2023-sewing-projects/Scrappy-Heart-Lap-Quilt_C_1.pdf</w:t>
        </w:r>
      </w:hyperlink>
    </w:p>
    <w:p w14:paraId="63416165" w14:textId="3C17623B" w:rsidR="003F49AE" w:rsidRDefault="003F49AE" w:rsidP="003F49AE">
      <w:pPr>
        <w:spacing w:after="160" w:line="256" w:lineRule="auto"/>
        <w:rPr>
          <w:rFonts w:asciiTheme="majorHAnsi" w:hAnsiTheme="majorHAnsi" w:cstheme="majorHAnsi"/>
          <w:color w:val="808080" w:themeColor="background1" w:themeShade="80"/>
          <w:sz w:val="22"/>
          <w:szCs w:val="22"/>
        </w:rPr>
      </w:pPr>
      <w:r>
        <w:rPr>
          <w:rFonts w:asciiTheme="majorHAnsi" w:hAnsiTheme="majorHAnsi" w:cstheme="majorHAnsi"/>
          <w:color w:val="808080" w:themeColor="background1" w:themeShade="80"/>
          <w:sz w:val="22"/>
          <w:szCs w:val="22"/>
        </w:rPr>
        <w:tab/>
      </w:r>
      <w:hyperlink r:id="rId14" w:history="1">
        <w:r w:rsidRPr="0096380B">
          <w:rPr>
            <w:rStyle w:val="Hyperlink"/>
            <w:rFonts w:asciiTheme="majorHAnsi" w:hAnsiTheme="majorHAnsi" w:cstheme="majorHAnsi"/>
            <w:color w:val="023160" w:themeColor="hyperlink" w:themeShade="80"/>
            <w:sz w:val="22"/>
            <w:szCs w:val="22"/>
          </w:rPr>
          <w:t>https://www.pinterest.com/pin/195273333834425791/</w:t>
        </w:r>
      </w:hyperlink>
    </w:p>
    <w:p w14:paraId="3A937EDE" w14:textId="4FCE6F0E" w:rsidR="003F49AE" w:rsidRDefault="003F49AE" w:rsidP="003F49AE">
      <w:pPr>
        <w:spacing w:after="160" w:line="256" w:lineRule="auto"/>
        <w:rPr>
          <w:rFonts w:asciiTheme="majorHAnsi" w:hAnsiTheme="majorHAnsi" w:cstheme="majorHAnsi"/>
          <w:color w:val="808080" w:themeColor="background1" w:themeShade="80"/>
          <w:sz w:val="22"/>
          <w:szCs w:val="22"/>
        </w:rPr>
      </w:pPr>
      <w:r>
        <w:rPr>
          <w:rFonts w:asciiTheme="majorHAnsi" w:hAnsiTheme="majorHAnsi" w:cstheme="majorHAnsi"/>
          <w:color w:val="808080" w:themeColor="background1" w:themeShade="80"/>
          <w:sz w:val="22"/>
          <w:szCs w:val="22"/>
        </w:rPr>
        <w:tab/>
      </w:r>
      <w:hyperlink r:id="rId15" w:history="1">
        <w:r w:rsidRPr="0096380B">
          <w:rPr>
            <w:rStyle w:val="Hyperlink"/>
            <w:rFonts w:asciiTheme="majorHAnsi" w:hAnsiTheme="majorHAnsi" w:cstheme="majorHAnsi"/>
            <w:color w:val="023160" w:themeColor="hyperlink" w:themeShade="80"/>
            <w:sz w:val="22"/>
            <w:szCs w:val="22"/>
          </w:rPr>
          <w:t>https://quiltytherapy.com/love-of-scrap-quilts-earth-day-2021/</w:t>
        </w:r>
      </w:hyperlink>
    </w:p>
    <w:p w14:paraId="2FA66EAC" w14:textId="4895840D" w:rsidR="003F49AE" w:rsidRDefault="003F49AE" w:rsidP="003F49AE">
      <w:pPr>
        <w:spacing w:after="160" w:line="256" w:lineRule="auto"/>
        <w:rPr>
          <w:rFonts w:asciiTheme="majorHAnsi" w:hAnsiTheme="majorHAnsi" w:cstheme="majorHAnsi"/>
          <w:color w:val="808080" w:themeColor="background1" w:themeShade="80"/>
          <w:sz w:val="22"/>
          <w:szCs w:val="22"/>
        </w:rPr>
      </w:pPr>
      <w:r>
        <w:rPr>
          <w:rFonts w:asciiTheme="majorHAnsi" w:hAnsiTheme="majorHAnsi" w:cstheme="majorHAnsi"/>
          <w:color w:val="808080" w:themeColor="background1" w:themeShade="80"/>
          <w:sz w:val="22"/>
          <w:szCs w:val="22"/>
        </w:rPr>
        <w:tab/>
      </w:r>
      <w:hyperlink r:id="rId16" w:history="1">
        <w:r w:rsidRPr="0096380B">
          <w:rPr>
            <w:rStyle w:val="Hyperlink"/>
            <w:rFonts w:asciiTheme="majorHAnsi" w:hAnsiTheme="majorHAnsi" w:cstheme="majorHAnsi"/>
            <w:color w:val="023160" w:themeColor="hyperlink" w:themeShade="80"/>
            <w:sz w:val="22"/>
            <w:szCs w:val="22"/>
          </w:rPr>
          <w:t>https://www.missouriquiltco.com/blogs/missouri-star-blog/upcycled-fabric-projects-going-green-for-earth-day</w:t>
        </w:r>
      </w:hyperlink>
    </w:p>
    <w:p w14:paraId="7AD25A8B" w14:textId="537A03AE" w:rsidR="003F49AE" w:rsidRDefault="003F49AE" w:rsidP="003F49AE">
      <w:pPr>
        <w:spacing w:after="160" w:line="256" w:lineRule="auto"/>
        <w:rPr>
          <w:rFonts w:asciiTheme="majorHAnsi" w:hAnsiTheme="majorHAnsi" w:cstheme="majorHAnsi"/>
          <w:color w:val="808080" w:themeColor="background1" w:themeShade="80"/>
          <w:sz w:val="22"/>
          <w:szCs w:val="22"/>
        </w:rPr>
      </w:pPr>
      <w:r>
        <w:rPr>
          <w:rFonts w:asciiTheme="majorHAnsi" w:hAnsiTheme="majorHAnsi" w:cstheme="majorHAnsi"/>
          <w:color w:val="808080" w:themeColor="background1" w:themeShade="80"/>
          <w:sz w:val="22"/>
          <w:szCs w:val="22"/>
        </w:rPr>
        <w:tab/>
      </w:r>
      <w:hyperlink r:id="rId17" w:history="1">
        <w:r w:rsidRPr="0096380B">
          <w:rPr>
            <w:rStyle w:val="Hyperlink"/>
            <w:rFonts w:asciiTheme="majorHAnsi" w:hAnsiTheme="majorHAnsi" w:cstheme="majorHAnsi"/>
            <w:color w:val="023160" w:themeColor="hyperlink" w:themeShade="80"/>
            <w:sz w:val="22"/>
            <w:szCs w:val="22"/>
          </w:rPr>
          <w:t>https://blog.accuquilt.com/celebrate-earth-day-with-eco-friendly-projects</w:t>
        </w:r>
      </w:hyperlink>
    </w:p>
    <w:p w14:paraId="28382F04" w14:textId="7A5AB0C1" w:rsidR="003F49AE" w:rsidRDefault="003F49AE" w:rsidP="003F49AE">
      <w:pPr>
        <w:spacing w:after="160" w:line="256" w:lineRule="auto"/>
        <w:rPr>
          <w:rFonts w:asciiTheme="majorHAnsi" w:hAnsiTheme="majorHAnsi" w:cstheme="majorHAnsi"/>
          <w:color w:val="808080" w:themeColor="background1" w:themeShade="80"/>
          <w:sz w:val="22"/>
          <w:szCs w:val="22"/>
        </w:rPr>
      </w:pPr>
      <w:r>
        <w:rPr>
          <w:rFonts w:asciiTheme="majorHAnsi" w:hAnsiTheme="majorHAnsi" w:cstheme="majorHAnsi"/>
          <w:color w:val="808080" w:themeColor="background1" w:themeShade="80"/>
          <w:sz w:val="22"/>
          <w:szCs w:val="22"/>
        </w:rPr>
        <w:tab/>
      </w:r>
      <w:hyperlink r:id="rId18" w:history="1">
        <w:r w:rsidRPr="0096380B">
          <w:rPr>
            <w:rStyle w:val="Hyperlink"/>
            <w:rFonts w:asciiTheme="majorHAnsi" w:hAnsiTheme="majorHAnsi" w:cstheme="majorHAnsi"/>
            <w:color w:val="023160" w:themeColor="hyperlink" w:themeShade="80"/>
            <w:sz w:val="22"/>
            <w:szCs w:val="22"/>
          </w:rPr>
          <w:t>https://www.accuquilt.com/go-strip-pizzazz.html</w:t>
        </w:r>
      </w:hyperlink>
    </w:p>
    <w:p w14:paraId="35E6A07E" w14:textId="4F0B644F" w:rsidR="003F49AE" w:rsidRDefault="003F49AE" w:rsidP="003F49AE">
      <w:pPr>
        <w:spacing w:after="160" w:line="256" w:lineRule="auto"/>
        <w:rPr>
          <w:rFonts w:asciiTheme="majorHAnsi" w:hAnsiTheme="majorHAnsi" w:cstheme="majorHAnsi"/>
          <w:color w:val="808080" w:themeColor="background1" w:themeShade="80"/>
          <w:sz w:val="22"/>
          <w:szCs w:val="22"/>
        </w:rPr>
      </w:pPr>
      <w:r>
        <w:rPr>
          <w:rFonts w:asciiTheme="majorHAnsi" w:hAnsiTheme="majorHAnsi" w:cstheme="majorHAnsi"/>
          <w:color w:val="808080" w:themeColor="background1" w:themeShade="80"/>
          <w:sz w:val="22"/>
          <w:szCs w:val="22"/>
        </w:rPr>
        <w:tab/>
      </w:r>
      <w:hyperlink r:id="rId19" w:history="1">
        <w:r w:rsidRPr="0096380B">
          <w:rPr>
            <w:rStyle w:val="Hyperlink"/>
            <w:rFonts w:asciiTheme="majorHAnsi" w:hAnsiTheme="majorHAnsi" w:cstheme="majorHAnsi"/>
            <w:color w:val="023160" w:themeColor="hyperlink" w:themeShade="80"/>
            <w:sz w:val="22"/>
            <w:szCs w:val="22"/>
          </w:rPr>
          <w:t>https://sew4home.com/honor-earth-day-by-reusing-old-clothing/</w:t>
        </w:r>
      </w:hyperlink>
    </w:p>
    <w:p w14:paraId="0CDBE7F2" w14:textId="7DC6FB05" w:rsidR="003F49AE" w:rsidRDefault="003F49AE" w:rsidP="003F49AE">
      <w:pPr>
        <w:spacing w:after="160" w:line="256" w:lineRule="auto"/>
        <w:rPr>
          <w:rFonts w:asciiTheme="majorHAnsi" w:hAnsiTheme="majorHAnsi" w:cstheme="majorHAnsi"/>
          <w:color w:val="808080" w:themeColor="background1" w:themeShade="80"/>
          <w:sz w:val="22"/>
          <w:szCs w:val="22"/>
        </w:rPr>
      </w:pPr>
      <w:r>
        <w:rPr>
          <w:rFonts w:asciiTheme="majorHAnsi" w:hAnsiTheme="majorHAnsi" w:cstheme="majorHAnsi"/>
          <w:color w:val="808080" w:themeColor="background1" w:themeShade="80"/>
          <w:sz w:val="22"/>
          <w:szCs w:val="22"/>
        </w:rPr>
        <w:tab/>
      </w:r>
      <w:hyperlink r:id="rId20" w:history="1">
        <w:r w:rsidRPr="0096380B">
          <w:rPr>
            <w:rStyle w:val="Hyperlink"/>
            <w:rFonts w:asciiTheme="majorHAnsi" w:hAnsiTheme="majorHAnsi" w:cstheme="majorHAnsi"/>
            <w:color w:val="023160" w:themeColor="hyperlink" w:themeShade="80"/>
            <w:sz w:val="22"/>
            <w:szCs w:val="22"/>
          </w:rPr>
          <w:t>https://pbswisconsin.org/watch/best-sewing-nancy/quilt-with-carefree-curves-part-two-0ota6s/</w:t>
        </w:r>
      </w:hyperlink>
    </w:p>
    <w:p w14:paraId="2CF0AE4A" w14:textId="74DEDAD5" w:rsidR="003F49AE" w:rsidRDefault="003F49AE" w:rsidP="003F49AE">
      <w:pPr>
        <w:spacing w:after="160" w:line="256" w:lineRule="auto"/>
        <w:rPr>
          <w:rFonts w:asciiTheme="majorHAnsi" w:hAnsiTheme="majorHAnsi" w:cstheme="majorHAnsi"/>
          <w:color w:val="808080" w:themeColor="background1" w:themeShade="80"/>
          <w:sz w:val="22"/>
          <w:szCs w:val="22"/>
        </w:rPr>
      </w:pPr>
      <w:r>
        <w:rPr>
          <w:rFonts w:asciiTheme="majorHAnsi" w:hAnsiTheme="majorHAnsi" w:cstheme="majorHAnsi"/>
          <w:color w:val="808080" w:themeColor="background1" w:themeShade="80"/>
          <w:sz w:val="22"/>
          <w:szCs w:val="22"/>
        </w:rPr>
        <w:tab/>
      </w:r>
      <w:hyperlink r:id="rId21" w:history="1">
        <w:r w:rsidRPr="0096380B">
          <w:rPr>
            <w:rStyle w:val="Hyperlink"/>
            <w:rFonts w:asciiTheme="majorHAnsi" w:hAnsiTheme="majorHAnsi" w:cstheme="majorHAnsi"/>
            <w:color w:val="023160" w:themeColor="hyperlink" w:themeShade="80"/>
            <w:sz w:val="22"/>
            <w:szCs w:val="22"/>
          </w:rPr>
          <w:t>https://sarahmaker.com/quilt-patterns-for-beginners/</w:t>
        </w:r>
      </w:hyperlink>
    </w:p>
    <w:p w14:paraId="2EF1D41D" w14:textId="778C2FB3" w:rsidR="003F49AE" w:rsidRDefault="003F49AE" w:rsidP="003F49AE">
      <w:pPr>
        <w:spacing w:after="160" w:line="256" w:lineRule="auto"/>
        <w:rPr>
          <w:rFonts w:asciiTheme="majorHAnsi" w:hAnsiTheme="majorHAnsi" w:cstheme="majorHAnsi"/>
          <w:color w:val="808080" w:themeColor="background1" w:themeShade="80"/>
          <w:sz w:val="22"/>
          <w:szCs w:val="22"/>
        </w:rPr>
      </w:pPr>
      <w:r>
        <w:rPr>
          <w:rFonts w:asciiTheme="majorHAnsi" w:hAnsiTheme="majorHAnsi" w:cstheme="majorHAnsi"/>
          <w:color w:val="808080" w:themeColor="background1" w:themeShade="80"/>
          <w:sz w:val="22"/>
          <w:szCs w:val="22"/>
        </w:rPr>
        <w:tab/>
      </w:r>
      <w:hyperlink r:id="rId22" w:history="1">
        <w:r w:rsidRPr="0096380B">
          <w:rPr>
            <w:rStyle w:val="Hyperlink"/>
            <w:rFonts w:asciiTheme="majorHAnsi" w:hAnsiTheme="majorHAnsi" w:cstheme="majorHAnsi"/>
            <w:color w:val="023160" w:themeColor="hyperlink" w:themeShade="80"/>
            <w:sz w:val="22"/>
            <w:szCs w:val="22"/>
          </w:rPr>
          <w:t>https://www.fatquartershop.com/free-quilt-patterns/free-quilt-patterns-for-beginners</w:t>
        </w:r>
      </w:hyperlink>
    </w:p>
    <w:p w14:paraId="25C4CDA6" w14:textId="0C64433C" w:rsidR="003F49AE" w:rsidRDefault="003F49AE" w:rsidP="003F49AE">
      <w:pPr>
        <w:spacing w:after="160" w:line="256" w:lineRule="auto"/>
        <w:rPr>
          <w:rFonts w:asciiTheme="majorHAnsi" w:hAnsiTheme="majorHAnsi" w:cstheme="majorHAnsi"/>
          <w:color w:val="808080" w:themeColor="background1" w:themeShade="80"/>
          <w:sz w:val="22"/>
          <w:szCs w:val="22"/>
        </w:rPr>
      </w:pPr>
      <w:r>
        <w:rPr>
          <w:rFonts w:asciiTheme="majorHAnsi" w:hAnsiTheme="majorHAnsi" w:cstheme="majorHAnsi"/>
          <w:color w:val="808080" w:themeColor="background1" w:themeShade="80"/>
          <w:sz w:val="22"/>
          <w:szCs w:val="22"/>
        </w:rPr>
        <w:tab/>
      </w:r>
      <w:hyperlink r:id="rId23" w:history="1">
        <w:r w:rsidRPr="0096380B">
          <w:rPr>
            <w:rStyle w:val="Hyperlink"/>
            <w:rFonts w:asciiTheme="majorHAnsi" w:hAnsiTheme="majorHAnsi" w:cstheme="majorHAnsi"/>
            <w:color w:val="023160" w:themeColor="hyperlink" w:themeShade="80"/>
            <w:sz w:val="22"/>
            <w:szCs w:val="22"/>
          </w:rPr>
          <w:t>https://www.thesprucecrafts.com/quilt-patterns-for-beginning-quilters-2821877</w:t>
        </w:r>
      </w:hyperlink>
    </w:p>
    <w:p w14:paraId="45DFF4E5" w14:textId="701F3058" w:rsidR="003F49AE" w:rsidRDefault="003F49AE" w:rsidP="003F49AE">
      <w:pPr>
        <w:spacing w:after="160" w:line="256" w:lineRule="auto"/>
        <w:rPr>
          <w:rFonts w:asciiTheme="majorHAnsi" w:hAnsiTheme="majorHAnsi" w:cstheme="majorHAnsi"/>
          <w:color w:val="808080" w:themeColor="background1" w:themeShade="80"/>
          <w:sz w:val="22"/>
          <w:szCs w:val="22"/>
        </w:rPr>
      </w:pPr>
      <w:r>
        <w:rPr>
          <w:rFonts w:asciiTheme="majorHAnsi" w:hAnsiTheme="majorHAnsi" w:cstheme="majorHAnsi"/>
          <w:b/>
          <w:bCs/>
          <w:color w:val="808080" w:themeColor="background1" w:themeShade="80"/>
          <w:sz w:val="22"/>
          <w:szCs w:val="22"/>
        </w:rPr>
        <w:t>*</w:t>
      </w:r>
      <w:r>
        <w:rPr>
          <w:rFonts w:asciiTheme="majorHAnsi" w:hAnsiTheme="majorHAnsi" w:cstheme="majorHAnsi"/>
          <w:color w:val="808080" w:themeColor="background1" w:themeShade="80"/>
          <w:sz w:val="22"/>
          <w:szCs w:val="22"/>
        </w:rPr>
        <w:t xml:space="preserve">Choose </w:t>
      </w:r>
      <w:r w:rsidR="006D7D8E">
        <w:rPr>
          <w:rFonts w:asciiTheme="majorHAnsi" w:hAnsiTheme="majorHAnsi" w:cstheme="majorHAnsi"/>
          <w:color w:val="808080" w:themeColor="background1" w:themeShade="80"/>
          <w:sz w:val="22"/>
          <w:szCs w:val="22"/>
        </w:rPr>
        <w:t>to be in a group of 2 or three from the same “class” as you. Decide on your overall design. Think about the color scheme and “imagery” that will convey the theme of “Earth Day 2023”/</w:t>
      </w:r>
    </w:p>
    <w:p w14:paraId="778E9BBF" w14:textId="247EAA03" w:rsidR="006D7D8E" w:rsidRDefault="006D7D8E" w:rsidP="003F49AE">
      <w:pPr>
        <w:spacing w:after="160" w:line="256" w:lineRule="auto"/>
        <w:rPr>
          <w:rFonts w:asciiTheme="majorHAnsi" w:hAnsiTheme="majorHAnsi" w:cstheme="majorHAnsi"/>
          <w:color w:val="808080" w:themeColor="background1" w:themeShade="80"/>
          <w:sz w:val="22"/>
          <w:szCs w:val="22"/>
        </w:rPr>
      </w:pPr>
      <w:r>
        <w:rPr>
          <w:rFonts w:asciiTheme="majorHAnsi" w:hAnsiTheme="majorHAnsi" w:cstheme="majorHAnsi"/>
          <w:b/>
          <w:bCs/>
          <w:color w:val="808080" w:themeColor="background1" w:themeShade="80"/>
          <w:sz w:val="22"/>
          <w:szCs w:val="22"/>
        </w:rPr>
        <w:t>*</w:t>
      </w:r>
      <w:r>
        <w:rPr>
          <w:rFonts w:asciiTheme="majorHAnsi" w:hAnsiTheme="majorHAnsi" w:cstheme="majorHAnsi"/>
          <w:color w:val="808080" w:themeColor="background1" w:themeShade="80"/>
          <w:sz w:val="22"/>
          <w:szCs w:val="22"/>
        </w:rPr>
        <w:t>Using the 4” x 4” squares template, draw and color your quilt’s pattern design. Indicate the proportional dimensions you will be using. This 4 x 4 template will act as your pattern guide for the actual quilt.</w:t>
      </w:r>
    </w:p>
    <w:p w14:paraId="415023D6" w14:textId="77777777" w:rsidR="006D7D8E" w:rsidRDefault="006D7D8E" w:rsidP="003F49AE">
      <w:pPr>
        <w:spacing w:after="160" w:line="256" w:lineRule="auto"/>
        <w:rPr>
          <w:rFonts w:asciiTheme="majorHAnsi" w:hAnsiTheme="majorHAnsi" w:cstheme="majorHAnsi"/>
          <w:color w:val="808080" w:themeColor="background1" w:themeShade="80"/>
          <w:sz w:val="22"/>
          <w:szCs w:val="22"/>
        </w:rPr>
      </w:pPr>
      <w:r>
        <w:rPr>
          <w:rFonts w:asciiTheme="majorHAnsi" w:hAnsiTheme="majorHAnsi" w:cstheme="majorHAnsi"/>
          <w:b/>
          <w:bCs/>
          <w:color w:val="808080" w:themeColor="background1" w:themeShade="80"/>
          <w:sz w:val="22"/>
          <w:szCs w:val="22"/>
        </w:rPr>
        <w:t>*</w:t>
      </w:r>
      <w:r>
        <w:rPr>
          <w:rFonts w:asciiTheme="majorHAnsi" w:hAnsiTheme="majorHAnsi" w:cstheme="majorHAnsi"/>
          <w:color w:val="808080" w:themeColor="background1" w:themeShade="80"/>
          <w:sz w:val="22"/>
          <w:szCs w:val="22"/>
        </w:rPr>
        <w:t xml:space="preserve">On the back of the 4 x 4 template, document the materials that you will need, including but not limited to: </w:t>
      </w:r>
    </w:p>
    <w:p w14:paraId="33558899" w14:textId="68531F4E" w:rsidR="006D7D8E" w:rsidRDefault="006D7D8E" w:rsidP="008748C0">
      <w:pPr>
        <w:spacing w:line="256" w:lineRule="auto"/>
        <w:ind w:left="720" w:firstLine="720"/>
        <w:rPr>
          <w:rFonts w:asciiTheme="majorHAnsi" w:hAnsiTheme="majorHAnsi" w:cstheme="majorHAnsi"/>
          <w:color w:val="808080" w:themeColor="background1" w:themeShade="80"/>
          <w:sz w:val="22"/>
          <w:szCs w:val="22"/>
        </w:rPr>
      </w:pPr>
      <w:r>
        <w:rPr>
          <w:rFonts w:asciiTheme="majorHAnsi" w:hAnsiTheme="majorHAnsi" w:cstheme="majorHAnsi"/>
          <w:color w:val="808080" w:themeColor="background1" w:themeShade="80"/>
          <w:sz w:val="22"/>
          <w:szCs w:val="22"/>
        </w:rPr>
        <w:t xml:space="preserve">sewing materials [thread (color and gauge); </w:t>
      </w:r>
    </w:p>
    <w:p w14:paraId="2E2582B9" w14:textId="049C4F9A" w:rsidR="006D7D8E" w:rsidRDefault="006D7D8E" w:rsidP="008748C0">
      <w:pPr>
        <w:spacing w:line="256" w:lineRule="auto"/>
        <w:ind w:left="720" w:firstLine="720"/>
        <w:rPr>
          <w:rFonts w:asciiTheme="majorHAnsi" w:hAnsiTheme="majorHAnsi" w:cstheme="majorHAnsi"/>
          <w:color w:val="808080" w:themeColor="background1" w:themeShade="80"/>
          <w:sz w:val="22"/>
          <w:szCs w:val="22"/>
        </w:rPr>
      </w:pPr>
      <w:r>
        <w:rPr>
          <w:rFonts w:asciiTheme="majorHAnsi" w:hAnsiTheme="majorHAnsi" w:cstheme="majorHAnsi"/>
          <w:color w:val="808080" w:themeColor="background1" w:themeShade="80"/>
          <w:sz w:val="22"/>
          <w:szCs w:val="22"/>
        </w:rPr>
        <w:t xml:space="preserve">needle (and size]; </w:t>
      </w:r>
    </w:p>
    <w:p w14:paraId="7020DDF0" w14:textId="5651863D" w:rsidR="006D7D8E" w:rsidRDefault="006D7D8E" w:rsidP="008748C0">
      <w:pPr>
        <w:spacing w:line="256" w:lineRule="auto"/>
        <w:ind w:left="720" w:firstLine="720"/>
        <w:rPr>
          <w:rFonts w:asciiTheme="majorHAnsi" w:hAnsiTheme="majorHAnsi" w:cstheme="majorHAnsi"/>
          <w:color w:val="808080" w:themeColor="background1" w:themeShade="80"/>
          <w:sz w:val="22"/>
          <w:szCs w:val="22"/>
        </w:rPr>
      </w:pPr>
      <w:r>
        <w:rPr>
          <w:rFonts w:asciiTheme="majorHAnsi" w:hAnsiTheme="majorHAnsi" w:cstheme="majorHAnsi"/>
          <w:color w:val="808080" w:themeColor="background1" w:themeShade="80"/>
          <w:sz w:val="22"/>
          <w:szCs w:val="22"/>
        </w:rPr>
        <w:t>types of scraps of fabric [think</w:t>
      </w:r>
      <w:r w:rsidR="007A7CAA">
        <w:rPr>
          <w:rFonts w:asciiTheme="majorHAnsi" w:hAnsiTheme="majorHAnsi" w:cstheme="majorHAnsi"/>
          <w:color w:val="808080" w:themeColor="background1" w:themeShade="80"/>
          <w:sz w:val="22"/>
          <w:szCs w:val="22"/>
        </w:rPr>
        <w:t>:</w:t>
      </w:r>
      <w:r>
        <w:rPr>
          <w:rFonts w:asciiTheme="majorHAnsi" w:hAnsiTheme="majorHAnsi" w:cstheme="majorHAnsi"/>
          <w:color w:val="808080" w:themeColor="background1" w:themeShade="80"/>
          <w:sz w:val="22"/>
          <w:szCs w:val="22"/>
        </w:rPr>
        <w:t xml:space="preserve"> color scheme, texture, recycling of materials]</w:t>
      </w:r>
    </w:p>
    <w:p w14:paraId="1097C88D" w14:textId="349B5607" w:rsidR="007A7CAA" w:rsidRDefault="007A7CAA" w:rsidP="008748C0">
      <w:pPr>
        <w:spacing w:line="256" w:lineRule="auto"/>
        <w:ind w:left="1440"/>
        <w:rPr>
          <w:rFonts w:asciiTheme="majorHAnsi" w:hAnsiTheme="majorHAnsi" w:cstheme="majorHAnsi"/>
          <w:color w:val="808080" w:themeColor="background1" w:themeShade="80"/>
          <w:sz w:val="22"/>
          <w:szCs w:val="22"/>
        </w:rPr>
      </w:pPr>
      <w:r>
        <w:rPr>
          <w:rFonts w:asciiTheme="majorHAnsi" w:hAnsiTheme="majorHAnsi" w:cstheme="majorHAnsi"/>
          <w:color w:val="808080" w:themeColor="background1" w:themeShade="80"/>
          <w:sz w:val="22"/>
          <w:szCs w:val="22"/>
        </w:rPr>
        <w:t>the number, types, dimensions, and color of shapes needed [ex. 100 x 3” green triangles; 50 x 6” yellow squares, etc.]</w:t>
      </w:r>
    </w:p>
    <w:p w14:paraId="245AD8BC" w14:textId="2C9AC267" w:rsidR="00652B4C" w:rsidRPr="003B10C0" w:rsidRDefault="007A7CAA" w:rsidP="003B10C0">
      <w:pPr>
        <w:spacing w:after="160" w:line="256" w:lineRule="auto"/>
        <w:rPr>
          <w:rFonts w:asciiTheme="majorHAnsi" w:hAnsiTheme="majorHAnsi" w:cstheme="majorHAnsi"/>
          <w:color w:val="808080" w:themeColor="background1" w:themeShade="80"/>
          <w:sz w:val="22"/>
          <w:szCs w:val="22"/>
        </w:rPr>
        <w:sectPr w:rsidR="00652B4C" w:rsidRPr="003B10C0" w:rsidSect="00652B4C">
          <w:type w:val="continuous"/>
          <w:pgSz w:w="12240" w:h="15840"/>
          <w:pgMar w:top="720" w:right="720" w:bottom="720" w:left="720" w:header="720" w:footer="720" w:gutter="0"/>
          <w:cols w:space="720"/>
        </w:sectPr>
      </w:pPr>
      <w:r>
        <w:rPr>
          <w:rFonts w:asciiTheme="majorHAnsi" w:hAnsiTheme="majorHAnsi" w:cstheme="majorHAnsi"/>
          <w:color w:val="808080" w:themeColor="background1" w:themeShade="80"/>
          <w:sz w:val="22"/>
          <w:szCs w:val="22"/>
        </w:rPr>
        <w:t>*Take into account the measurement for the stitch/seam distance</w:t>
      </w:r>
      <w:bookmarkEnd w:id="0"/>
      <w:r w:rsidR="003B10C0">
        <w:rPr>
          <w:rFonts w:ascii="Candara" w:hAnsi="Candara"/>
          <w:b/>
          <w:color w:val="36EB0B"/>
        </w:rPr>
        <w:t>.</w:t>
      </w:r>
    </w:p>
    <w:p w14:paraId="43CF8653" w14:textId="0F2DF39F" w:rsidR="005A599D" w:rsidRPr="007B4DB5" w:rsidRDefault="005A599D" w:rsidP="007B4DB5">
      <w:pPr>
        <w:spacing w:after="160" w:line="256" w:lineRule="auto"/>
        <w:rPr>
          <w:rFonts w:ascii="Candara" w:hAnsi="Candara"/>
          <w:b/>
          <w:color w:val="00B050"/>
        </w:rPr>
      </w:pPr>
    </w:p>
    <w:sectPr w:rsidR="005A599D" w:rsidRPr="007B4DB5" w:rsidSect="00D2561F">
      <w:type w:val="continuous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E1AEFF" w14:textId="77777777" w:rsidR="00D120A3" w:rsidRDefault="00D120A3" w:rsidP="00AA3026">
      <w:r>
        <w:separator/>
      </w:r>
    </w:p>
  </w:endnote>
  <w:endnote w:type="continuationSeparator" w:id="0">
    <w:p w14:paraId="4C724484" w14:textId="77777777" w:rsidR="00D120A3" w:rsidRDefault="00D120A3" w:rsidP="00AA3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23970374"/>
      <w:docPartObj>
        <w:docPartGallery w:val="Page Numbers (Bottom of Page)"/>
        <w:docPartUnique/>
      </w:docPartObj>
    </w:sdtPr>
    <w:sdtEndPr>
      <w:rPr>
        <w:rFonts w:ascii="Candara" w:hAnsi="Candara"/>
        <w:noProof/>
        <w:sz w:val="18"/>
        <w:szCs w:val="18"/>
      </w:rPr>
    </w:sdtEndPr>
    <w:sdtContent>
      <w:p w14:paraId="5545B19D" w14:textId="77777777" w:rsidR="00167F5A" w:rsidRPr="00AA3026" w:rsidRDefault="00167F5A">
        <w:pPr>
          <w:pStyle w:val="Footer"/>
          <w:jc w:val="center"/>
          <w:rPr>
            <w:rFonts w:ascii="Candara" w:hAnsi="Candara"/>
            <w:sz w:val="18"/>
            <w:szCs w:val="18"/>
          </w:rPr>
        </w:pPr>
        <w:r w:rsidRPr="00AA3026">
          <w:rPr>
            <w:rFonts w:ascii="Candara" w:hAnsi="Candara"/>
            <w:sz w:val="18"/>
            <w:szCs w:val="18"/>
          </w:rPr>
          <w:fldChar w:fldCharType="begin"/>
        </w:r>
        <w:r w:rsidRPr="00AA3026">
          <w:rPr>
            <w:rFonts w:ascii="Candara" w:hAnsi="Candara"/>
            <w:sz w:val="18"/>
            <w:szCs w:val="18"/>
          </w:rPr>
          <w:instrText xml:space="preserve"> PAGE   \* MERGEFORMAT </w:instrText>
        </w:r>
        <w:r w:rsidRPr="00AA3026">
          <w:rPr>
            <w:rFonts w:ascii="Candara" w:hAnsi="Candara"/>
            <w:sz w:val="18"/>
            <w:szCs w:val="18"/>
          </w:rPr>
          <w:fldChar w:fldCharType="separate"/>
        </w:r>
        <w:r>
          <w:rPr>
            <w:rFonts w:ascii="Candara" w:hAnsi="Candara"/>
            <w:noProof/>
            <w:sz w:val="18"/>
            <w:szCs w:val="18"/>
          </w:rPr>
          <w:t>1</w:t>
        </w:r>
        <w:r w:rsidRPr="00AA3026">
          <w:rPr>
            <w:rFonts w:ascii="Candara" w:hAnsi="Candara"/>
            <w:noProof/>
            <w:sz w:val="18"/>
            <w:szCs w:val="18"/>
          </w:rPr>
          <w:fldChar w:fldCharType="end"/>
        </w:r>
      </w:p>
    </w:sdtContent>
  </w:sdt>
  <w:p w14:paraId="6DBBA747" w14:textId="77777777" w:rsidR="00167F5A" w:rsidRDefault="00167F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C252B" w14:textId="77777777" w:rsidR="00D120A3" w:rsidRDefault="00D120A3" w:rsidP="00AA3026">
      <w:r>
        <w:separator/>
      </w:r>
    </w:p>
  </w:footnote>
  <w:footnote w:type="continuationSeparator" w:id="0">
    <w:p w14:paraId="5317BF17" w14:textId="77777777" w:rsidR="00D120A3" w:rsidRDefault="00D120A3" w:rsidP="00AA3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B7C46"/>
    <w:multiLevelType w:val="hybridMultilevel"/>
    <w:tmpl w:val="9A2400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C48F4"/>
    <w:multiLevelType w:val="hybridMultilevel"/>
    <w:tmpl w:val="D1A08050"/>
    <w:lvl w:ilvl="0" w:tplc="FCDAF948">
      <w:start w:val="1"/>
      <w:numFmt w:val="lowerLetter"/>
      <w:lvlText w:val="%1)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0D842BC8"/>
    <w:multiLevelType w:val="hybridMultilevel"/>
    <w:tmpl w:val="372C1CD2"/>
    <w:lvl w:ilvl="0" w:tplc="76BEDF04">
      <w:start w:val="1"/>
      <w:numFmt w:val="lowerLetter"/>
      <w:lvlText w:val="%1)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127964B3"/>
    <w:multiLevelType w:val="hybridMultilevel"/>
    <w:tmpl w:val="D12E8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BD7FC7"/>
    <w:multiLevelType w:val="hybridMultilevel"/>
    <w:tmpl w:val="6F6AA7F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A77173"/>
    <w:multiLevelType w:val="hybridMultilevel"/>
    <w:tmpl w:val="5E4A982A"/>
    <w:lvl w:ilvl="0" w:tplc="1009000D">
      <w:start w:val="1"/>
      <w:numFmt w:val="bullet"/>
      <w:lvlText w:val=""/>
      <w:lvlJc w:val="left"/>
      <w:pPr>
        <w:ind w:left="149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6" w15:restartNumberingAfterBreak="0">
    <w:nsid w:val="1B274E6B"/>
    <w:multiLevelType w:val="hybridMultilevel"/>
    <w:tmpl w:val="3B6C31DE"/>
    <w:lvl w:ilvl="0" w:tplc="996C667A">
      <w:start w:val="1"/>
      <w:numFmt w:val="decimal"/>
      <w:lvlText w:val="%1."/>
      <w:lvlJc w:val="left"/>
      <w:pPr>
        <w:ind w:left="3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2C84D92">
      <w:start w:val="1"/>
      <w:numFmt w:val="lowerLetter"/>
      <w:lvlText w:val="%2"/>
      <w:lvlJc w:val="left"/>
      <w:pPr>
        <w:ind w:left="108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ACA5BA2">
      <w:start w:val="1"/>
      <w:numFmt w:val="lowerRoman"/>
      <w:lvlText w:val="%3"/>
      <w:lvlJc w:val="left"/>
      <w:pPr>
        <w:ind w:left="180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D9A1ECE">
      <w:start w:val="1"/>
      <w:numFmt w:val="decimal"/>
      <w:lvlText w:val="%4"/>
      <w:lvlJc w:val="left"/>
      <w:pPr>
        <w:ind w:left="252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B946F08">
      <w:start w:val="1"/>
      <w:numFmt w:val="lowerLetter"/>
      <w:lvlText w:val="%5"/>
      <w:lvlJc w:val="left"/>
      <w:pPr>
        <w:ind w:left="32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32C7E58">
      <w:start w:val="1"/>
      <w:numFmt w:val="lowerRoman"/>
      <w:lvlText w:val="%6"/>
      <w:lvlJc w:val="left"/>
      <w:pPr>
        <w:ind w:left="39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E883D14">
      <w:start w:val="1"/>
      <w:numFmt w:val="decimal"/>
      <w:lvlText w:val="%7"/>
      <w:lvlJc w:val="left"/>
      <w:pPr>
        <w:ind w:left="468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E58346E">
      <w:start w:val="1"/>
      <w:numFmt w:val="lowerLetter"/>
      <w:lvlText w:val="%8"/>
      <w:lvlJc w:val="left"/>
      <w:pPr>
        <w:ind w:left="540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0305F1C">
      <w:start w:val="1"/>
      <w:numFmt w:val="lowerRoman"/>
      <w:lvlText w:val="%9"/>
      <w:lvlJc w:val="left"/>
      <w:pPr>
        <w:ind w:left="612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C1E6115"/>
    <w:multiLevelType w:val="hybridMultilevel"/>
    <w:tmpl w:val="70D4F268"/>
    <w:lvl w:ilvl="0" w:tplc="DED29C02">
      <w:start w:val="1"/>
      <w:numFmt w:val="lowerLetter"/>
      <w:lvlText w:val="%1)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233D2153"/>
    <w:multiLevelType w:val="hybridMultilevel"/>
    <w:tmpl w:val="000C27CC"/>
    <w:lvl w:ilvl="0" w:tplc="76D8A2D2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26EF5778"/>
    <w:multiLevelType w:val="hybridMultilevel"/>
    <w:tmpl w:val="7C0A15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07C495F"/>
    <w:multiLevelType w:val="hybridMultilevel"/>
    <w:tmpl w:val="642EB10A"/>
    <w:lvl w:ilvl="0" w:tplc="7C9A8BCA">
      <w:start w:val="1"/>
      <w:numFmt w:val="lowerLetter"/>
      <w:lvlText w:val="%1)"/>
      <w:lvlJc w:val="left"/>
      <w:pPr>
        <w:ind w:left="2520" w:hanging="360"/>
      </w:pPr>
      <w:rPr>
        <w:rFonts w:hint="default"/>
        <w:color w:val="7030A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3A866BEC"/>
    <w:multiLevelType w:val="hybridMultilevel"/>
    <w:tmpl w:val="22E4DB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8A30DA"/>
    <w:multiLevelType w:val="hybridMultilevel"/>
    <w:tmpl w:val="8F760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D18E8"/>
    <w:multiLevelType w:val="hybridMultilevel"/>
    <w:tmpl w:val="53985602"/>
    <w:lvl w:ilvl="0" w:tplc="F7B0D16A">
      <w:start w:val="1"/>
      <w:numFmt w:val="bullet"/>
      <w:lvlText w:val="•"/>
      <w:lvlJc w:val="left"/>
      <w:pPr>
        <w:ind w:left="70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7B6E9D14">
      <w:start w:val="1"/>
      <w:numFmt w:val="bullet"/>
      <w:lvlText w:val="o"/>
      <w:lvlJc w:val="left"/>
      <w:pPr>
        <w:ind w:left="14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8D2E9676">
      <w:start w:val="1"/>
      <w:numFmt w:val="bullet"/>
      <w:lvlText w:val="▪"/>
      <w:lvlJc w:val="left"/>
      <w:pPr>
        <w:ind w:left="21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D7C8B4B2">
      <w:start w:val="1"/>
      <w:numFmt w:val="bullet"/>
      <w:lvlText w:val="•"/>
      <w:lvlJc w:val="left"/>
      <w:pPr>
        <w:ind w:left="28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9D16CE0A">
      <w:start w:val="1"/>
      <w:numFmt w:val="bullet"/>
      <w:lvlText w:val="o"/>
      <w:lvlJc w:val="left"/>
      <w:pPr>
        <w:ind w:left="36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DEEE119A">
      <w:start w:val="1"/>
      <w:numFmt w:val="bullet"/>
      <w:lvlText w:val="▪"/>
      <w:lvlJc w:val="left"/>
      <w:pPr>
        <w:ind w:left="43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A5EA7CC2">
      <w:start w:val="1"/>
      <w:numFmt w:val="bullet"/>
      <w:lvlText w:val="•"/>
      <w:lvlJc w:val="left"/>
      <w:pPr>
        <w:ind w:left="50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93AE2330">
      <w:start w:val="1"/>
      <w:numFmt w:val="bullet"/>
      <w:lvlText w:val="o"/>
      <w:lvlJc w:val="left"/>
      <w:pPr>
        <w:ind w:left="57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64B0537E">
      <w:start w:val="1"/>
      <w:numFmt w:val="bullet"/>
      <w:lvlText w:val="▪"/>
      <w:lvlJc w:val="left"/>
      <w:pPr>
        <w:ind w:left="64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4" w15:restartNumberingAfterBreak="0">
    <w:nsid w:val="45546CB3"/>
    <w:multiLevelType w:val="hybridMultilevel"/>
    <w:tmpl w:val="A8881094"/>
    <w:lvl w:ilvl="0" w:tplc="D9E23932">
      <w:start w:val="1"/>
      <w:numFmt w:val="lowerLetter"/>
      <w:lvlText w:val="%1)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15" w15:restartNumberingAfterBreak="0">
    <w:nsid w:val="4B362536"/>
    <w:multiLevelType w:val="hybridMultilevel"/>
    <w:tmpl w:val="A8404C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BE5DD0"/>
    <w:multiLevelType w:val="hybridMultilevel"/>
    <w:tmpl w:val="87F4009E"/>
    <w:lvl w:ilvl="0" w:tplc="B43265D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color w:val="0033CC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ED4009"/>
    <w:multiLevelType w:val="hybridMultilevel"/>
    <w:tmpl w:val="87F4009E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color w:val="0033CC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65696F"/>
    <w:multiLevelType w:val="hybridMultilevel"/>
    <w:tmpl w:val="48BEF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D21B94"/>
    <w:multiLevelType w:val="hybridMultilevel"/>
    <w:tmpl w:val="C54EB4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D64A8A"/>
    <w:multiLevelType w:val="hybridMultilevel"/>
    <w:tmpl w:val="BAFCD3B2"/>
    <w:lvl w:ilvl="0" w:tplc="0838D042">
      <w:start w:val="1"/>
      <w:numFmt w:val="bullet"/>
      <w:lvlText w:val="•"/>
      <w:lvlJc w:val="left"/>
      <w:pPr>
        <w:ind w:left="1468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15A6D672">
      <w:start w:val="1"/>
      <w:numFmt w:val="bullet"/>
      <w:lvlText w:val="o"/>
      <w:lvlJc w:val="left"/>
      <w:pPr>
        <w:ind w:left="2188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5140604E">
      <w:start w:val="1"/>
      <w:numFmt w:val="bullet"/>
      <w:lvlText w:val="▪"/>
      <w:lvlJc w:val="left"/>
      <w:pPr>
        <w:ind w:left="2908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F9DCF52A">
      <w:start w:val="1"/>
      <w:numFmt w:val="bullet"/>
      <w:lvlText w:val="•"/>
      <w:lvlJc w:val="left"/>
      <w:pPr>
        <w:ind w:left="3628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ECE6D158">
      <w:start w:val="1"/>
      <w:numFmt w:val="bullet"/>
      <w:lvlText w:val="o"/>
      <w:lvlJc w:val="left"/>
      <w:pPr>
        <w:ind w:left="4348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D04CA73A">
      <w:start w:val="1"/>
      <w:numFmt w:val="bullet"/>
      <w:lvlText w:val="▪"/>
      <w:lvlJc w:val="left"/>
      <w:pPr>
        <w:ind w:left="5068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09E02F54">
      <w:start w:val="1"/>
      <w:numFmt w:val="bullet"/>
      <w:lvlText w:val="•"/>
      <w:lvlJc w:val="left"/>
      <w:pPr>
        <w:ind w:left="5788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0FD606A4">
      <w:start w:val="1"/>
      <w:numFmt w:val="bullet"/>
      <w:lvlText w:val="o"/>
      <w:lvlJc w:val="left"/>
      <w:pPr>
        <w:ind w:left="6508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0FD23B56">
      <w:start w:val="1"/>
      <w:numFmt w:val="bullet"/>
      <w:lvlText w:val="▪"/>
      <w:lvlJc w:val="left"/>
      <w:pPr>
        <w:ind w:left="7228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1" w15:restartNumberingAfterBreak="0">
    <w:nsid w:val="59891D8B"/>
    <w:multiLevelType w:val="hybridMultilevel"/>
    <w:tmpl w:val="E2C06EBA"/>
    <w:lvl w:ilvl="0" w:tplc="7B029D94">
      <w:start w:val="1"/>
      <w:numFmt w:val="lowerLetter"/>
      <w:lvlText w:val="%1)"/>
      <w:lvlJc w:val="left"/>
      <w:pPr>
        <w:ind w:left="2520" w:hanging="360"/>
      </w:pPr>
      <w:rPr>
        <w:color w:val="002060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22" w15:restartNumberingAfterBreak="0">
    <w:nsid w:val="5A9D1352"/>
    <w:multiLevelType w:val="hybridMultilevel"/>
    <w:tmpl w:val="FF36507E"/>
    <w:lvl w:ilvl="0" w:tplc="5860DCD8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dstrike w:val="0"/>
        <w:color w:val="0000FF"/>
        <w:sz w:val="24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002A87"/>
    <w:multiLevelType w:val="hybridMultilevel"/>
    <w:tmpl w:val="4E5A312A"/>
    <w:lvl w:ilvl="0" w:tplc="7286EC86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4" w15:restartNumberingAfterBreak="0">
    <w:nsid w:val="65E67B00"/>
    <w:multiLevelType w:val="hybridMultilevel"/>
    <w:tmpl w:val="7F7EA66A"/>
    <w:lvl w:ilvl="0" w:tplc="0470B8F0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5" w15:restartNumberingAfterBreak="0">
    <w:nsid w:val="66256767"/>
    <w:multiLevelType w:val="hybridMultilevel"/>
    <w:tmpl w:val="52B693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EC6E59"/>
    <w:multiLevelType w:val="hybridMultilevel"/>
    <w:tmpl w:val="AC8AC498"/>
    <w:lvl w:ilvl="0" w:tplc="0A26C2B2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7" w15:restartNumberingAfterBreak="0">
    <w:nsid w:val="763D5501"/>
    <w:multiLevelType w:val="hybridMultilevel"/>
    <w:tmpl w:val="B852CB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106F10"/>
    <w:multiLevelType w:val="multilevel"/>
    <w:tmpl w:val="F46C69F6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num w:numId="1" w16cid:durableId="2071539904">
    <w:abstractNumId w:val="9"/>
  </w:num>
  <w:num w:numId="2" w16cid:durableId="1269585877">
    <w:abstractNumId w:val="3"/>
  </w:num>
  <w:num w:numId="3" w16cid:durableId="738403638">
    <w:abstractNumId w:val="12"/>
  </w:num>
  <w:num w:numId="4" w16cid:durableId="1503157964">
    <w:abstractNumId w:val="14"/>
  </w:num>
  <w:num w:numId="5" w16cid:durableId="1429884511">
    <w:abstractNumId w:val="19"/>
  </w:num>
  <w:num w:numId="6" w16cid:durableId="1551305349">
    <w:abstractNumId w:val="27"/>
  </w:num>
  <w:num w:numId="7" w16cid:durableId="238296320">
    <w:abstractNumId w:val="15"/>
  </w:num>
  <w:num w:numId="8" w16cid:durableId="1207985525">
    <w:abstractNumId w:val="0"/>
  </w:num>
  <w:num w:numId="9" w16cid:durableId="143085479">
    <w:abstractNumId w:val="11"/>
  </w:num>
  <w:num w:numId="10" w16cid:durableId="1955553297">
    <w:abstractNumId w:val="4"/>
  </w:num>
  <w:num w:numId="11" w16cid:durableId="669866907">
    <w:abstractNumId w:val="25"/>
  </w:num>
  <w:num w:numId="12" w16cid:durableId="55318333">
    <w:abstractNumId w:val="13"/>
  </w:num>
  <w:num w:numId="13" w16cid:durableId="11541360">
    <w:abstractNumId w:val="8"/>
  </w:num>
  <w:num w:numId="14" w16cid:durableId="99840689">
    <w:abstractNumId w:val="18"/>
  </w:num>
  <w:num w:numId="15" w16cid:durableId="14328330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99576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334654027">
    <w:abstractNumId w:val="5"/>
  </w:num>
  <w:num w:numId="18" w16cid:durableId="265891231">
    <w:abstractNumId w:val="20"/>
  </w:num>
  <w:num w:numId="19" w16cid:durableId="32559248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934634153">
    <w:abstractNumId w:val="6"/>
  </w:num>
  <w:num w:numId="21" w16cid:durableId="1718167098">
    <w:abstractNumId w:val="23"/>
  </w:num>
  <w:num w:numId="22" w16cid:durableId="86578099">
    <w:abstractNumId w:val="26"/>
  </w:num>
  <w:num w:numId="23" w16cid:durableId="128889798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509566534">
    <w:abstractNumId w:val="24"/>
  </w:num>
  <w:num w:numId="25" w16cid:durableId="14870436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339692570">
    <w:abstractNumId w:val="3"/>
  </w:num>
  <w:num w:numId="27" w16cid:durableId="693312859">
    <w:abstractNumId w:val="10"/>
  </w:num>
  <w:num w:numId="28" w16cid:durableId="198642786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203680599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941840785">
    <w:abstractNumId w:val="16"/>
  </w:num>
  <w:num w:numId="31" w16cid:durableId="1726102007">
    <w:abstractNumId w:val="1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584"/>
    <w:rsid w:val="00007D79"/>
    <w:rsid w:val="00010A9F"/>
    <w:rsid w:val="00011DB9"/>
    <w:rsid w:val="00013039"/>
    <w:rsid w:val="00016981"/>
    <w:rsid w:val="00030FFD"/>
    <w:rsid w:val="00041C3C"/>
    <w:rsid w:val="00064762"/>
    <w:rsid w:val="00064B64"/>
    <w:rsid w:val="000670A0"/>
    <w:rsid w:val="00071180"/>
    <w:rsid w:val="00072DE3"/>
    <w:rsid w:val="00075F83"/>
    <w:rsid w:val="00076A41"/>
    <w:rsid w:val="000775EE"/>
    <w:rsid w:val="00085AFB"/>
    <w:rsid w:val="000873DD"/>
    <w:rsid w:val="00090167"/>
    <w:rsid w:val="00092763"/>
    <w:rsid w:val="00093A20"/>
    <w:rsid w:val="0009674E"/>
    <w:rsid w:val="000977DB"/>
    <w:rsid w:val="00097C97"/>
    <w:rsid w:val="000A4E86"/>
    <w:rsid w:val="000B6EEB"/>
    <w:rsid w:val="000C0612"/>
    <w:rsid w:val="000C0BB9"/>
    <w:rsid w:val="000C3938"/>
    <w:rsid w:val="000C4694"/>
    <w:rsid w:val="000C5DEC"/>
    <w:rsid w:val="000C7250"/>
    <w:rsid w:val="000D2394"/>
    <w:rsid w:val="000D3804"/>
    <w:rsid w:val="000D5ADA"/>
    <w:rsid w:val="000E6CC3"/>
    <w:rsid w:val="000F4657"/>
    <w:rsid w:val="000F46E9"/>
    <w:rsid w:val="000F4E3B"/>
    <w:rsid w:val="001025E5"/>
    <w:rsid w:val="00102982"/>
    <w:rsid w:val="00103336"/>
    <w:rsid w:val="00111209"/>
    <w:rsid w:val="001138CB"/>
    <w:rsid w:val="0011413C"/>
    <w:rsid w:val="001159D5"/>
    <w:rsid w:val="00116605"/>
    <w:rsid w:val="001253FE"/>
    <w:rsid w:val="00125F02"/>
    <w:rsid w:val="00131643"/>
    <w:rsid w:val="0015434C"/>
    <w:rsid w:val="00154D81"/>
    <w:rsid w:val="0015674A"/>
    <w:rsid w:val="00161533"/>
    <w:rsid w:val="001624B5"/>
    <w:rsid w:val="001638CD"/>
    <w:rsid w:val="00163BD7"/>
    <w:rsid w:val="00167F5A"/>
    <w:rsid w:val="00183018"/>
    <w:rsid w:val="00186F7F"/>
    <w:rsid w:val="001904E5"/>
    <w:rsid w:val="001913A1"/>
    <w:rsid w:val="001962B5"/>
    <w:rsid w:val="001A2E3A"/>
    <w:rsid w:val="001A3193"/>
    <w:rsid w:val="001B153C"/>
    <w:rsid w:val="001B1635"/>
    <w:rsid w:val="001C2A35"/>
    <w:rsid w:val="001C608D"/>
    <w:rsid w:val="001C682D"/>
    <w:rsid w:val="001D17B3"/>
    <w:rsid w:val="001D4BCA"/>
    <w:rsid w:val="001D4BD6"/>
    <w:rsid w:val="001D6B80"/>
    <w:rsid w:val="001D7641"/>
    <w:rsid w:val="001E73B0"/>
    <w:rsid w:val="001F2E85"/>
    <w:rsid w:val="00200C80"/>
    <w:rsid w:val="0020288F"/>
    <w:rsid w:val="00207EA4"/>
    <w:rsid w:val="00210FFA"/>
    <w:rsid w:val="00212491"/>
    <w:rsid w:val="00213B3E"/>
    <w:rsid w:val="00214DAE"/>
    <w:rsid w:val="0022082C"/>
    <w:rsid w:val="00225517"/>
    <w:rsid w:val="0023676B"/>
    <w:rsid w:val="002373CB"/>
    <w:rsid w:val="00241584"/>
    <w:rsid w:val="00246C41"/>
    <w:rsid w:val="002509A2"/>
    <w:rsid w:val="0025156D"/>
    <w:rsid w:val="00252457"/>
    <w:rsid w:val="002524F4"/>
    <w:rsid w:val="002558FA"/>
    <w:rsid w:val="00255E7D"/>
    <w:rsid w:val="00260FF6"/>
    <w:rsid w:val="002617CB"/>
    <w:rsid w:val="00265843"/>
    <w:rsid w:val="00265CA6"/>
    <w:rsid w:val="0027049C"/>
    <w:rsid w:val="00272808"/>
    <w:rsid w:val="00274305"/>
    <w:rsid w:val="00274556"/>
    <w:rsid w:val="00276D05"/>
    <w:rsid w:val="0028129F"/>
    <w:rsid w:val="00282164"/>
    <w:rsid w:val="0028592B"/>
    <w:rsid w:val="00287E69"/>
    <w:rsid w:val="002A3EC8"/>
    <w:rsid w:val="002A67FC"/>
    <w:rsid w:val="002B12EC"/>
    <w:rsid w:val="002C1303"/>
    <w:rsid w:val="002C20D3"/>
    <w:rsid w:val="002C7413"/>
    <w:rsid w:val="002D405D"/>
    <w:rsid w:val="002D4FAA"/>
    <w:rsid w:val="002D57BF"/>
    <w:rsid w:val="002E55EC"/>
    <w:rsid w:val="002E6C5E"/>
    <w:rsid w:val="002F48A7"/>
    <w:rsid w:val="002F5FAF"/>
    <w:rsid w:val="002F77FA"/>
    <w:rsid w:val="002F7C5B"/>
    <w:rsid w:val="003027DE"/>
    <w:rsid w:val="00305324"/>
    <w:rsid w:val="00306CCB"/>
    <w:rsid w:val="00316A46"/>
    <w:rsid w:val="00317697"/>
    <w:rsid w:val="00317E48"/>
    <w:rsid w:val="00322664"/>
    <w:rsid w:val="00326EA3"/>
    <w:rsid w:val="00333984"/>
    <w:rsid w:val="00334412"/>
    <w:rsid w:val="00342B8A"/>
    <w:rsid w:val="00344B61"/>
    <w:rsid w:val="00360ADA"/>
    <w:rsid w:val="00363BA8"/>
    <w:rsid w:val="003647B7"/>
    <w:rsid w:val="003664DE"/>
    <w:rsid w:val="00370ABA"/>
    <w:rsid w:val="00371EC3"/>
    <w:rsid w:val="00373949"/>
    <w:rsid w:val="00374A39"/>
    <w:rsid w:val="003771D1"/>
    <w:rsid w:val="003774B9"/>
    <w:rsid w:val="003840E2"/>
    <w:rsid w:val="00385AC6"/>
    <w:rsid w:val="003940AE"/>
    <w:rsid w:val="00394B3A"/>
    <w:rsid w:val="00394BE0"/>
    <w:rsid w:val="003A1E54"/>
    <w:rsid w:val="003A218A"/>
    <w:rsid w:val="003A5F63"/>
    <w:rsid w:val="003B10C0"/>
    <w:rsid w:val="003B14DA"/>
    <w:rsid w:val="003B23D7"/>
    <w:rsid w:val="003B64A5"/>
    <w:rsid w:val="003B7F37"/>
    <w:rsid w:val="003C0C35"/>
    <w:rsid w:val="003C0D34"/>
    <w:rsid w:val="003C57F4"/>
    <w:rsid w:val="003C5D1C"/>
    <w:rsid w:val="003C7020"/>
    <w:rsid w:val="003D0612"/>
    <w:rsid w:val="003D592B"/>
    <w:rsid w:val="003D64A6"/>
    <w:rsid w:val="003E1144"/>
    <w:rsid w:val="003E1560"/>
    <w:rsid w:val="003E218B"/>
    <w:rsid w:val="003F275D"/>
    <w:rsid w:val="003F49AE"/>
    <w:rsid w:val="00404B16"/>
    <w:rsid w:val="00411AC5"/>
    <w:rsid w:val="00411F7E"/>
    <w:rsid w:val="004233BA"/>
    <w:rsid w:val="004256EA"/>
    <w:rsid w:val="00433DE7"/>
    <w:rsid w:val="0044265D"/>
    <w:rsid w:val="0045090A"/>
    <w:rsid w:val="0045270B"/>
    <w:rsid w:val="0045350F"/>
    <w:rsid w:val="004601E4"/>
    <w:rsid w:val="00462CC7"/>
    <w:rsid w:val="00465459"/>
    <w:rsid w:val="004707F9"/>
    <w:rsid w:val="00472649"/>
    <w:rsid w:val="00473675"/>
    <w:rsid w:val="00475162"/>
    <w:rsid w:val="00476086"/>
    <w:rsid w:val="00476CBD"/>
    <w:rsid w:val="00477374"/>
    <w:rsid w:val="00477566"/>
    <w:rsid w:val="004805D2"/>
    <w:rsid w:val="0048147B"/>
    <w:rsid w:val="00481CF0"/>
    <w:rsid w:val="00484527"/>
    <w:rsid w:val="00487D10"/>
    <w:rsid w:val="004A1FC4"/>
    <w:rsid w:val="004B46C4"/>
    <w:rsid w:val="004C0409"/>
    <w:rsid w:val="004C0E88"/>
    <w:rsid w:val="004C44D8"/>
    <w:rsid w:val="004D20BC"/>
    <w:rsid w:val="004D36EF"/>
    <w:rsid w:val="004D579D"/>
    <w:rsid w:val="004E77BC"/>
    <w:rsid w:val="004F282C"/>
    <w:rsid w:val="0050235F"/>
    <w:rsid w:val="00512CE0"/>
    <w:rsid w:val="005171B6"/>
    <w:rsid w:val="00532B77"/>
    <w:rsid w:val="00532C35"/>
    <w:rsid w:val="005344F8"/>
    <w:rsid w:val="00534B68"/>
    <w:rsid w:val="00541878"/>
    <w:rsid w:val="005447E8"/>
    <w:rsid w:val="0054495B"/>
    <w:rsid w:val="00550FDD"/>
    <w:rsid w:val="00552FCD"/>
    <w:rsid w:val="00553D66"/>
    <w:rsid w:val="00567229"/>
    <w:rsid w:val="00575207"/>
    <w:rsid w:val="00576FD2"/>
    <w:rsid w:val="00577DA6"/>
    <w:rsid w:val="00585C1D"/>
    <w:rsid w:val="0058661D"/>
    <w:rsid w:val="00594AEE"/>
    <w:rsid w:val="005A04D8"/>
    <w:rsid w:val="005A3056"/>
    <w:rsid w:val="005A599D"/>
    <w:rsid w:val="005B529C"/>
    <w:rsid w:val="005C2026"/>
    <w:rsid w:val="005C2BD6"/>
    <w:rsid w:val="005C629E"/>
    <w:rsid w:val="005C7306"/>
    <w:rsid w:val="005E3703"/>
    <w:rsid w:val="005F03C8"/>
    <w:rsid w:val="005F204C"/>
    <w:rsid w:val="005F2124"/>
    <w:rsid w:val="005F5FC0"/>
    <w:rsid w:val="005F749D"/>
    <w:rsid w:val="006001DB"/>
    <w:rsid w:val="00600CB0"/>
    <w:rsid w:val="0060557D"/>
    <w:rsid w:val="006058C5"/>
    <w:rsid w:val="0061047F"/>
    <w:rsid w:val="006201B5"/>
    <w:rsid w:val="00620795"/>
    <w:rsid w:val="0062355C"/>
    <w:rsid w:val="00623D40"/>
    <w:rsid w:val="00626239"/>
    <w:rsid w:val="00627552"/>
    <w:rsid w:val="0063294B"/>
    <w:rsid w:val="00633E0A"/>
    <w:rsid w:val="0063729F"/>
    <w:rsid w:val="00640510"/>
    <w:rsid w:val="0064325D"/>
    <w:rsid w:val="00650947"/>
    <w:rsid w:val="00651A2F"/>
    <w:rsid w:val="00652B4C"/>
    <w:rsid w:val="00660A06"/>
    <w:rsid w:val="006675BA"/>
    <w:rsid w:val="006731CD"/>
    <w:rsid w:val="00675C2C"/>
    <w:rsid w:val="00675FDD"/>
    <w:rsid w:val="006772F6"/>
    <w:rsid w:val="006826B3"/>
    <w:rsid w:val="00683FA8"/>
    <w:rsid w:val="006869BE"/>
    <w:rsid w:val="00686DA9"/>
    <w:rsid w:val="0069189E"/>
    <w:rsid w:val="00691CFD"/>
    <w:rsid w:val="00694C6C"/>
    <w:rsid w:val="0069574A"/>
    <w:rsid w:val="006960A6"/>
    <w:rsid w:val="00697088"/>
    <w:rsid w:val="006A00C8"/>
    <w:rsid w:val="006A7000"/>
    <w:rsid w:val="006C597C"/>
    <w:rsid w:val="006D6FCC"/>
    <w:rsid w:val="006D7D8E"/>
    <w:rsid w:val="006E415C"/>
    <w:rsid w:val="006E4D80"/>
    <w:rsid w:val="006E5B15"/>
    <w:rsid w:val="006F2CAE"/>
    <w:rsid w:val="006F5DE2"/>
    <w:rsid w:val="00712DA5"/>
    <w:rsid w:val="00715AF3"/>
    <w:rsid w:val="00720360"/>
    <w:rsid w:val="00721899"/>
    <w:rsid w:val="007402B5"/>
    <w:rsid w:val="00740556"/>
    <w:rsid w:val="00743BF3"/>
    <w:rsid w:val="007440E0"/>
    <w:rsid w:val="00744412"/>
    <w:rsid w:val="0074559C"/>
    <w:rsid w:val="007503F5"/>
    <w:rsid w:val="0075091B"/>
    <w:rsid w:val="00753145"/>
    <w:rsid w:val="0075424C"/>
    <w:rsid w:val="0075424D"/>
    <w:rsid w:val="00755BBC"/>
    <w:rsid w:val="00760C20"/>
    <w:rsid w:val="00761068"/>
    <w:rsid w:val="0076114B"/>
    <w:rsid w:val="00762370"/>
    <w:rsid w:val="00762594"/>
    <w:rsid w:val="00763A2D"/>
    <w:rsid w:val="0076652E"/>
    <w:rsid w:val="00786FE5"/>
    <w:rsid w:val="00790D25"/>
    <w:rsid w:val="00795C86"/>
    <w:rsid w:val="00796F3F"/>
    <w:rsid w:val="007A163F"/>
    <w:rsid w:val="007A445F"/>
    <w:rsid w:val="007A73EE"/>
    <w:rsid w:val="007A7CAA"/>
    <w:rsid w:val="007B1D84"/>
    <w:rsid w:val="007B3B7B"/>
    <w:rsid w:val="007B4DB5"/>
    <w:rsid w:val="007C0206"/>
    <w:rsid w:val="007C4E91"/>
    <w:rsid w:val="007C553C"/>
    <w:rsid w:val="007E3649"/>
    <w:rsid w:val="007E608D"/>
    <w:rsid w:val="007E7B3E"/>
    <w:rsid w:val="007F690D"/>
    <w:rsid w:val="007F6F13"/>
    <w:rsid w:val="00812FB3"/>
    <w:rsid w:val="0081363D"/>
    <w:rsid w:val="00814CEB"/>
    <w:rsid w:val="008202F8"/>
    <w:rsid w:val="00823DA4"/>
    <w:rsid w:val="00825379"/>
    <w:rsid w:val="00832732"/>
    <w:rsid w:val="00832AD4"/>
    <w:rsid w:val="00850B34"/>
    <w:rsid w:val="008520E8"/>
    <w:rsid w:val="0085539A"/>
    <w:rsid w:val="00861B7C"/>
    <w:rsid w:val="0086379A"/>
    <w:rsid w:val="00863CE0"/>
    <w:rsid w:val="00863ECB"/>
    <w:rsid w:val="00871859"/>
    <w:rsid w:val="008748C0"/>
    <w:rsid w:val="00874E0A"/>
    <w:rsid w:val="00882194"/>
    <w:rsid w:val="00891E6C"/>
    <w:rsid w:val="00893F95"/>
    <w:rsid w:val="0089440B"/>
    <w:rsid w:val="0089566F"/>
    <w:rsid w:val="00895921"/>
    <w:rsid w:val="008A059C"/>
    <w:rsid w:val="008A4B8D"/>
    <w:rsid w:val="008C0289"/>
    <w:rsid w:val="008C1A29"/>
    <w:rsid w:val="008C4C93"/>
    <w:rsid w:val="008D6948"/>
    <w:rsid w:val="008E415C"/>
    <w:rsid w:val="008E71B0"/>
    <w:rsid w:val="008F1CE6"/>
    <w:rsid w:val="008F541E"/>
    <w:rsid w:val="008F5DD0"/>
    <w:rsid w:val="00904126"/>
    <w:rsid w:val="00904F86"/>
    <w:rsid w:val="00920739"/>
    <w:rsid w:val="00930FC5"/>
    <w:rsid w:val="009324D9"/>
    <w:rsid w:val="00934A2E"/>
    <w:rsid w:val="00935EC6"/>
    <w:rsid w:val="00940690"/>
    <w:rsid w:val="00945DBD"/>
    <w:rsid w:val="00951048"/>
    <w:rsid w:val="00954EF0"/>
    <w:rsid w:val="00955C27"/>
    <w:rsid w:val="00957CF9"/>
    <w:rsid w:val="00960A1A"/>
    <w:rsid w:val="00966037"/>
    <w:rsid w:val="00970356"/>
    <w:rsid w:val="00971DFE"/>
    <w:rsid w:val="00973090"/>
    <w:rsid w:val="009736B1"/>
    <w:rsid w:val="0098544C"/>
    <w:rsid w:val="00985D64"/>
    <w:rsid w:val="00987ED8"/>
    <w:rsid w:val="00991BE4"/>
    <w:rsid w:val="00993388"/>
    <w:rsid w:val="009951A3"/>
    <w:rsid w:val="0099589D"/>
    <w:rsid w:val="009A237D"/>
    <w:rsid w:val="009A3924"/>
    <w:rsid w:val="009A3AD2"/>
    <w:rsid w:val="009A756E"/>
    <w:rsid w:val="009B1014"/>
    <w:rsid w:val="009C1920"/>
    <w:rsid w:val="009E2A76"/>
    <w:rsid w:val="009E463F"/>
    <w:rsid w:val="009E5AD3"/>
    <w:rsid w:val="009E78EA"/>
    <w:rsid w:val="009F03EE"/>
    <w:rsid w:val="009F3F0B"/>
    <w:rsid w:val="009F799B"/>
    <w:rsid w:val="00A03DA8"/>
    <w:rsid w:val="00A1756E"/>
    <w:rsid w:val="00A21D16"/>
    <w:rsid w:val="00A2205C"/>
    <w:rsid w:val="00A237E0"/>
    <w:rsid w:val="00A347E6"/>
    <w:rsid w:val="00A34F8D"/>
    <w:rsid w:val="00A36DF2"/>
    <w:rsid w:val="00A43892"/>
    <w:rsid w:val="00A4543D"/>
    <w:rsid w:val="00A51A0F"/>
    <w:rsid w:val="00A63384"/>
    <w:rsid w:val="00A645DB"/>
    <w:rsid w:val="00A64AA4"/>
    <w:rsid w:val="00A663A2"/>
    <w:rsid w:val="00A66C09"/>
    <w:rsid w:val="00A7128F"/>
    <w:rsid w:val="00A71E55"/>
    <w:rsid w:val="00A755A6"/>
    <w:rsid w:val="00A818EF"/>
    <w:rsid w:val="00A85C56"/>
    <w:rsid w:val="00A93998"/>
    <w:rsid w:val="00A93FF5"/>
    <w:rsid w:val="00AA3026"/>
    <w:rsid w:val="00AA52ED"/>
    <w:rsid w:val="00AA5FEE"/>
    <w:rsid w:val="00AB1039"/>
    <w:rsid w:val="00AB3F4E"/>
    <w:rsid w:val="00AC00A2"/>
    <w:rsid w:val="00AC2FEA"/>
    <w:rsid w:val="00AC3551"/>
    <w:rsid w:val="00AC6F1D"/>
    <w:rsid w:val="00AC7FD3"/>
    <w:rsid w:val="00AD0827"/>
    <w:rsid w:val="00AD13DA"/>
    <w:rsid w:val="00AD64DB"/>
    <w:rsid w:val="00AD67F7"/>
    <w:rsid w:val="00AD7CF4"/>
    <w:rsid w:val="00AE1DB7"/>
    <w:rsid w:val="00AE2121"/>
    <w:rsid w:val="00AE5DF4"/>
    <w:rsid w:val="00AF697E"/>
    <w:rsid w:val="00B00F33"/>
    <w:rsid w:val="00B07032"/>
    <w:rsid w:val="00B07848"/>
    <w:rsid w:val="00B122D1"/>
    <w:rsid w:val="00B14753"/>
    <w:rsid w:val="00B21BCE"/>
    <w:rsid w:val="00B23C79"/>
    <w:rsid w:val="00B24F6E"/>
    <w:rsid w:val="00B277A4"/>
    <w:rsid w:val="00B32F6C"/>
    <w:rsid w:val="00B33BB8"/>
    <w:rsid w:val="00B36808"/>
    <w:rsid w:val="00B4169F"/>
    <w:rsid w:val="00B46981"/>
    <w:rsid w:val="00B5678B"/>
    <w:rsid w:val="00B6130D"/>
    <w:rsid w:val="00B61435"/>
    <w:rsid w:val="00B61EF2"/>
    <w:rsid w:val="00B64FAC"/>
    <w:rsid w:val="00B67481"/>
    <w:rsid w:val="00B71B1E"/>
    <w:rsid w:val="00B77593"/>
    <w:rsid w:val="00B77ADF"/>
    <w:rsid w:val="00B837B7"/>
    <w:rsid w:val="00B851C5"/>
    <w:rsid w:val="00B87F6F"/>
    <w:rsid w:val="00B97D1D"/>
    <w:rsid w:val="00BA27FC"/>
    <w:rsid w:val="00BA2804"/>
    <w:rsid w:val="00BA2B06"/>
    <w:rsid w:val="00BA3683"/>
    <w:rsid w:val="00BB0075"/>
    <w:rsid w:val="00BB11C1"/>
    <w:rsid w:val="00BB2F28"/>
    <w:rsid w:val="00BB32A6"/>
    <w:rsid w:val="00BB7B02"/>
    <w:rsid w:val="00BC678C"/>
    <w:rsid w:val="00BC7D2C"/>
    <w:rsid w:val="00BD2CA4"/>
    <w:rsid w:val="00BD7EC9"/>
    <w:rsid w:val="00BE15D0"/>
    <w:rsid w:val="00BE2600"/>
    <w:rsid w:val="00BE42DE"/>
    <w:rsid w:val="00BE54FB"/>
    <w:rsid w:val="00BE6C17"/>
    <w:rsid w:val="00BE797B"/>
    <w:rsid w:val="00BF2223"/>
    <w:rsid w:val="00BF5DE9"/>
    <w:rsid w:val="00BF6E9E"/>
    <w:rsid w:val="00BF7A70"/>
    <w:rsid w:val="00C030D4"/>
    <w:rsid w:val="00C0348F"/>
    <w:rsid w:val="00C11115"/>
    <w:rsid w:val="00C111E7"/>
    <w:rsid w:val="00C20C09"/>
    <w:rsid w:val="00C23226"/>
    <w:rsid w:val="00C233AB"/>
    <w:rsid w:val="00C247A8"/>
    <w:rsid w:val="00C35B52"/>
    <w:rsid w:val="00C44740"/>
    <w:rsid w:val="00C45A20"/>
    <w:rsid w:val="00C51CD5"/>
    <w:rsid w:val="00C53973"/>
    <w:rsid w:val="00C544CB"/>
    <w:rsid w:val="00C56FB0"/>
    <w:rsid w:val="00C578E8"/>
    <w:rsid w:val="00C621E9"/>
    <w:rsid w:val="00C628A6"/>
    <w:rsid w:val="00C62CA2"/>
    <w:rsid w:val="00C706E3"/>
    <w:rsid w:val="00C7076F"/>
    <w:rsid w:val="00C76553"/>
    <w:rsid w:val="00C76B8A"/>
    <w:rsid w:val="00C82704"/>
    <w:rsid w:val="00C829DD"/>
    <w:rsid w:val="00C84D44"/>
    <w:rsid w:val="00C87725"/>
    <w:rsid w:val="00C8774F"/>
    <w:rsid w:val="00C93366"/>
    <w:rsid w:val="00C9405A"/>
    <w:rsid w:val="00C94B21"/>
    <w:rsid w:val="00C979BF"/>
    <w:rsid w:val="00CA16C3"/>
    <w:rsid w:val="00CB6C2E"/>
    <w:rsid w:val="00CC3636"/>
    <w:rsid w:val="00CC4695"/>
    <w:rsid w:val="00CD16FC"/>
    <w:rsid w:val="00CD1AF5"/>
    <w:rsid w:val="00CD2A79"/>
    <w:rsid w:val="00CD2E05"/>
    <w:rsid w:val="00CD4A20"/>
    <w:rsid w:val="00CE0053"/>
    <w:rsid w:val="00CE160D"/>
    <w:rsid w:val="00CF146E"/>
    <w:rsid w:val="00CF3577"/>
    <w:rsid w:val="00CF3643"/>
    <w:rsid w:val="00CF5E1A"/>
    <w:rsid w:val="00CF7B9A"/>
    <w:rsid w:val="00D00442"/>
    <w:rsid w:val="00D0155B"/>
    <w:rsid w:val="00D02DC7"/>
    <w:rsid w:val="00D04E10"/>
    <w:rsid w:val="00D055EB"/>
    <w:rsid w:val="00D05B33"/>
    <w:rsid w:val="00D120A3"/>
    <w:rsid w:val="00D15915"/>
    <w:rsid w:val="00D17B81"/>
    <w:rsid w:val="00D20C6E"/>
    <w:rsid w:val="00D23067"/>
    <w:rsid w:val="00D23B6D"/>
    <w:rsid w:val="00D2561F"/>
    <w:rsid w:val="00D25DD8"/>
    <w:rsid w:val="00D324B7"/>
    <w:rsid w:val="00D36654"/>
    <w:rsid w:val="00D37F23"/>
    <w:rsid w:val="00D415D1"/>
    <w:rsid w:val="00D43447"/>
    <w:rsid w:val="00D50ED1"/>
    <w:rsid w:val="00D5281A"/>
    <w:rsid w:val="00D52C3A"/>
    <w:rsid w:val="00D53973"/>
    <w:rsid w:val="00D53982"/>
    <w:rsid w:val="00D53F82"/>
    <w:rsid w:val="00D57D56"/>
    <w:rsid w:val="00D64FF8"/>
    <w:rsid w:val="00D71FDA"/>
    <w:rsid w:val="00D81E73"/>
    <w:rsid w:val="00D83464"/>
    <w:rsid w:val="00D84506"/>
    <w:rsid w:val="00D8599A"/>
    <w:rsid w:val="00D86824"/>
    <w:rsid w:val="00D932F5"/>
    <w:rsid w:val="00D94D28"/>
    <w:rsid w:val="00D96AB0"/>
    <w:rsid w:val="00DA19B0"/>
    <w:rsid w:val="00DA7308"/>
    <w:rsid w:val="00DB4521"/>
    <w:rsid w:val="00DC0E57"/>
    <w:rsid w:val="00DD384D"/>
    <w:rsid w:val="00DD4175"/>
    <w:rsid w:val="00DE0053"/>
    <w:rsid w:val="00DF2EC1"/>
    <w:rsid w:val="00E0091C"/>
    <w:rsid w:val="00E024DD"/>
    <w:rsid w:val="00E03C6A"/>
    <w:rsid w:val="00E10465"/>
    <w:rsid w:val="00E17DA3"/>
    <w:rsid w:val="00E25C12"/>
    <w:rsid w:val="00E30018"/>
    <w:rsid w:val="00E343E5"/>
    <w:rsid w:val="00E34EC7"/>
    <w:rsid w:val="00E40AF2"/>
    <w:rsid w:val="00E429E4"/>
    <w:rsid w:val="00E43297"/>
    <w:rsid w:val="00E531EF"/>
    <w:rsid w:val="00E565F3"/>
    <w:rsid w:val="00E66BAA"/>
    <w:rsid w:val="00E67E40"/>
    <w:rsid w:val="00E70F36"/>
    <w:rsid w:val="00E738AC"/>
    <w:rsid w:val="00E76CF5"/>
    <w:rsid w:val="00E808E5"/>
    <w:rsid w:val="00E8622B"/>
    <w:rsid w:val="00E90E9B"/>
    <w:rsid w:val="00E932D1"/>
    <w:rsid w:val="00E93532"/>
    <w:rsid w:val="00E93918"/>
    <w:rsid w:val="00E96240"/>
    <w:rsid w:val="00E96C8F"/>
    <w:rsid w:val="00EA11A6"/>
    <w:rsid w:val="00EA233A"/>
    <w:rsid w:val="00EA5A18"/>
    <w:rsid w:val="00EA6420"/>
    <w:rsid w:val="00EB0CD2"/>
    <w:rsid w:val="00EB28A0"/>
    <w:rsid w:val="00EB29DB"/>
    <w:rsid w:val="00EB2CC5"/>
    <w:rsid w:val="00EB6253"/>
    <w:rsid w:val="00EB7B89"/>
    <w:rsid w:val="00ED2582"/>
    <w:rsid w:val="00ED6114"/>
    <w:rsid w:val="00EE6A5E"/>
    <w:rsid w:val="00EF102F"/>
    <w:rsid w:val="00EF5DC7"/>
    <w:rsid w:val="00EF7B39"/>
    <w:rsid w:val="00F021AC"/>
    <w:rsid w:val="00F1242C"/>
    <w:rsid w:val="00F13271"/>
    <w:rsid w:val="00F14DE0"/>
    <w:rsid w:val="00F204D5"/>
    <w:rsid w:val="00F31372"/>
    <w:rsid w:val="00F34896"/>
    <w:rsid w:val="00F41886"/>
    <w:rsid w:val="00F4188E"/>
    <w:rsid w:val="00F4252F"/>
    <w:rsid w:val="00F50880"/>
    <w:rsid w:val="00F50C06"/>
    <w:rsid w:val="00F51C5B"/>
    <w:rsid w:val="00F53E4A"/>
    <w:rsid w:val="00F57A8C"/>
    <w:rsid w:val="00F6162E"/>
    <w:rsid w:val="00F623EB"/>
    <w:rsid w:val="00F64C65"/>
    <w:rsid w:val="00F74D29"/>
    <w:rsid w:val="00F76E8E"/>
    <w:rsid w:val="00F77D0A"/>
    <w:rsid w:val="00F82DAC"/>
    <w:rsid w:val="00F84C32"/>
    <w:rsid w:val="00F8604C"/>
    <w:rsid w:val="00F862E5"/>
    <w:rsid w:val="00F87552"/>
    <w:rsid w:val="00F91FD0"/>
    <w:rsid w:val="00F9229E"/>
    <w:rsid w:val="00F9322B"/>
    <w:rsid w:val="00FA39AF"/>
    <w:rsid w:val="00FA770F"/>
    <w:rsid w:val="00FB3FE4"/>
    <w:rsid w:val="00FB5212"/>
    <w:rsid w:val="00FD4F35"/>
    <w:rsid w:val="00FD5934"/>
    <w:rsid w:val="00FD788A"/>
    <w:rsid w:val="00FE4749"/>
    <w:rsid w:val="00FE4EC8"/>
    <w:rsid w:val="00FE5C20"/>
    <w:rsid w:val="00FF4889"/>
    <w:rsid w:val="00FF512A"/>
    <w:rsid w:val="00FF7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02D44F"/>
  <w15:chartTrackingRefBased/>
  <w15:docId w15:val="{870D89E2-11B0-47A0-ABB8-086884BCC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6C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next w:val="Normal"/>
    <w:link w:val="Heading1Char"/>
    <w:uiPriority w:val="9"/>
    <w:qFormat/>
    <w:rsid w:val="00553D66"/>
    <w:pPr>
      <w:keepNext/>
      <w:keepLines/>
      <w:spacing w:after="0" w:line="256" w:lineRule="auto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0"/>
      <w:u w:val="single" w:color="000000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4051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4051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4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4233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30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A30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2C20D3"/>
    <w:pPr>
      <w:spacing w:before="100" w:beforeAutospacing="1" w:after="100" w:afterAutospacing="1"/>
    </w:pPr>
    <w:rPr>
      <w:lang w:val="en-CA" w:eastAsia="en-CA"/>
    </w:rPr>
  </w:style>
  <w:style w:type="character" w:customStyle="1" w:styleId="apple-converted-space">
    <w:name w:val="apple-converted-space"/>
    <w:basedOn w:val="DefaultParagraphFont"/>
    <w:rsid w:val="002C20D3"/>
  </w:style>
  <w:style w:type="character" w:styleId="Strong">
    <w:name w:val="Strong"/>
    <w:basedOn w:val="DefaultParagraphFont"/>
    <w:uiPriority w:val="22"/>
    <w:qFormat/>
    <w:rsid w:val="0075424D"/>
    <w:rPr>
      <w:b/>
      <w:bCs/>
    </w:rPr>
  </w:style>
  <w:style w:type="character" w:styleId="Hyperlink">
    <w:name w:val="Hyperlink"/>
    <w:basedOn w:val="DefaultParagraphFont"/>
    <w:uiPriority w:val="99"/>
    <w:unhideWhenUsed/>
    <w:rsid w:val="0075424D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53D66"/>
    <w:rPr>
      <w:rFonts w:ascii="Times New Roman" w:eastAsia="Times New Roman" w:hAnsi="Times New Roman" w:cs="Times New Roman"/>
      <w:b/>
      <w:color w:val="000000"/>
      <w:sz w:val="20"/>
      <w:u w:val="single" w:color="000000"/>
      <w:lang w:val="en-US"/>
    </w:rPr>
  </w:style>
  <w:style w:type="table" w:customStyle="1" w:styleId="TableGrid0">
    <w:name w:val="TableGrid"/>
    <w:rsid w:val="00553D66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UnresolvedMention">
    <w:name w:val="Unresolved Mention"/>
    <w:basedOn w:val="DefaultParagraphFont"/>
    <w:uiPriority w:val="99"/>
    <w:semiHidden/>
    <w:unhideWhenUsed/>
    <w:rsid w:val="0054495B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4051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4051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683FA8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www.husqvarnaviking.com/SiteMedia/Blogs/Sewing%20projects/2023-sewing-projects/Scrappy-Heart-Lap-Quilt_C_1.pdf" TargetMode="External"/><Relationship Id="rId18" Type="http://schemas.openxmlformats.org/officeDocument/2006/relationships/hyperlink" Target="https://www.accuquilt.com/go-strip-pizzazz.html" TargetMode="External"/><Relationship Id="rId3" Type="http://schemas.openxmlformats.org/officeDocument/2006/relationships/styles" Target="styles.xml"/><Relationship Id="rId21" Type="http://schemas.openxmlformats.org/officeDocument/2006/relationships/hyperlink" Target="https://sarahmaker.com/quilt-patterns-for-beginners/" TargetMode="External"/><Relationship Id="rId7" Type="http://schemas.openxmlformats.org/officeDocument/2006/relationships/endnotes" Target="endnotes.xml"/><Relationship Id="rId12" Type="http://schemas.openxmlformats.org/officeDocument/2006/relationships/hyperlink" Target="file:///C:/Users/msbel/Downloads/QuiltQuandariesBasicquiltsquarepuzzlesforfoamfeltpaperorfabric-1.pdf" TargetMode="External"/><Relationship Id="rId17" Type="http://schemas.openxmlformats.org/officeDocument/2006/relationships/hyperlink" Target="https://blog.accuquilt.com/celebrate-earth-day-with-eco-friendly-projects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missouriquiltco.com/blogs/missouri-star-blog/upcycled-fabric-projects-going-green-for-earth-day" TargetMode="External"/><Relationship Id="rId20" Type="http://schemas.openxmlformats.org/officeDocument/2006/relationships/hyperlink" Target="https://pbswisconsin.org/watch/best-sewing-nancy/quilt-with-carefree-curves-part-two-0ota6s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/Users/msbel/Downloads/KaleidoscopeofStarsPDFQuiltPattern-1.pdf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quiltytherapy.com/love-of-scrap-quilts-earth-day-2021/" TargetMode="External"/><Relationship Id="rId23" Type="http://schemas.openxmlformats.org/officeDocument/2006/relationships/hyperlink" Target="https://www.thesprucecrafts.com/quilt-patterns-for-beginning-quilters-2821877" TargetMode="External"/><Relationship Id="rId10" Type="http://schemas.openxmlformats.org/officeDocument/2006/relationships/hyperlink" Target="file:///C:/Users/msbel/Downloads/SymmetryPatchworkQuiltBlocks-1.pdf" TargetMode="External"/><Relationship Id="rId19" Type="http://schemas.openxmlformats.org/officeDocument/2006/relationships/hyperlink" Target="https://sew4home.com/honor-earth-day-by-reusing-old-clothing/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/Users/msbel/Downloads/QuiltSquareSymmetryProject-2.pdf" TargetMode="External"/><Relationship Id="rId14" Type="http://schemas.openxmlformats.org/officeDocument/2006/relationships/hyperlink" Target="https://www.pinterest.com/pin/195273333834425791/" TargetMode="External"/><Relationship Id="rId22" Type="http://schemas.openxmlformats.org/officeDocument/2006/relationships/hyperlink" Target="https://www.fatquartershop.com/free-quilt-patterns/free-quilt-patterns-for-beginne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078B3B-187B-4166-BD01-B9A98CB50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760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Beland</dc:creator>
  <cp:keywords/>
  <dc:description/>
  <cp:lastModifiedBy>Sarah Beland</cp:lastModifiedBy>
  <cp:revision>3</cp:revision>
  <dcterms:created xsi:type="dcterms:W3CDTF">2023-06-01T12:35:00Z</dcterms:created>
  <dcterms:modified xsi:type="dcterms:W3CDTF">2023-06-01T12:36:00Z</dcterms:modified>
</cp:coreProperties>
</file>