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812FB9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CF7B9A">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227C996"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CF7B9A">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666315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F7B9A">
        <w:rPr>
          <w:rFonts w:ascii="Candara" w:hAnsi="Candara"/>
        </w:rPr>
        <w:t>Chapter 2 Reading Guide</w:t>
      </w: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845F99B" w14:textId="1E83B096" w:rsidR="00CF7B9A" w:rsidRDefault="00CF7B9A" w:rsidP="00CF7B9A">
      <w:pPr>
        <w:ind w:left="1080" w:firstLine="360"/>
        <w:rPr>
          <w:rFonts w:ascii="Candara" w:hAnsi="Candara"/>
          <w:color w:val="003366"/>
        </w:rPr>
      </w:pPr>
      <w:r w:rsidRPr="00386280">
        <w:rPr>
          <w:rFonts w:ascii="Candara" w:hAnsi="Candara"/>
          <w:color w:val="003366"/>
        </w:rPr>
        <w:sym w:font="Wingdings" w:char="F0E0"/>
      </w:r>
      <w:r w:rsidRPr="00C247A8">
        <w:rPr>
          <w:rFonts w:ascii="Candara" w:hAnsi="Candara"/>
          <w:b/>
          <w:bCs/>
          <w:color w:val="C00000"/>
        </w:rPr>
        <w:t xml:space="preserve">QUIZ: </w:t>
      </w:r>
      <w:r w:rsidRPr="00C247A8">
        <w:rPr>
          <w:rFonts w:ascii="Candara" w:hAnsi="Candara"/>
          <w:b/>
          <w:bCs/>
        </w:rPr>
        <w:t>Ch 1 &amp; 2 Vocabulary</w:t>
      </w:r>
    </w:p>
    <w:p w14:paraId="45D12178" w14:textId="7F85700B"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AD67F7">
        <w:rPr>
          <w:rFonts w:ascii="Candara" w:hAnsi="Candara"/>
          <w:color w:val="002060"/>
        </w:rPr>
        <w:t xml:space="preserve">DAY </w:t>
      </w:r>
      <w:r w:rsidR="00CF7B9A">
        <w:rPr>
          <w:rFonts w:ascii="Candara" w:hAnsi="Candara"/>
          <w:color w:val="002060"/>
        </w:rPr>
        <w:t>3</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4C61F4BA" w14:textId="77777777" w:rsidR="00C62CA2" w:rsidRPr="00CF7B9A" w:rsidRDefault="00C62CA2">
      <w:pPr>
        <w:pStyle w:val="ListParagraph"/>
        <w:numPr>
          <w:ilvl w:val="0"/>
          <w:numId w:val="4"/>
        </w:numPr>
        <w:rPr>
          <w:rFonts w:asciiTheme="minorHAnsi" w:hAnsiTheme="minorHAnsi" w:cstheme="minorHAnsi"/>
          <w:b/>
          <w:bCs/>
          <w:color w:val="002060"/>
        </w:rPr>
      </w:pPr>
      <w:r w:rsidRPr="00CF7B9A">
        <w:rPr>
          <w:rFonts w:asciiTheme="minorHAnsi" w:hAnsiTheme="minorHAnsi" w:cstheme="minorHAnsi"/>
          <w:b/>
          <w:bCs/>
          <w:color w:val="002060"/>
        </w:rPr>
        <w:t xml:space="preserve">2.4 Environmental Justice </w:t>
      </w:r>
    </w:p>
    <w:p w14:paraId="5B89C9E2" w14:textId="77777777" w:rsidR="00C62CA2" w:rsidRPr="00CF7B9A" w:rsidRDefault="00C62CA2">
      <w:pPr>
        <w:pStyle w:val="ListParagraph"/>
        <w:numPr>
          <w:ilvl w:val="0"/>
          <w:numId w:val="4"/>
        </w:numPr>
        <w:rPr>
          <w:rFonts w:asciiTheme="minorHAnsi" w:hAnsiTheme="minorHAnsi" w:cstheme="minorHAnsi"/>
          <w:b/>
          <w:bCs/>
          <w:color w:val="002060"/>
        </w:rPr>
      </w:pPr>
      <w:r w:rsidRPr="00CF7B9A">
        <w:rPr>
          <w:rFonts w:asciiTheme="minorHAnsi" w:hAnsiTheme="minorHAnsi" w:cstheme="minorHAnsi"/>
          <w:b/>
          <w:bCs/>
          <w:color w:val="002060"/>
        </w:rPr>
        <w:t xml:space="preserve">2.5 Societal Environmental Ethics </w:t>
      </w:r>
    </w:p>
    <w:p w14:paraId="7B516AED"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2.6 Corporate Environmental Ethics </w:t>
      </w:r>
    </w:p>
    <w:p w14:paraId="3059ADEF"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2.7 Individual Environmental Ethics </w:t>
      </w:r>
    </w:p>
    <w:p w14:paraId="6EE21417"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2.8 The Ethics of Consumption </w:t>
      </w:r>
    </w:p>
    <w:p w14:paraId="40F20FE0"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CF7B9A">
          <w:type w:val="continuous"/>
          <w:pgSz w:w="12240" w:h="15840"/>
          <w:pgMar w:top="720" w:right="720" w:bottom="720" w:left="720" w:header="708" w:footer="708" w:gutter="0"/>
          <w:cols w:space="708"/>
          <w:docGrid w:linePitch="360"/>
        </w:sectPr>
      </w:pP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AD6D552" w:rsidR="00072DE3" w:rsidRDefault="00072DE3">
      <w:pPr>
        <w:pStyle w:val="ListParagraph"/>
        <w:numPr>
          <w:ilvl w:val="0"/>
          <w:numId w:val="2"/>
        </w:numPr>
        <w:rPr>
          <w:rFonts w:ascii="Candara" w:hAnsi="Candara"/>
        </w:rPr>
      </w:pPr>
      <w:r>
        <w:rPr>
          <w:rFonts w:ascii="Candara" w:hAnsi="Candara"/>
        </w:rPr>
        <w:t xml:space="preserve">READ: Chapter </w:t>
      </w:r>
      <w:r w:rsidR="00F862E5">
        <w:rPr>
          <w:rFonts w:ascii="Candara" w:hAnsi="Candara"/>
        </w:rPr>
        <w:t>2 – Environmental Ethics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777BEDB2"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Chapter 2</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5E6FA3F6" w14:textId="5C40F4FA" w:rsidR="00C247A8" w:rsidRPr="00CF7B9A" w:rsidRDefault="00C247A8">
      <w:pPr>
        <w:pStyle w:val="ListParagraph"/>
        <w:numPr>
          <w:ilvl w:val="0"/>
          <w:numId w:val="3"/>
        </w:numPr>
        <w:rPr>
          <w:rFonts w:ascii="Candara" w:hAnsi="Candara"/>
          <w:b/>
          <w:bCs/>
          <w:strike/>
        </w:rPr>
      </w:pPr>
      <w:r w:rsidRPr="00CF7B9A">
        <w:rPr>
          <w:rFonts w:ascii="Candara" w:hAnsi="Candara"/>
          <w:b/>
          <w:bCs/>
          <w:strike/>
          <w:color w:val="C00000"/>
        </w:rPr>
        <w:t xml:space="preserve">QUIZ: </w:t>
      </w:r>
      <w:r w:rsidRPr="00CF7B9A">
        <w:rPr>
          <w:rFonts w:ascii="Candara" w:hAnsi="Candara"/>
          <w:b/>
          <w:bCs/>
          <w:strike/>
        </w:rPr>
        <w:t xml:space="preserve">Ch 1 &amp; 2 Vocabulary </w:t>
      </w:r>
      <w:r w:rsidRPr="00CF7B9A">
        <w:rPr>
          <w:rFonts w:ascii="Candara" w:hAnsi="Candara"/>
          <w:b/>
          <w:bCs/>
          <w:strike/>
        </w:rPr>
        <w:sym w:font="Wingdings" w:char="F0E0"/>
      </w:r>
      <w:r w:rsidRPr="00CF7B9A">
        <w:rPr>
          <w:rFonts w:ascii="Candara" w:hAnsi="Candara"/>
          <w:b/>
          <w:bCs/>
          <w:strike/>
        </w:rPr>
        <w:t xml:space="preserve"> Sept. 6</w:t>
      </w:r>
    </w:p>
    <w:p w14:paraId="63038DFB" w14:textId="3EE11200" w:rsidR="00476086" w:rsidRPr="00E30018" w:rsidRDefault="00476086">
      <w:pPr>
        <w:pStyle w:val="ListParagraph"/>
        <w:numPr>
          <w:ilvl w:val="0"/>
          <w:numId w:val="3"/>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00CF7B9A" w:rsidRPr="00CF7B9A">
        <w:rPr>
          <w:rFonts w:ascii="Candara" w:hAnsi="Candara"/>
          <w:b/>
          <w:bCs/>
          <w:highlight w:val="yellow"/>
        </w:rPr>
        <w:t>13</w:t>
      </w:r>
    </w:p>
    <w:p w14:paraId="3B46EDFC" w14:textId="388FE793" w:rsidR="00C247A8" w:rsidRPr="00E30018" w:rsidRDefault="00E30018">
      <w:pPr>
        <w:pStyle w:val="ListParagraph"/>
        <w:numPr>
          <w:ilvl w:val="0"/>
          <w:numId w:val="3"/>
        </w:numPr>
        <w:rPr>
          <w:rFonts w:ascii="Candara" w:hAnsi="Candara"/>
        </w:rPr>
        <w:sectPr w:rsidR="00C247A8" w:rsidRPr="00E30018" w:rsidSect="00C247A8">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1</w:t>
      </w:r>
      <w:r w:rsidRPr="00E30018">
        <w:rPr>
          <w:rFonts w:ascii="Candara" w:hAnsi="Candara"/>
          <w:b/>
          <w:bCs/>
          <w:highlight w:val="yellow"/>
        </w:rPr>
        <w:t>5</w:t>
      </w:r>
    </w:p>
    <w:p w14:paraId="6B48FA13" w14:textId="77777777" w:rsidR="00CF7B9A" w:rsidRDefault="00CF7B9A">
      <w:pPr>
        <w:spacing w:after="160" w:line="259" w:lineRule="auto"/>
        <w:rPr>
          <w:rFonts w:ascii="Candara" w:hAnsi="Candara"/>
          <w:b/>
          <w:color w:val="36EB0B"/>
        </w:rPr>
      </w:pPr>
      <w:r>
        <w:rPr>
          <w:rFonts w:ascii="Candara" w:hAnsi="Candara"/>
          <w:b/>
          <w:color w:val="36EB0B"/>
        </w:rPr>
        <w:br w:type="page"/>
      </w:r>
    </w:p>
    <w:p w14:paraId="6FCA7778" w14:textId="4B484B7B" w:rsidR="00640510" w:rsidRPr="0025156D" w:rsidRDefault="00640510" w:rsidP="00640510">
      <w:pPr>
        <w:rPr>
          <w:rFonts w:ascii="Candara" w:hAnsi="Candara"/>
          <w:b/>
          <w:color w:val="36EB0B"/>
        </w:rPr>
      </w:pPr>
      <w:r>
        <w:rPr>
          <w:rFonts w:ascii="Candara" w:hAnsi="Candara"/>
          <w:b/>
          <w:color w:val="36EB0B"/>
        </w:rPr>
        <w:lastRenderedPageBreak/>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64051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9" style="width:0;height:1.5pt" o:hralign="center" o:bullet="t" o:hrstd="t" o:hr="t" fillcolor="#aca899" stroked="f"/>
        </w:pict>
      </w:r>
      <w:r w:rsidRPr="00640510">
        <w:rPr>
          <w:rFonts w:asciiTheme="minorHAnsi" w:hAnsiTheme="minorHAnsi" w:cstheme="minorHAnsi"/>
          <w:b/>
        </w:rPr>
        <w:t xml:space="preserve"> </w:t>
      </w:r>
      <w:r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w:t>
      </w:r>
      <w:proofErr w:type="gramStart"/>
      <w:r w:rsidRPr="009B5C46">
        <w:rPr>
          <w:rFonts w:asciiTheme="minorHAnsi" w:hAnsiTheme="minorHAnsi" w:cstheme="minorHAnsi"/>
        </w:rPr>
        <w:t>fairly easy</w:t>
      </w:r>
      <w:proofErr w:type="gramEnd"/>
      <w:r w:rsidRPr="009B5C46">
        <w:rPr>
          <w:rFonts w:asciiTheme="minorHAnsi" w:hAnsiTheme="minorHAnsi" w:cstheme="minorHAnsi"/>
        </w:rPr>
        <w:t xml:space="preserve">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w:t>
      </w:r>
      <w:proofErr w:type="gramStart"/>
      <w:r w:rsidRPr="009B5C46">
        <w:rPr>
          <w:rFonts w:asciiTheme="minorHAnsi" w:hAnsiTheme="minorHAnsi" w:cstheme="minorHAnsi"/>
        </w:rPr>
        <w:t>really simple</w:t>
      </w:r>
      <w:proofErr w:type="gramEnd"/>
      <w:r w:rsidRPr="009B5C46">
        <w:rPr>
          <w:rFonts w:asciiTheme="minorHAnsi" w:hAnsiTheme="minorHAnsi" w:cstheme="minorHAnsi"/>
        </w:rPr>
        <w:t xml:space="preserv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w:t>
      </w:r>
      <w:proofErr w:type="gramStart"/>
      <w:r w:rsidRPr="009B5C46">
        <w:rPr>
          <w:rFonts w:asciiTheme="minorHAnsi" w:hAnsiTheme="minorHAnsi" w:cstheme="minorHAnsi"/>
        </w:rPr>
        <w:t>count up</w:t>
      </w:r>
      <w:proofErr w:type="gramEnd"/>
      <w:r w:rsidRPr="009B5C46">
        <w:rPr>
          <w:rFonts w:asciiTheme="minorHAnsi" w:hAnsiTheme="minorHAnsi" w:cstheme="minorHAnsi"/>
        </w:rPr>
        <w:t xml:space="preserve">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w:t>
      </w:r>
      <w:proofErr w:type="gramStart"/>
      <w:r w:rsidRPr="009B5C46">
        <w:rPr>
          <w:rFonts w:asciiTheme="minorHAnsi" w:hAnsiTheme="minorHAnsi" w:cstheme="minorHAnsi"/>
        </w:rPr>
        <w:t xml:space="preserve">  )</w:t>
      </w:r>
      <w:proofErr w:type="gramEnd"/>
      <w:r w:rsidRPr="009B5C46">
        <w:rPr>
          <w:rFonts w:asciiTheme="minorHAnsi" w:hAnsiTheme="minorHAnsi" w:cstheme="minorHAnsi"/>
        </w:rPr>
        <w:t xml:space="preserve"> does not have a decimal, set up the problems just like a regular division problem.  Solve the problem just like a regular division problem.  When you have your answer, put a decimal in the same place as the decimal in the dividend (the number before the / or under the         </w:t>
      </w:r>
      <w:proofErr w:type="gramStart"/>
      <w:r w:rsidRPr="009B5C46">
        <w:rPr>
          <w:rFonts w:asciiTheme="minorHAnsi" w:hAnsiTheme="minorHAnsi" w:cstheme="minorHAnsi"/>
        </w:rPr>
        <w:t xml:space="preserve">  )</w:t>
      </w:r>
      <w:proofErr w:type="gramEnd"/>
      <w:r w:rsidRPr="009B5C46">
        <w:rPr>
          <w:rFonts w:asciiTheme="minorHAnsi" w:hAnsiTheme="minorHAnsi" w:cstheme="minorHAnsi"/>
        </w:rPr>
        <w:t xml:space="preserve">.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proofErr w:type="spellStart"/>
      <w:r w:rsidRPr="009B5C46">
        <w:rPr>
          <w:rFonts w:asciiTheme="minorHAnsi" w:hAnsiTheme="minorHAnsi" w:cstheme="minorHAnsi"/>
        </w:rPr>
        <w:t>Percents</w:t>
      </w:r>
      <w:proofErr w:type="spellEnd"/>
      <w:r w:rsidRPr="009B5C46">
        <w:rPr>
          <w:rFonts w:asciiTheme="minorHAnsi" w:hAnsiTheme="minorHAnsi" w:cstheme="minorHAnsi"/>
        </w:rPr>
        <w:t xml:space="preserve">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w:t>
      </w:r>
      <w:r w:rsidRPr="009B5C46">
        <w:rPr>
          <w:rFonts w:asciiTheme="minorHAnsi" w:eastAsia="Calibri" w:hAnsiTheme="minorHAnsi" w:cstheme="minorHAnsi"/>
          <w:sz w:val="28"/>
        </w:rPr>
        <w:t>20,000 (</w:t>
      </w:r>
      <w:r w:rsidRPr="009B5C46">
        <w:rPr>
          <w:rFonts w:asciiTheme="minorHAnsi" w:eastAsia="Calibri" w:hAnsiTheme="minorHAnsi" w:cstheme="minorHAnsi"/>
          <w:i/>
          <w:sz w:val="22"/>
        </w:rPr>
        <w:t xml:space="preserve">Remember when the divisor has a </w:t>
      </w:r>
      <w:proofErr w:type="gramStart"/>
      <w:r w:rsidRPr="009B5C46">
        <w:rPr>
          <w:rFonts w:asciiTheme="minorHAnsi" w:eastAsia="Calibri" w:hAnsiTheme="minorHAnsi" w:cstheme="minorHAnsi"/>
          <w:i/>
          <w:sz w:val="22"/>
        </w:rPr>
        <w:t xml:space="preserve">decimal,   </w:t>
      </w:r>
      <w:proofErr w:type="gramEnd"/>
      <w:r w:rsidRPr="009B5C46">
        <w:rPr>
          <w:rFonts w:asciiTheme="minorHAnsi" w:eastAsia="Calibri" w:hAnsiTheme="minorHAnsi" w:cstheme="minorHAnsi"/>
          <w:i/>
          <w:sz w:val="22"/>
        </w:rPr>
        <w:t xml:space="preserve">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w:t>
      </w:r>
      <w:proofErr w:type="gramStart"/>
      <w:r w:rsidRPr="00640510">
        <w:rPr>
          <w:rFonts w:asciiTheme="minorHAnsi" w:hAnsiTheme="minorHAnsi" w:cstheme="minorHAnsi"/>
          <w:color w:val="0000FF"/>
        </w:rPr>
        <w:t>12,000 acre</w:t>
      </w:r>
      <w:proofErr w:type="gramEnd"/>
      <w:r w:rsidRPr="00640510">
        <w:rPr>
          <w:rFonts w:asciiTheme="minorHAnsi" w:hAnsiTheme="minorHAnsi" w:cstheme="minorHAnsi"/>
          <w:color w:val="0000FF"/>
        </w:rPr>
        <w:t xml:space="preserv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w:t>
      </w:r>
      <w:proofErr w:type="gramStart"/>
      <w:r w:rsidRPr="00640510">
        <w:rPr>
          <w:rFonts w:asciiTheme="minorHAnsi" w:hAnsiTheme="minorHAnsi" w:cstheme="minorHAnsi"/>
          <w:color w:val="0000FF"/>
        </w:rPr>
        <w:t>40,000 acre</w:t>
      </w:r>
      <w:proofErr w:type="gramEnd"/>
      <w:r w:rsidRPr="00640510">
        <w:rPr>
          <w:rFonts w:asciiTheme="minorHAnsi" w:hAnsiTheme="minorHAnsi" w:cstheme="minorHAnsi"/>
          <w:color w:val="0000FF"/>
        </w:rPr>
        <w:t xml:space="preserv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w:t>
      </w:r>
      <w:proofErr w:type="gramStart"/>
      <w:r w:rsidRPr="00640510">
        <w:rPr>
          <w:rFonts w:asciiTheme="minorHAnsi" w:hAnsiTheme="minorHAnsi" w:cstheme="minorHAnsi"/>
          <w:color w:val="0000FF"/>
        </w:rPr>
        <w:t>2000 mile</w:t>
      </w:r>
      <w:proofErr w:type="gramEnd"/>
      <w:r w:rsidRPr="00640510">
        <w:rPr>
          <w:rFonts w:asciiTheme="minorHAnsi" w:hAnsiTheme="minorHAnsi" w:cstheme="minorHAnsi"/>
          <w:color w:val="0000FF"/>
        </w:rPr>
        <w:t xml:space="preserv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 xml:space="preserve">King Henry Died </w:t>
      </w:r>
      <w:proofErr w:type="gramStart"/>
      <w:r w:rsidRPr="009B5C46">
        <w:rPr>
          <w:rFonts w:asciiTheme="minorHAnsi" w:hAnsiTheme="minorHAnsi" w:cstheme="minorHAnsi"/>
          <w:i/>
        </w:rPr>
        <w:t>By</w:t>
      </w:r>
      <w:proofErr w:type="gramEnd"/>
      <w:r w:rsidRPr="009B5C46">
        <w:rPr>
          <w:rFonts w:asciiTheme="minorHAnsi" w:hAnsiTheme="minorHAnsi" w:cstheme="minorHAnsi"/>
          <w:i/>
        </w:rPr>
        <w:t xml:space="preserve">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 xml:space="preserve">55 centimeters </w:t>
      </w:r>
      <w:proofErr w:type="gramStart"/>
      <w:r w:rsidRPr="009B5C46">
        <w:rPr>
          <w:rFonts w:asciiTheme="minorHAnsi" w:eastAsia="Calibri" w:hAnsiTheme="minorHAnsi" w:cstheme="minorHAnsi"/>
          <w:sz w:val="28"/>
        </w:rPr>
        <w:t>= ?</w:t>
      </w:r>
      <w:proofErr w:type="gramEnd"/>
      <w:r w:rsidRPr="009B5C46">
        <w:rPr>
          <w:rFonts w:asciiTheme="minorHAnsi" w:eastAsia="Calibri" w:hAnsiTheme="minorHAnsi" w:cstheme="minorHAnsi"/>
          <w:sz w:val="28"/>
        </w:rPr>
        <w:t xml:space="preserve">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w:t>
      </w:r>
      <w:proofErr w:type="gramStart"/>
      <w:r w:rsidRPr="009B5C46">
        <w:rPr>
          <w:rFonts w:asciiTheme="minorHAnsi" w:hAnsiTheme="minorHAnsi" w:cstheme="minorHAnsi"/>
          <w:i/>
        </w:rPr>
        <w:t>By</w:t>
      </w:r>
      <w:proofErr w:type="gramEnd"/>
      <w:r w:rsidRPr="009B5C46">
        <w:rPr>
          <w:rFonts w:asciiTheme="minorHAnsi" w:hAnsiTheme="minorHAnsi" w:cstheme="minorHAnsi"/>
          <w:i/>
        </w:rPr>
        <w:t xml:space="preserve">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proofErr w:type="gramStart"/>
      <w:r w:rsidRPr="009B5C46">
        <w:rPr>
          <w:rFonts w:asciiTheme="minorHAnsi" w:eastAsia="Calibri" w:hAnsiTheme="minorHAnsi" w:cstheme="minorHAnsi"/>
          <w:i/>
          <w:sz w:val="28"/>
        </w:rPr>
        <w:t>19.5  kilograms</w:t>
      </w:r>
      <w:proofErr w:type="gramEnd"/>
      <w:r w:rsidRPr="009B5C46">
        <w:rPr>
          <w:rFonts w:asciiTheme="minorHAnsi" w:eastAsia="Calibri" w:hAnsiTheme="minorHAnsi" w:cstheme="minorHAnsi"/>
          <w:i/>
          <w:sz w:val="28"/>
        </w:rPr>
        <w:t xml:space="preserve">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w:t>
      </w:r>
      <w:proofErr w:type="gramStart"/>
      <w:r w:rsidRPr="009B5C46">
        <w:rPr>
          <w:rFonts w:asciiTheme="minorHAnsi" w:hAnsiTheme="minorHAnsi" w:cstheme="minorHAnsi"/>
          <w:i/>
        </w:rPr>
        <w:t>By</w:t>
      </w:r>
      <w:proofErr w:type="gramEnd"/>
      <w:r w:rsidRPr="009B5C46">
        <w:rPr>
          <w:rFonts w:asciiTheme="minorHAnsi" w:hAnsiTheme="minorHAnsi" w:cstheme="minorHAnsi"/>
          <w:i/>
        </w:rPr>
        <w:t xml:space="preserve">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w:t>
      </w:r>
      <w:proofErr w:type="gramStart"/>
      <w:r w:rsidRPr="009B5C46">
        <w:rPr>
          <w:rFonts w:asciiTheme="minorHAnsi" w:eastAsia="Calibri" w:hAnsiTheme="minorHAnsi" w:cstheme="minorHAnsi"/>
          <w:sz w:val="28"/>
        </w:rPr>
        <w:t>= ?</w:t>
      </w:r>
      <w:proofErr w:type="gramEnd"/>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w:t>
      </w:r>
      <w:r w:rsidRPr="009B5C46">
        <w:rPr>
          <w:rFonts w:asciiTheme="minorHAnsi" w:hAnsiTheme="minorHAnsi" w:cstheme="minorHAnsi"/>
          <w:i/>
        </w:rPr>
        <w:t xml:space="preserve">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w:t>
      </w:r>
      <w:proofErr w:type="gramStart"/>
      <w:r w:rsidRPr="009B5C46">
        <w:rPr>
          <w:rFonts w:asciiTheme="minorHAnsi" w:eastAsia="Calibri" w:hAnsiTheme="minorHAnsi" w:cstheme="minorHAnsi"/>
          <w:sz w:val="28"/>
        </w:rPr>
        <w:t>= ?</w:t>
      </w:r>
      <w:proofErr w:type="gramEnd"/>
      <w:r w:rsidRPr="009B5C46">
        <w:rPr>
          <w:rFonts w:asciiTheme="minorHAnsi" w:eastAsia="Calibri" w:hAnsiTheme="minorHAnsi" w:cstheme="minorHAnsi"/>
          <w:sz w:val="28"/>
        </w:rPr>
        <w:t xml:space="preserve">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proofErr w:type="gramStart"/>
      <w:r w:rsidRPr="009B5C46">
        <w:rPr>
          <w:rFonts w:asciiTheme="minorHAnsi" w:eastAsia="Calibri" w:hAnsiTheme="minorHAnsi" w:cstheme="minorHAnsi"/>
          <w:sz w:val="28"/>
          <w:u w:val="single" w:color="000000"/>
        </w:rPr>
        <w:t>x  3.72</w:t>
      </w:r>
      <w:proofErr w:type="gramEnd"/>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w:t>
      </w:r>
      <w:proofErr w:type="gramStart"/>
      <w:r w:rsidRPr="009B5C46">
        <w:rPr>
          <w:rFonts w:asciiTheme="minorHAnsi" w:eastAsia="Calibri" w:hAnsiTheme="minorHAnsi" w:cstheme="minorHAnsi"/>
          <w:sz w:val="28"/>
        </w:rPr>
        <w:t xml:space="preserve">50220  </w:t>
      </w:r>
      <w:r w:rsidRPr="009B5C46">
        <w:rPr>
          <w:rFonts w:asciiTheme="minorHAnsi" w:eastAsia="Wingdings" w:hAnsiTheme="minorHAnsi" w:cstheme="minorHAnsi"/>
          <w:sz w:val="28"/>
        </w:rPr>
        <w:t></w:t>
      </w:r>
      <w:proofErr w:type="gramEnd"/>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w:t>
      </w:r>
      <w:proofErr w:type="gramStart"/>
      <w:r w:rsidRPr="009B5C46">
        <w:rPr>
          <w:rFonts w:asciiTheme="minorHAnsi" w:eastAsia="Calibri" w:hAnsiTheme="minorHAnsi" w:cstheme="minorHAnsi"/>
          <w:sz w:val="28"/>
        </w:rPr>
        <w:t>= ?</w:t>
      </w:r>
      <w:proofErr w:type="gramEnd"/>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w:t>
      </w:r>
      <w:proofErr w:type="gramStart"/>
      <w:r w:rsidRPr="009B5C46">
        <w:rPr>
          <w:rFonts w:asciiTheme="minorHAnsi" w:hAnsiTheme="minorHAnsi" w:cstheme="minorHAnsi"/>
        </w:rPr>
        <w:t>cases</w:t>
      </w:r>
      <w:proofErr w:type="gramEnd"/>
      <w:r w:rsidRPr="009B5C46">
        <w:rPr>
          <w:rFonts w:asciiTheme="minorHAnsi" w:hAnsiTheme="minorHAnsi" w:cstheme="minorHAnsi"/>
        </w:rPr>
        <w:t xml:space="preserve">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w:t>
      </w:r>
      <w:proofErr w:type="gramStart"/>
      <w:r w:rsidRPr="009B5C46">
        <w:rPr>
          <w:rFonts w:asciiTheme="minorHAnsi" w:hAnsiTheme="minorHAnsi" w:cstheme="minorHAnsi"/>
        </w:rPr>
        <w:t>have to</w:t>
      </w:r>
      <w:proofErr w:type="gramEnd"/>
      <w:r w:rsidRPr="009B5C46">
        <w:rPr>
          <w:rFonts w:asciiTheme="minorHAnsi" w:hAnsiTheme="minorHAnsi" w:cstheme="minorHAnsi"/>
        </w:rPr>
        <w:t xml:space="preserve"> get the unit on the bottom.  Likewise, to cancel a unit that appears on the bottom part of the problem, you </w:t>
      </w:r>
      <w:proofErr w:type="gramStart"/>
      <w:r w:rsidRPr="009B5C46">
        <w:rPr>
          <w:rFonts w:asciiTheme="minorHAnsi" w:hAnsiTheme="minorHAnsi" w:cstheme="minorHAnsi"/>
        </w:rPr>
        <w:t>have to</w:t>
      </w:r>
      <w:proofErr w:type="gramEnd"/>
      <w:r w:rsidRPr="009B5C46">
        <w:rPr>
          <w:rFonts w:asciiTheme="minorHAnsi" w:hAnsiTheme="minorHAnsi" w:cstheme="minorHAnsi"/>
        </w:rPr>
        <w:t xml:space="preserve">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w:t>
      </w:r>
      <w:proofErr w:type="gramStart"/>
      <w:r w:rsidRPr="009B5C46">
        <w:rPr>
          <w:rFonts w:asciiTheme="minorHAnsi" w:hAnsiTheme="minorHAnsi" w:cstheme="minorHAnsi"/>
        </w:rPr>
        <w:t>= ?</w:t>
      </w:r>
      <w:proofErr w:type="gramEnd"/>
      <w:r w:rsidRPr="009B5C46">
        <w:rPr>
          <w:rFonts w:asciiTheme="minorHAnsi" w:hAnsiTheme="minorHAnsi" w:cstheme="minorHAnsi"/>
        </w:rPr>
        <w:t xml:space="preserve">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w:t>
      </w:r>
      <w:proofErr w:type="gramStart"/>
      <w:r w:rsidRPr="009B5C46">
        <w:rPr>
          <w:rFonts w:asciiTheme="minorHAnsi" w:hAnsiTheme="minorHAnsi" w:cstheme="minorHAnsi"/>
          <w:i/>
        </w:rPr>
        <w:t>going,  canceling</w:t>
      </w:r>
      <w:proofErr w:type="gramEnd"/>
      <w:r w:rsidRPr="009B5C46">
        <w:rPr>
          <w:rFonts w:asciiTheme="minorHAnsi" w:hAnsiTheme="minorHAnsi" w:cstheme="minorHAnsi"/>
          <w:i/>
        </w:rPr>
        <w:t xml:space="preserve">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w:t>
      </w:r>
      <w:proofErr w:type="gramStart"/>
      <w:r w:rsidRPr="009B5C46">
        <w:rPr>
          <w:rFonts w:asciiTheme="minorHAnsi" w:eastAsia="Calibri" w:hAnsiTheme="minorHAnsi" w:cstheme="minorHAnsi"/>
          <w:sz w:val="28"/>
        </w:rPr>
        <w:t>/  1</w:t>
      </w:r>
      <w:proofErr w:type="gramEnd"/>
      <w:r w:rsidRPr="009B5C46">
        <w:rPr>
          <w:rFonts w:asciiTheme="minorHAnsi" w:eastAsia="Calibri" w:hAnsiTheme="minorHAnsi" w:cstheme="minorHAnsi"/>
          <w:sz w:val="28"/>
        </w:rPr>
        <w:t xml:space="preserve">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w:t>
      </w:r>
      <w:proofErr w:type="gramStart"/>
      <w:r w:rsidRPr="009B5C46">
        <w:rPr>
          <w:rFonts w:asciiTheme="minorHAnsi" w:hAnsiTheme="minorHAnsi" w:cstheme="minorHAnsi"/>
        </w:rPr>
        <w:t>= ?</w:t>
      </w:r>
      <w:proofErr w:type="gramEnd"/>
      <w:r w:rsidRPr="009B5C46">
        <w:rPr>
          <w:rFonts w:asciiTheme="minorHAnsi" w:hAnsiTheme="minorHAnsi" w:cstheme="minorHAnsi"/>
        </w:rPr>
        <w:t xml:space="preserve">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w:t>
      </w:r>
      <w:proofErr w:type="gramStart"/>
      <w:r w:rsidRPr="009B5C46">
        <w:rPr>
          <w:rFonts w:asciiTheme="minorHAnsi" w:eastAsia="Calibri" w:hAnsiTheme="minorHAnsi" w:cstheme="minorHAnsi"/>
          <w:b w:val="0"/>
          <w:sz w:val="28"/>
          <w:u w:val="none"/>
        </w:rPr>
        <w:t>feet  x</w:t>
      </w:r>
      <w:proofErr w:type="gramEnd"/>
      <w:r w:rsidRPr="009B5C46">
        <w:rPr>
          <w:rFonts w:asciiTheme="minorHAnsi" w:eastAsia="Calibri" w:hAnsiTheme="minorHAnsi" w:cstheme="minorHAnsi"/>
          <w:b w:val="0"/>
          <w:sz w:val="28"/>
          <w:u w:val="none"/>
        </w:rPr>
        <w:t xml:space="preserve">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w:t>
      </w:r>
      <w:proofErr w:type="spellStart"/>
      <w:r w:rsidRPr="009B5C46">
        <w:rPr>
          <w:rFonts w:asciiTheme="minorHAnsi" w:hAnsiTheme="minorHAnsi" w:cstheme="minorHAnsi"/>
        </w:rPr>
        <w:t>kw-hr</w:t>
      </w:r>
      <w:proofErr w:type="spellEnd"/>
      <w:r w:rsidRPr="009B5C46">
        <w:rPr>
          <w:rFonts w:asciiTheme="minorHAnsi" w:hAnsiTheme="minorHAnsi" w:cstheme="minorHAnsi"/>
        </w:rPr>
        <w:t xml:space="preserve">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w:t>
      </w:r>
      <w:proofErr w:type="gramStart"/>
      <w:r w:rsidRPr="00640510">
        <w:rPr>
          <w:rFonts w:asciiTheme="minorHAnsi" w:hAnsiTheme="minorHAnsi" w:cstheme="minorHAnsi"/>
          <w:color w:val="0000FF"/>
        </w:rPr>
        <w:t>= ?</w:t>
      </w:r>
      <w:proofErr w:type="gramEnd"/>
      <w:r w:rsidRPr="00640510">
        <w:rPr>
          <w:rFonts w:asciiTheme="minorHAnsi" w:hAnsiTheme="minorHAnsi" w:cstheme="minorHAnsi"/>
          <w:color w:val="0000FF"/>
        </w:rPr>
        <w:t xml:space="preserve">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proofErr w:type="gramStart"/>
      <w:r w:rsidRPr="00640510">
        <w:rPr>
          <w:rFonts w:asciiTheme="minorHAnsi" w:hAnsiTheme="minorHAnsi" w:cstheme="minorHAnsi"/>
          <w:color w:val="0000FF"/>
        </w:rPr>
        <w:t>Fifty eight</w:t>
      </w:r>
      <w:proofErr w:type="gramEnd"/>
      <w:r w:rsidRPr="00640510">
        <w:rPr>
          <w:rFonts w:asciiTheme="minorHAnsi" w:hAnsiTheme="minorHAnsi" w:cstheme="minorHAnsi"/>
          <w:color w:val="0000FF"/>
        </w:rPr>
        <w:t xml:space="preserve">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proofErr w:type="spellStart"/>
            <w:r w:rsidRPr="009B5C46">
              <w:rPr>
                <w:rFonts w:asciiTheme="minorHAnsi" w:hAnsiTheme="minorHAnsi" w:cstheme="minorHAnsi"/>
                <w:b/>
                <w:vertAlign w:val="superscript"/>
              </w:rPr>
              <w:t>o</w:t>
            </w:r>
            <w:r w:rsidRPr="009B5C46">
              <w:rPr>
                <w:rFonts w:asciiTheme="minorHAnsi" w:hAnsiTheme="minorHAnsi" w:cstheme="minorHAnsi"/>
                <w:b/>
              </w:rPr>
              <w:t>C</w:t>
            </w:r>
            <w:proofErr w:type="spellEnd"/>
            <w:r w:rsidRPr="009B5C46">
              <w:rPr>
                <w:rFonts w:asciiTheme="minorHAnsi" w:hAnsiTheme="minorHAnsi" w:cstheme="minorHAnsi"/>
                <w:b/>
              </w:rPr>
              <w:t xml:space="preserve">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w:t>
      </w:r>
      <w:proofErr w:type="gramStart"/>
      <w:r w:rsidRPr="00640510">
        <w:rPr>
          <w:rFonts w:asciiTheme="minorHAnsi" w:hAnsiTheme="minorHAnsi" w:cstheme="minorHAnsi"/>
          <w:bCs/>
        </w:rPr>
        <w:t>A thin ring,</w:t>
      </w:r>
      <w:proofErr w:type="gramEnd"/>
      <w:r w:rsidRPr="00640510">
        <w:rPr>
          <w:rFonts w:asciiTheme="minorHAnsi" w:hAnsiTheme="minorHAnsi" w:cstheme="minorHAnsi"/>
          <w:bCs/>
        </w:rPr>
        <w:t xml:space="preserve">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w:t>
      </w:r>
      <w:proofErr w:type="gramStart"/>
      <w:r w:rsidRPr="00640510">
        <w:rPr>
          <w:rFonts w:asciiTheme="minorHAnsi" w:hAnsiTheme="minorHAnsi" w:cstheme="minorHAnsi"/>
          <w:bCs/>
          <w:color w:val="0000FF"/>
        </w:rPr>
        <w:t>40 year old</w:t>
      </w:r>
      <w:proofErr w:type="gramEnd"/>
      <w:r w:rsidRPr="00640510">
        <w:rPr>
          <w:rFonts w:asciiTheme="minorHAnsi" w:hAnsiTheme="minorHAnsi" w:cstheme="minorHAnsi"/>
          <w:bCs/>
          <w:color w:val="0000FF"/>
        </w:rPr>
        <w:t xml:space="preserve">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448FAA91" w:rsidR="00640510" w:rsidRDefault="00640510" w:rsidP="00640510">
      <w:pPr>
        <w:spacing w:after="160" w:line="259" w:lineRule="auto"/>
        <w:rPr>
          <w:rFonts w:ascii="Candara" w:hAnsi="Candara"/>
          <w:b/>
          <w:color w:val="36EB0B"/>
        </w:rPr>
      </w:pPr>
      <w:r>
        <w:rPr>
          <w:rFonts w:ascii="Candara" w:hAnsi="Candara"/>
          <w:b/>
          <w:color w:val="36EB0B"/>
        </w:rPr>
        <w:br w:type="page"/>
      </w:r>
    </w:p>
    <w:p w14:paraId="552DDA9C" w14:textId="68D43897" w:rsidR="003771D1" w:rsidRPr="0025156D" w:rsidRDefault="003771D1" w:rsidP="003771D1">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55E7D">
        <w:rPr>
          <w:rFonts w:ascii="Candara" w:hAnsi="Candara"/>
          <w:b/>
          <w:color w:val="36EB0B"/>
        </w:rPr>
        <w:t>READING GUIDE</w:t>
      </w:r>
    </w:p>
    <w:p w14:paraId="47F69E00" w14:textId="612E4703" w:rsidR="003771D1" w:rsidRPr="005C629E" w:rsidRDefault="00000000" w:rsidP="005C629E">
      <w:pPr>
        <w:spacing w:after="160" w:line="259" w:lineRule="auto"/>
        <w:jc w:val="center"/>
        <w:rPr>
          <w:rFonts w:ascii="Candara" w:hAnsi="Candara"/>
          <w:color w:val="008000"/>
        </w:rPr>
      </w:pPr>
      <w:r>
        <w:rPr>
          <w:rFonts w:ascii="Candara" w:hAnsi="Candara"/>
          <w:color w:val="008000"/>
        </w:rPr>
        <w:pict w14:anchorId="470CE805">
          <v:rect id="_x0000_i1028" style="width:0;height:1.5pt" o:hralign="center" o:bullet="t" o:hrstd="t" o:hr="t" fillcolor="#aca899" stroked="f"/>
        </w:pict>
      </w:r>
      <w:r w:rsidR="003771D1" w:rsidRPr="003771D1">
        <w:rPr>
          <w:rFonts w:ascii="Candara" w:hAnsi="Candara"/>
          <w:b/>
          <w:color w:val="7030A0"/>
          <w:sz w:val="36"/>
          <w:szCs w:val="36"/>
        </w:rPr>
        <w:t xml:space="preserve">CHAPTER </w:t>
      </w:r>
      <w:r w:rsidR="005C629E">
        <w:rPr>
          <w:rFonts w:ascii="Candara" w:hAnsi="Candara"/>
          <w:b/>
          <w:color w:val="7030A0"/>
          <w:sz w:val="36"/>
          <w:szCs w:val="36"/>
        </w:rPr>
        <w:t>2</w:t>
      </w:r>
    </w:p>
    <w:p w14:paraId="35D5EFBD" w14:textId="4B281A5B" w:rsidR="003771D1" w:rsidRPr="003771D1" w:rsidRDefault="003771D1" w:rsidP="003771D1">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51AB4F54"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1. Why does the environmental crisis demand a new ethic? </w:t>
      </w:r>
    </w:p>
    <w:p w14:paraId="46CBB4AA"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2. Describe three types of environmental ethics developed by philosophers. </w:t>
      </w:r>
    </w:p>
    <w:p w14:paraId="6EC5F3C9"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3. Describe three common attitudes toward the environment found in modern society. </w:t>
      </w:r>
    </w:p>
    <w:p w14:paraId="48F903CD"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4. Why is environmental justice part of the environmental movement? </w:t>
      </w:r>
    </w:p>
    <w:p w14:paraId="529DC4DC"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5. What are the conflicts between corporate behavior and environmental ethics? </w:t>
      </w:r>
    </w:p>
    <w:p w14:paraId="5F0E117B"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6. How can </w:t>
      </w:r>
      <w:proofErr w:type="gramStart"/>
      <w:r w:rsidRPr="003771D1">
        <w:rPr>
          <w:rFonts w:asciiTheme="majorHAnsi" w:hAnsiTheme="majorHAnsi" w:cstheme="majorHAnsi"/>
          <w:color w:val="3324F4"/>
        </w:rPr>
        <w:t>individuals</w:t>
      </w:r>
      <w:proofErr w:type="gramEnd"/>
      <w:r w:rsidRPr="003771D1">
        <w:rPr>
          <w:rFonts w:asciiTheme="majorHAnsi" w:hAnsiTheme="majorHAnsi" w:cstheme="majorHAnsi"/>
          <w:color w:val="3324F4"/>
        </w:rPr>
        <w:t xml:space="preserve"> direct business toward better environmental practices? </w:t>
      </w:r>
    </w:p>
    <w:p w14:paraId="4E36824F"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7. How can individuals implement environmental ethics in their own lives? </w:t>
      </w:r>
    </w:p>
    <w:p w14:paraId="40D76F20"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8. Where does global environmental ethics fit in the broad scheme of environmental protection? </w:t>
      </w:r>
    </w:p>
    <w:p w14:paraId="5C87F929" w14:textId="1C31E2D3" w:rsidR="003771D1" w:rsidRP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9. Is the triple bottom line a realistic concept in the corporate world?</w:t>
      </w:r>
    </w:p>
    <w:p w14:paraId="56AAB6C7" w14:textId="77777777" w:rsidR="003771D1" w:rsidRPr="003771D1" w:rsidRDefault="003771D1" w:rsidP="003771D1">
      <w:pPr>
        <w:spacing w:after="160" w:line="259" w:lineRule="auto"/>
        <w:rPr>
          <w:rFonts w:ascii="Candara" w:hAnsi="Candara"/>
          <w:b/>
          <w:color w:val="3324F4"/>
        </w:rPr>
      </w:pPr>
    </w:p>
    <w:p w14:paraId="15FBA85C" w14:textId="2A579B64" w:rsidR="003771D1" w:rsidRDefault="003771D1" w:rsidP="003771D1">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9C9C883"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1. Give three different ethical justifications for protecting a forest using an anthropocentric, a biocentric, and an ecocentric viewpoint. </w:t>
      </w:r>
    </w:p>
    <w:p w14:paraId="4733D0CA"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2. Which approach to the environment—development, preservation, or conservation—do you think you adopt in your own life? Do you think it appropriate for everybody in the world to share the same attitude you hold? </w:t>
      </w:r>
    </w:p>
    <w:p w14:paraId="2BE168D2"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3. What ethical obligations do you personally feel toward wolves and whales? What ethical obligations do you feel toward future generations of people? What ethical obligations do you feel toward future generations of wolves and whales? </w:t>
      </w:r>
    </w:p>
    <w:p w14:paraId="7D058725"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4. Until recently, it was generally believed that growth and development were unquestionably good. Now, early in the twenty-first century, some are beginning to question that belief. Are those questions appropriate ones to address to a citizen of the developing world? Would you ever make the argument that development has gone far enough? </w:t>
      </w:r>
    </w:p>
    <w:p w14:paraId="69E2D967"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5. Imagine you are a business executive who wants to pursue an environmental policy for your company that limits pollution and uses fewer raw materials but would cost more. What might be the discussion at your next board of directors meeting? How would you make your case to your directors and your shareholders? </w:t>
      </w:r>
    </w:p>
    <w:p w14:paraId="20B15EBD"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6. In 1997 Ojibwa Indians in northern Wisconsin sat on the railroad tracks to block a shipment of sulfuric acid from crossing their reservation on its way to a controversial copper mine in Michigan. Try to put yourself in their position. What values, beliefs, and perspectives might have contributed to their actions? Was it the right thing to do? How would you try and mediate a heated conversation between an Ojibwa protestor and a Michigan copper miner? </w:t>
      </w:r>
    </w:p>
    <w:p w14:paraId="7DF10EC3" w14:textId="2E983837" w:rsidR="003771D1" w:rsidRPr="005C629E" w:rsidRDefault="005C629E" w:rsidP="003771D1">
      <w:pPr>
        <w:spacing w:after="160" w:line="259" w:lineRule="auto"/>
        <w:rPr>
          <w:rFonts w:asciiTheme="majorHAnsi" w:hAnsiTheme="majorHAnsi" w:cstheme="majorHAnsi"/>
          <w:bCs/>
          <w:color w:val="3324F4"/>
          <w:sz w:val="28"/>
          <w:szCs w:val="28"/>
        </w:rPr>
      </w:pPr>
      <w:r w:rsidRPr="005C629E">
        <w:rPr>
          <w:rFonts w:asciiTheme="majorHAnsi" w:hAnsiTheme="majorHAnsi" w:cstheme="majorHAnsi"/>
          <w:color w:val="3324F4"/>
        </w:rPr>
        <w:t>7. Wangari Maathai led a protest movement against the stripping of African forests. Are environmental issues important enough for citizens to become activists and perhaps break the law? How could an environmental activist respond to the pro-development position that it is more important to feed people and lift them out of poverty than it is to save a few trees? Are there any ethical principles that you think an environmental activist and a pro-development advocate share?</w:t>
      </w:r>
    </w:p>
    <w:p w14:paraId="74415759" w14:textId="719DA818" w:rsidR="003771D1" w:rsidRPr="003771D1" w:rsidRDefault="003771D1" w:rsidP="003771D1">
      <w:pPr>
        <w:spacing w:after="160" w:line="259" w:lineRule="auto"/>
        <w:rPr>
          <w:rFonts w:ascii="Candara" w:hAnsi="Candara"/>
          <w:b/>
          <w:color w:val="7030A0"/>
          <w:sz w:val="32"/>
          <w:szCs w:val="32"/>
        </w:rPr>
      </w:pPr>
    </w:p>
    <w:sectPr w:rsidR="003771D1" w:rsidRPr="003771D1"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A41B" w14:textId="77777777" w:rsidR="001138CB" w:rsidRDefault="001138CB" w:rsidP="00AA3026">
      <w:r>
        <w:separator/>
      </w:r>
    </w:p>
  </w:endnote>
  <w:endnote w:type="continuationSeparator" w:id="0">
    <w:p w14:paraId="7C558A01" w14:textId="77777777" w:rsidR="001138CB" w:rsidRDefault="001138C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D9CE" w14:textId="77777777" w:rsidR="001138CB" w:rsidRDefault="001138CB" w:rsidP="00AA3026">
      <w:r>
        <w:separator/>
      </w:r>
    </w:p>
  </w:footnote>
  <w:footnote w:type="continuationSeparator" w:id="0">
    <w:p w14:paraId="4EB7CCEE" w14:textId="77777777" w:rsidR="001138CB" w:rsidRDefault="001138C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4"/>
  </w:num>
  <w:num w:numId="2" w16cid:durableId="1269585877">
    <w:abstractNumId w:val="3"/>
  </w:num>
  <w:num w:numId="3" w16cid:durableId="738403638">
    <w:abstractNumId w:val="7"/>
  </w:num>
  <w:num w:numId="4" w16cid:durableId="2101490621">
    <w:abstractNumId w:val="0"/>
  </w:num>
  <w:num w:numId="5" w16cid:durableId="1298491575">
    <w:abstractNumId w:val="11"/>
  </w:num>
  <w:num w:numId="6" w16cid:durableId="246572759">
    <w:abstractNumId w:val="13"/>
  </w:num>
  <w:num w:numId="7" w16cid:durableId="195584009">
    <w:abstractNumId w:val="10"/>
  </w:num>
  <w:num w:numId="8" w16cid:durableId="336155564">
    <w:abstractNumId w:val="2"/>
  </w:num>
  <w:num w:numId="9" w16cid:durableId="1058672182">
    <w:abstractNumId w:val="1"/>
  </w:num>
  <w:num w:numId="10" w16cid:durableId="1709799039">
    <w:abstractNumId w:val="14"/>
  </w:num>
  <w:num w:numId="11" w16cid:durableId="786657867">
    <w:abstractNumId w:val="12"/>
  </w:num>
  <w:num w:numId="12" w16cid:durableId="1690909266">
    <w:abstractNumId w:val="5"/>
  </w:num>
  <w:num w:numId="13" w16cid:durableId="447939466">
    <w:abstractNumId w:val="6"/>
  </w:num>
  <w:num w:numId="14" w16cid:durableId="113184876">
    <w:abstractNumId w:val="8"/>
  </w:num>
  <w:num w:numId="15" w16cid:durableId="5459897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05D"/>
    <w:rsid w:val="002D4FAA"/>
    <w:rsid w:val="00317697"/>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0510"/>
    <w:rsid w:val="0064325D"/>
    <w:rsid w:val="006675BA"/>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940690"/>
    <w:rsid w:val="00954EF0"/>
    <w:rsid w:val="00991BE4"/>
    <w:rsid w:val="00993388"/>
    <w:rsid w:val="00A21D16"/>
    <w:rsid w:val="00A237E0"/>
    <w:rsid w:val="00A7128F"/>
    <w:rsid w:val="00A71E55"/>
    <w:rsid w:val="00AA3026"/>
    <w:rsid w:val="00AB1039"/>
    <w:rsid w:val="00AC7FD3"/>
    <w:rsid w:val="00AD67F7"/>
    <w:rsid w:val="00B21BCE"/>
    <w:rsid w:val="00B33BB8"/>
    <w:rsid w:val="00B6130D"/>
    <w:rsid w:val="00B67481"/>
    <w:rsid w:val="00BA3683"/>
    <w:rsid w:val="00BE797B"/>
    <w:rsid w:val="00C247A8"/>
    <w:rsid w:val="00C53973"/>
    <w:rsid w:val="00C628A6"/>
    <w:rsid w:val="00C62CA2"/>
    <w:rsid w:val="00C829DD"/>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50ED1"/>
    <w:rsid w:val="00D53973"/>
    <w:rsid w:val="00D81E73"/>
    <w:rsid w:val="00D932F5"/>
    <w:rsid w:val="00DC0E57"/>
    <w:rsid w:val="00DE0053"/>
    <w:rsid w:val="00E024DD"/>
    <w:rsid w:val="00E03C6A"/>
    <w:rsid w:val="00E17DA3"/>
    <w:rsid w:val="00E30018"/>
    <w:rsid w:val="00E565F3"/>
    <w:rsid w:val="00E70F36"/>
    <w:rsid w:val="00E76CF5"/>
    <w:rsid w:val="00E808E5"/>
    <w:rsid w:val="00E96240"/>
    <w:rsid w:val="00EA6420"/>
    <w:rsid w:val="00EB7B89"/>
    <w:rsid w:val="00EF7B39"/>
    <w:rsid w:val="00F1242C"/>
    <w:rsid w:val="00F13271"/>
    <w:rsid w:val="00F50C06"/>
    <w:rsid w:val="00F51C5B"/>
    <w:rsid w:val="00F6162E"/>
    <w:rsid w:val="00F74D29"/>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3832</Words>
  <Characters>21845</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2022-09-06T09:23:00Z</dcterms:created>
  <dcterms:modified xsi:type="dcterms:W3CDTF">2022-09-06T09:42:00Z</dcterms:modified>
</cp:coreProperties>
</file>