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10441F7B"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E429E4">
        <w:rPr>
          <w:rFonts w:ascii="Candara" w:hAnsi="Candara"/>
          <w:b/>
          <w:color w:val="36EB0B"/>
        </w:rPr>
        <w:t>April</w:t>
      </w:r>
      <w:r w:rsidR="00200C80">
        <w:rPr>
          <w:rFonts w:ascii="Candara" w:hAnsi="Candara"/>
          <w:b/>
          <w:color w:val="36EB0B"/>
        </w:rPr>
        <w:t xml:space="preserve"> </w:t>
      </w:r>
      <w:r w:rsidR="008E415C">
        <w:rPr>
          <w:rFonts w:ascii="Candara" w:hAnsi="Candara"/>
          <w:b/>
          <w:color w:val="36EB0B"/>
        </w:rPr>
        <w:t>20</w:t>
      </w:r>
      <w:r w:rsidR="00DB4521">
        <w:rPr>
          <w:rFonts w:ascii="Candara" w:hAnsi="Candara"/>
          <w:b/>
          <w:color w:val="36EB0B"/>
        </w:rPr>
        <w:t xml:space="preserve">, </w:t>
      </w:r>
      <w:r w:rsidR="00DB4521" w:rsidRPr="0025156D">
        <w:rPr>
          <w:rFonts w:ascii="Candara" w:hAnsi="Candara"/>
          <w:b/>
          <w:color w:val="36EB0B"/>
        </w:rPr>
        <w:t>2023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49264107" w:rsidR="00241584" w:rsidRPr="008342CC" w:rsidRDefault="0075424D" w:rsidP="00241584">
      <w:pPr>
        <w:rPr>
          <w:rFonts w:ascii="Candara" w:hAnsi="Candara"/>
          <w:b/>
          <w:color w:val="003366"/>
        </w:rPr>
      </w:pPr>
      <w:r>
        <w:rPr>
          <w:rFonts w:ascii="Candara" w:hAnsi="Candara"/>
          <w:b/>
          <w:color w:val="003366"/>
        </w:rPr>
        <w:t xml:space="preserve">Today’s Agenda (Day </w:t>
      </w:r>
      <w:r w:rsidR="00760C20">
        <w:rPr>
          <w:rFonts w:ascii="Candara" w:hAnsi="Candara"/>
          <w:b/>
          <w:color w:val="003366"/>
        </w:rPr>
        <w:t>1</w:t>
      </w:r>
      <w:r w:rsidR="00D83464">
        <w:rPr>
          <w:rFonts w:ascii="Candara" w:hAnsi="Candara"/>
          <w:b/>
          <w:color w:val="003366"/>
        </w:rPr>
        <w:t>4</w:t>
      </w:r>
      <w:r w:rsidR="008E415C">
        <w:rPr>
          <w:rFonts w:ascii="Candara" w:hAnsi="Candara"/>
          <w:b/>
          <w:color w:val="003366"/>
        </w:rPr>
        <w:t>8</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4A234101" w14:textId="61D8EF86" w:rsidR="003C7020" w:rsidRPr="003C57F4" w:rsidRDefault="004233BA" w:rsidP="003C57F4">
      <w:pPr>
        <w:numPr>
          <w:ilvl w:val="0"/>
          <w:numId w:val="1"/>
        </w:numPr>
        <w:rPr>
          <w:rFonts w:ascii="Candara" w:hAnsi="Candara"/>
          <w:color w:val="003366"/>
        </w:rPr>
      </w:pPr>
      <w:r>
        <w:rPr>
          <w:rFonts w:ascii="Candara" w:hAnsi="Candara"/>
          <w:color w:val="003366"/>
        </w:rPr>
        <w:t>Homework Check:</w:t>
      </w:r>
    </w:p>
    <w:p w14:paraId="67696DA0" w14:textId="503F188B"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649713A1" w14:textId="1D044728" w:rsidR="006E5B15" w:rsidRPr="003B23D7" w:rsidRDefault="002C20D3" w:rsidP="003B23D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68EE91E3" w14:textId="77777777" w:rsidR="00404B16" w:rsidRDefault="00B23C79" w:rsidP="00404B16">
      <w:pPr>
        <w:spacing w:line="259" w:lineRule="auto"/>
        <w:ind w:left="1440"/>
        <w:rPr>
          <w:rFonts w:ascii="Candara" w:hAnsi="Candara"/>
          <w:color w:val="002060"/>
        </w:rPr>
      </w:pPr>
      <w:r w:rsidRPr="00CD2E05">
        <w:rPr>
          <w:rFonts w:ascii="Candara" w:hAnsi="Candara"/>
          <w:color w:val="002060"/>
        </w:rPr>
        <w:sym w:font="Wingdings" w:char="F0E0"/>
      </w:r>
    </w:p>
    <w:p w14:paraId="63AABCE2" w14:textId="79F36028" w:rsidR="00D83464" w:rsidRDefault="00404B16" w:rsidP="00404B16">
      <w:pPr>
        <w:spacing w:line="259" w:lineRule="auto"/>
        <w:ind w:left="1440"/>
        <w:rPr>
          <w:rFonts w:ascii="Candara" w:hAnsi="Candara"/>
          <w:highlight w:val="green"/>
          <w:u w:val="single"/>
        </w:rPr>
      </w:pPr>
      <w:r w:rsidRPr="000A7592">
        <w:sym w:font="Wingdings" w:char="F0E0"/>
      </w:r>
      <w:r w:rsidRPr="003F4F36">
        <w:rPr>
          <w:rFonts w:ascii="Candara" w:hAnsi="Candara"/>
          <w:color w:val="002060"/>
        </w:rPr>
        <w:t xml:space="preserve"> </w:t>
      </w:r>
      <w:r>
        <w:rPr>
          <w:rFonts w:ascii="Candara" w:hAnsi="Candara"/>
          <w:color w:val="002060"/>
        </w:rPr>
        <w:t xml:space="preserve">FRIDAY: </w:t>
      </w:r>
      <w:r w:rsidRPr="003F4F36">
        <w:rPr>
          <w:rFonts w:ascii="Candara" w:hAnsi="Candara"/>
          <w:color w:val="002060"/>
          <w:highlight w:val="green"/>
        </w:rPr>
        <w:t>“Earth Day Plogging”</w:t>
      </w:r>
    </w:p>
    <w:p w14:paraId="08BCE6C1" w14:textId="77777777" w:rsidR="00404B16" w:rsidRPr="00404B16" w:rsidRDefault="00404B16" w:rsidP="00404B16">
      <w:pPr>
        <w:spacing w:line="259" w:lineRule="auto"/>
        <w:ind w:left="1440"/>
        <w:rPr>
          <w:rFonts w:ascii="Candara" w:hAnsi="Candara"/>
          <w:highlight w:val="green"/>
          <w:u w:val="single"/>
        </w:rPr>
      </w:pPr>
    </w:p>
    <w:p w14:paraId="5CBA96FC" w14:textId="30C76BDB" w:rsidR="00DB4521" w:rsidRDefault="003C5D1C" w:rsidP="008E415C">
      <w:pPr>
        <w:ind w:left="720" w:firstLine="720"/>
        <w:rPr>
          <w:rFonts w:ascii="Candara" w:hAnsi="Candara"/>
          <w:b/>
          <w:bCs/>
        </w:rPr>
      </w:pPr>
      <w:r w:rsidRPr="00CD2E05">
        <w:rPr>
          <w:rFonts w:ascii="Candara" w:hAnsi="Candara"/>
          <w:color w:val="002060"/>
        </w:rPr>
        <w:sym w:font="Wingdings" w:char="F0E0"/>
      </w:r>
      <w:r w:rsidR="008E415C" w:rsidRPr="008E415C">
        <w:rPr>
          <w:rFonts w:ascii="Candara" w:hAnsi="Candara"/>
          <w:b/>
          <w:bCs/>
          <w:color w:val="C00000"/>
        </w:rPr>
        <w:t xml:space="preserve"> </w:t>
      </w:r>
      <w:r w:rsidR="008E415C">
        <w:rPr>
          <w:rFonts w:ascii="Candara" w:hAnsi="Candara"/>
          <w:b/>
          <w:bCs/>
          <w:color w:val="C00000"/>
        </w:rPr>
        <w:t>TEST:</w:t>
      </w:r>
      <w:r w:rsidR="008E415C">
        <w:rPr>
          <w:rFonts w:ascii="Candara" w:hAnsi="Candara"/>
          <w:b/>
          <w:bCs/>
        </w:rPr>
        <w:t xml:space="preserve"> Ch 19</w:t>
      </w:r>
    </w:p>
    <w:p w14:paraId="6D817AF6" w14:textId="1B57175F" w:rsidR="008E415C" w:rsidRDefault="008E415C" w:rsidP="008E415C">
      <w:pPr>
        <w:ind w:left="720" w:firstLine="720"/>
        <w:rPr>
          <w:rFonts w:ascii="Candara" w:hAnsi="Candara"/>
          <w:color w:val="003366"/>
        </w:rPr>
      </w:pPr>
    </w:p>
    <w:p w14:paraId="77284F7B" w14:textId="77777777" w:rsidR="008E415C" w:rsidRPr="00DB4521" w:rsidRDefault="008E415C" w:rsidP="008E415C">
      <w:pPr>
        <w:ind w:left="720" w:firstLine="720"/>
        <w:rPr>
          <w:rFonts w:ascii="Candara" w:hAnsi="Candara"/>
          <w:color w:val="003366"/>
        </w:rPr>
      </w:pPr>
    </w:p>
    <w:p w14:paraId="4F04F3E3" w14:textId="00629DA3" w:rsidR="004233BA" w:rsidRDefault="004233BA" w:rsidP="00832732">
      <w:pPr>
        <w:rPr>
          <w:rFonts w:ascii="Candara" w:hAnsi="Candara"/>
        </w:rPr>
      </w:pPr>
      <w:r w:rsidRPr="00BB20C6">
        <w:rPr>
          <w:rFonts w:ascii="Candara" w:hAnsi="Candara"/>
          <w:highlight w:val="green"/>
          <w:u w:val="single"/>
        </w:rPr>
        <w:t>HOMEWORK</w:t>
      </w:r>
      <w:r w:rsidRPr="00BB20C6">
        <w:rPr>
          <w:rFonts w:ascii="Candara" w:hAnsi="Candara"/>
        </w:rPr>
        <w:t>:</w:t>
      </w:r>
    </w:p>
    <w:p w14:paraId="59B63FF5" w14:textId="1B15A763" w:rsidR="00D83464" w:rsidRPr="00D83464" w:rsidRDefault="00D83464" w:rsidP="00D83464">
      <w:pPr>
        <w:pStyle w:val="ListParagraph"/>
        <w:numPr>
          <w:ilvl w:val="0"/>
          <w:numId w:val="2"/>
        </w:numPr>
        <w:rPr>
          <w:rFonts w:ascii="Candara" w:hAnsi="Candara"/>
        </w:rPr>
      </w:pPr>
      <w:r>
        <w:rPr>
          <w:rFonts w:ascii="Candara" w:hAnsi="Candara"/>
        </w:rPr>
        <w:t xml:space="preserve">READ: Chapter </w:t>
      </w:r>
      <w:r w:rsidR="008E415C">
        <w:rPr>
          <w:rFonts w:ascii="Candara" w:hAnsi="Candara"/>
        </w:rPr>
        <w:t>20</w:t>
      </w:r>
      <w:r>
        <w:rPr>
          <w:rFonts w:ascii="Candara" w:hAnsi="Candara"/>
        </w:rPr>
        <w:t xml:space="preserve"> – Environmental </w:t>
      </w:r>
      <w:r w:rsidR="008E415C">
        <w:rPr>
          <w:rFonts w:ascii="Candara" w:hAnsi="Candara"/>
        </w:rPr>
        <w:t>Policy and Decision Making</w:t>
      </w:r>
    </w:p>
    <w:p w14:paraId="333F2E7D" w14:textId="7D3F1949"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p>
    <w:p w14:paraId="79424A0B" w14:textId="56BDC950" w:rsidR="00832732" w:rsidRPr="00D83464" w:rsidRDefault="0054495B" w:rsidP="00D83464">
      <w:pPr>
        <w:pStyle w:val="ListParagraph"/>
        <w:numPr>
          <w:ilvl w:val="0"/>
          <w:numId w:val="2"/>
        </w:numPr>
        <w:rPr>
          <w:rFonts w:ascii="Candara" w:hAnsi="Candara"/>
          <w:u w:val="single"/>
        </w:rPr>
      </w:pPr>
      <w:r w:rsidRPr="00D83464">
        <w:rPr>
          <w:rFonts w:ascii="Candara" w:hAnsi="Candara"/>
          <w:b/>
          <w:bCs/>
          <w:color w:val="C00000"/>
        </w:rPr>
        <w:t>STUDY</w:t>
      </w:r>
      <w:r w:rsidR="0045090A" w:rsidRPr="00D83464">
        <w:rPr>
          <w:rFonts w:ascii="Candara" w:hAnsi="Candara"/>
          <w:color w:val="C00000"/>
        </w:rPr>
        <w:t>:</w:t>
      </w:r>
      <w:r w:rsidR="00AC6F1D" w:rsidRPr="00D83464">
        <w:rPr>
          <w:rFonts w:ascii="Candara" w:hAnsi="Candara"/>
          <w:color w:val="C00000"/>
        </w:rPr>
        <w:t xml:space="preserve"> </w:t>
      </w:r>
      <w:r w:rsidR="008E415C">
        <w:rPr>
          <w:rFonts w:ascii="Candara" w:hAnsi="Candara"/>
          <w:color w:val="C00000"/>
        </w:rPr>
        <w:t>APES FINAL EXAM – May 17</w:t>
      </w:r>
      <w:r w:rsidR="00D83464" w:rsidRPr="00D83464">
        <w:rPr>
          <w:rFonts w:ascii="Candara" w:hAnsi="Candara"/>
          <w:color w:val="C00000"/>
        </w:rPr>
        <w:t xml:space="preserve"> </w:t>
      </w:r>
    </w:p>
    <w:p w14:paraId="4C22D77A" w14:textId="77777777" w:rsidR="00D83464" w:rsidRDefault="00D83464" w:rsidP="001962B5">
      <w:pPr>
        <w:rPr>
          <w:rFonts w:ascii="Candara" w:hAnsi="Candara"/>
          <w:highlight w:val="yellow"/>
          <w:u w:val="single"/>
        </w:rPr>
      </w:pPr>
    </w:p>
    <w:p w14:paraId="0AAD8CAF" w14:textId="154D28CC" w:rsidR="001962B5" w:rsidRDefault="00167F5A" w:rsidP="001962B5">
      <w:pPr>
        <w:rPr>
          <w:rFonts w:ascii="Candara" w:hAnsi="Candara"/>
          <w:b/>
          <w:bCs/>
          <w:strike/>
          <w:color w:val="C00000"/>
        </w:rPr>
      </w:pPr>
      <w:r w:rsidRPr="00BB20C6">
        <w:rPr>
          <w:rFonts w:ascii="Candara" w:hAnsi="Candara"/>
          <w:highlight w:val="yellow"/>
          <w:u w:val="single"/>
        </w:rPr>
        <w:t>REMINDER</w:t>
      </w:r>
      <w:r w:rsidR="001962B5">
        <w:rPr>
          <w:rFonts w:ascii="Candara" w:hAnsi="Candara"/>
          <w:b/>
          <w:bCs/>
          <w:strike/>
          <w:color w:val="C00000"/>
        </w:rPr>
        <w:t>:</w:t>
      </w:r>
    </w:p>
    <w:p w14:paraId="719E1B56" w14:textId="77777777" w:rsidR="002A3EC8" w:rsidRDefault="002A3EC8" w:rsidP="003C57F4">
      <w:pPr>
        <w:pStyle w:val="ListParagraph"/>
        <w:numPr>
          <w:ilvl w:val="0"/>
          <w:numId w:val="3"/>
        </w:numPr>
        <w:rPr>
          <w:rFonts w:ascii="Candara" w:hAnsi="Candara"/>
          <w:b/>
          <w:bCs/>
          <w:color w:val="C00000"/>
        </w:rPr>
        <w:sectPr w:rsidR="002A3EC8" w:rsidSect="00987ED8">
          <w:footerReference w:type="default" r:id="rId8"/>
          <w:type w:val="continuous"/>
          <w:pgSz w:w="12240" w:h="15840"/>
          <w:pgMar w:top="720" w:right="720" w:bottom="720" w:left="720" w:header="708" w:footer="708" w:gutter="0"/>
          <w:cols w:space="708"/>
          <w:docGrid w:linePitch="360"/>
        </w:sectPr>
      </w:pPr>
    </w:p>
    <w:p w14:paraId="537A4209" w14:textId="0068FCAE" w:rsidR="002A3EC8" w:rsidRPr="00A64AA4" w:rsidRDefault="002A3EC8" w:rsidP="00A64AA4">
      <w:pPr>
        <w:rPr>
          <w:rFonts w:ascii="Candara" w:hAnsi="Candara"/>
          <w:b/>
          <w:bCs/>
          <w:strike/>
        </w:rPr>
      </w:pPr>
    </w:p>
    <w:p w14:paraId="598BB19E" w14:textId="449235DA" w:rsidR="002A3EC8" w:rsidRPr="008E415C" w:rsidRDefault="002A3EC8" w:rsidP="002A3EC8">
      <w:pPr>
        <w:pStyle w:val="ListParagraph"/>
        <w:numPr>
          <w:ilvl w:val="0"/>
          <w:numId w:val="3"/>
        </w:numPr>
        <w:rPr>
          <w:rFonts w:ascii="Candara" w:hAnsi="Candara"/>
          <w:b/>
          <w:bCs/>
          <w:strike/>
        </w:rPr>
        <w:sectPr w:rsidR="002A3EC8" w:rsidRPr="008E415C" w:rsidSect="00652B4C">
          <w:type w:val="continuous"/>
          <w:pgSz w:w="12240" w:h="15840"/>
          <w:pgMar w:top="720" w:right="720" w:bottom="720" w:left="720" w:header="708" w:footer="708" w:gutter="0"/>
          <w:cols w:space="708"/>
          <w:docGrid w:linePitch="360"/>
        </w:sectPr>
      </w:pPr>
      <w:r w:rsidRPr="008E415C">
        <w:rPr>
          <w:rFonts w:ascii="Candara" w:hAnsi="Candara"/>
          <w:b/>
          <w:bCs/>
          <w:strike/>
          <w:color w:val="C00000"/>
        </w:rPr>
        <w:t>TEST:</w:t>
      </w:r>
      <w:r w:rsidRPr="008E415C">
        <w:rPr>
          <w:rFonts w:ascii="Candara" w:hAnsi="Candara"/>
          <w:b/>
          <w:bCs/>
          <w:strike/>
        </w:rPr>
        <w:t xml:space="preserve"> Ch 19 </w:t>
      </w:r>
      <w:r w:rsidRPr="008E415C">
        <w:rPr>
          <w:rFonts w:ascii="Candara" w:hAnsi="Candara"/>
          <w:b/>
          <w:bCs/>
          <w:strike/>
          <w:highlight w:val="yellow"/>
        </w:rPr>
        <w:sym w:font="Wingdings" w:char="F0E0"/>
      </w:r>
      <w:r w:rsidRPr="008E415C">
        <w:rPr>
          <w:rFonts w:ascii="Candara" w:hAnsi="Candara"/>
          <w:b/>
          <w:bCs/>
          <w:strike/>
          <w:highlight w:val="yellow"/>
        </w:rPr>
        <w:t xml:space="preserve"> April </w:t>
      </w:r>
      <w:r w:rsidR="00D53982" w:rsidRPr="008E415C">
        <w:rPr>
          <w:rFonts w:ascii="Candara" w:hAnsi="Candara"/>
          <w:b/>
          <w:bCs/>
          <w:strike/>
          <w:color w:val="FF33CC"/>
        </w:rPr>
        <w:t>20</w:t>
      </w:r>
    </w:p>
    <w:p w14:paraId="3CB8A4D7" w14:textId="77777777" w:rsidR="002A3EC8" w:rsidRPr="002A3EC8" w:rsidRDefault="002A3EC8" w:rsidP="002A3EC8">
      <w:pPr>
        <w:rPr>
          <w:rFonts w:ascii="Candara" w:hAnsi="Candara"/>
          <w:b/>
          <w:bCs/>
        </w:rPr>
        <w:sectPr w:rsidR="002A3EC8" w:rsidRPr="002A3EC8" w:rsidSect="00652B4C">
          <w:type w:val="continuous"/>
          <w:pgSz w:w="12240" w:h="15840"/>
          <w:pgMar w:top="720" w:right="720" w:bottom="720" w:left="720" w:header="708" w:footer="708" w:gutter="0"/>
          <w:cols w:space="708"/>
          <w:docGrid w:linePitch="360"/>
        </w:sectPr>
      </w:pPr>
    </w:p>
    <w:p w14:paraId="6C484ABC" w14:textId="77777777" w:rsidR="00EA5A18" w:rsidRDefault="00EA5A18" w:rsidP="00EA5A18">
      <w:pPr>
        <w:rPr>
          <w:rFonts w:ascii="Candara" w:hAnsi="Candara"/>
        </w:rPr>
      </w:pPr>
      <w:bookmarkStart w:id="0" w:name="_Hlk123755147"/>
    </w:p>
    <w:bookmarkEnd w:id="0"/>
    <w:p w14:paraId="65FADF45" w14:textId="77777777" w:rsidR="00DB4521" w:rsidRDefault="00DB4521">
      <w:pPr>
        <w:spacing w:after="160" w:line="259" w:lineRule="auto"/>
        <w:rPr>
          <w:rFonts w:ascii="Candara" w:hAnsi="Candara"/>
          <w:b/>
          <w:color w:val="36EB0B"/>
        </w:rPr>
      </w:pPr>
      <w:r>
        <w:rPr>
          <w:rFonts w:ascii="Candara" w:hAnsi="Candara"/>
          <w:b/>
          <w:color w:val="36EB0B"/>
        </w:rPr>
        <w:br w:type="page"/>
      </w:r>
    </w:p>
    <w:p w14:paraId="245AD8BC" w14:textId="77777777" w:rsidR="00652B4C" w:rsidRDefault="00652B4C" w:rsidP="005A599D">
      <w:pPr>
        <w:spacing w:after="160" w:line="259" w:lineRule="auto"/>
        <w:rPr>
          <w:rFonts w:ascii="Candara" w:hAnsi="Candara"/>
          <w:b/>
          <w:color w:val="36EB0B"/>
        </w:rPr>
        <w:sectPr w:rsidR="00652B4C" w:rsidSect="00652B4C">
          <w:type w:val="continuous"/>
          <w:pgSz w:w="12240" w:h="15840"/>
          <w:pgMar w:top="720" w:right="720" w:bottom="720" w:left="720" w:header="720" w:footer="720" w:gutter="0"/>
          <w:cols w:space="720"/>
        </w:sectPr>
      </w:pPr>
    </w:p>
    <w:p w14:paraId="007AC516" w14:textId="77777777" w:rsidR="005A599D" w:rsidRDefault="005A599D" w:rsidP="005A599D">
      <w:pPr>
        <w:spacing w:after="160" w:line="259" w:lineRule="auto"/>
        <w:rPr>
          <w:rFonts w:asciiTheme="majorHAnsi" w:hAnsiTheme="majorHAnsi" w:cstheme="majorHAnsi"/>
        </w:rPr>
      </w:pPr>
      <w:r w:rsidRPr="001253FE">
        <w:rPr>
          <w:rFonts w:ascii="Candara" w:hAnsi="Candara"/>
          <w:b/>
          <w:color w:val="36EB0B"/>
        </w:rPr>
        <w:lastRenderedPageBreak/>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5FB010A0">
          <v:rect id="_x0000_i1026" style="width:0;height:1.5pt" o:hralign="center" o:bullet="t" o:hrstd="t" o:hr="t" fillcolor="#aca899" stroked="f"/>
        </w:pict>
      </w:r>
    </w:p>
    <w:p w14:paraId="76A7C344" w14:textId="70E21ED3" w:rsidR="008E415C" w:rsidRDefault="008E415C" w:rsidP="008E415C">
      <w:pPr>
        <w:spacing w:after="160" w:line="256" w:lineRule="auto"/>
        <w:jc w:val="center"/>
        <w:rPr>
          <w:rFonts w:asciiTheme="majorHAnsi" w:hAnsiTheme="majorHAnsi" w:cstheme="majorHAnsi"/>
          <w:b/>
          <w:bCs/>
          <w:color w:val="0033CC"/>
          <w:sz w:val="36"/>
          <w:szCs w:val="36"/>
        </w:rPr>
      </w:pPr>
      <w:r>
        <w:rPr>
          <w:rFonts w:asciiTheme="majorHAnsi" w:hAnsiTheme="majorHAnsi" w:cstheme="majorHAnsi"/>
          <w:b/>
          <w:bCs/>
          <w:color w:val="0033CC"/>
          <w:sz w:val="36"/>
          <w:szCs w:val="36"/>
        </w:rPr>
        <w:t xml:space="preserve">CHAPTER 20 </w:t>
      </w:r>
    </w:p>
    <w:p w14:paraId="2C2C94D9" w14:textId="77777777" w:rsidR="008E415C" w:rsidRDefault="008E415C" w:rsidP="008E415C">
      <w:pPr>
        <w:spacing w:after="160" w:line="256" w:lineRule="auto"/>
        <w:rPr>
          <w:rFonts w:asciiTheme="majorHAnsi" w:hAnsiTheme="majorHAnsi" w:cstheme="majorHAnsi"/>
          <w:b/>
          <w:bCs/>
          <w:color w:val="00FF00"/>
          <w:sz w:val="36"/>
          <w:szCs w:val="36"/>
        </w:rPr>
      </w:pPr>
    </w:p>
    <w:p w14:paraId="0B06F134" w14:textId="44C74847" w:rsidR="008E415C" w:rsidRPr="008E415C" w:rsidRDefault="008E415C" w:rsidP="008E415C">
      <w:pPr>
        <w:spacing w:after="160" w:line="256" w:lineRule="auto"/>
        <w:rPr>
          <w:rFonts w:asciiTheme="majorHAnsi" w:hAnsiTheme="majorHAnsi" w:cstheme="majorHAnsi"/>
          <w:b/>
          <w:bCs/>
          <w:color w:val="290CD6"/>
          <w:sz w:val="36"/>
          <w:szCs w:val="36"/>
        </w:rPr>
      </w:pPr>
      <w:r w:rsidRPr="008E415C">
        <w:rPr>
          <w:rFonts w:asciiTheme="majorHAnsi" w:hAnsiTheme="majorHAnsi" w:cstheme="majorHAnsi"/>
          <w:b/>
          <w:bCs/>
          <w:color w:val="00FF00"/>
          <w:sz w:val="36"/>
          <w:szCs w:val="36"/>
        </w:rPr>
        <w:t>Review Questions</w:t>
      </w:r>
      <w:r>
        <w:rPr>
          <w:rFonts w:asciiTheme="majorHAnsi" w:hAnsiTheme="majorHAnsi" w:cstheme="majorHAnsi"/>
          <w:b/>
          <w:bCs/>
          <w:color w:val="00FF00"/>
          <w:sz w:val="36"/>
          <w:szCs w:val="36"/>
        </w:rPr>
        <w:t xml:space="preserve"> </w:t>
      </w:r>
      <w:r w:rsidRPr="008E415C">
        <w:rPr>
          <w:rFonts w:asciiTheme="majorHAnsi" w:hAnsiTheme="majorHAnsi" w:cstheme="majorHAnsi"/>
          <w:b/>
          <w:bCs/>
          <w:color w:val="290CD6"/>
          <w:sz w:val="28"/>
          <w:szCs w:val="28"/>
        </w:rPr>
        <w:t>[FOR NON-APES ONLY]</w:t>
      </w:r>
    </w:p>
    <w:p w14:paraId="24600B12" w14:textId="77777777" w:rsidR="008E415C" w:rsidRPr="008E415C" w:rsidRDefault="008E415C" w:rsidP="008E415C">
      <w:pPr>
        <w:spacing w:after="160" w:line="256" w:lineRule="auto"/>
        <w:rPr>
          <w:rFonts w:asciiTheme="majorHAnsi" w:hAnsiTheme="majorHAnsi" w:cstheme="majorHAnsi"/>
          <w:color w:val="290CD6"/>
        </w:rPr>
      </w:pPr>
      <w:r w:rsidRPr="008E415C">
        <w:rPr>
          <w:rFonts w:asciiTheme="majorHAnsi" w:hAnsiTheme="majorHAnsi" w:cstheme="majorHAnsi"/>
          <w:color w:val="290CD6"/>
        </w:rPr>
        <w:t xml:space="preserve">1. What are the major responsibilities of each of the three branches of the U.S. government? </w:t>
      </w:r>
    </w:p>
    <w:p w14:paraId="13956757" w14:textId="77777777" w:rsidR="008E415C" w:rsidRPr="008E415C" w:rsidRDefault="008E415C" w:rsidP="008E415C">
      <w:pPr>
        <w:spacing w:after="160" w:line="256" w:lineRule="auto"/>
        <w:rPr>
          <w:rFonts w:asciiTheme="majorHAnsi" w:hAnsiTheme="majorHAnsi" w:cstheme="majorHAnsi"/>
          <w:color w:val="290CD6"/>
        </w:rPr>
      </w:pPr>
      <w:r w:rsidRPr="008E415C">
        <w:rPr>
          <w:rFonts w:asciiTheme="majorHAnsi" w:hAnsiTheme="majorHAnsi" w:cstheme="majorHAnsi"/>
          <w:color w:val="290CD6"/>
        </w:rPr>
        <w:t xml:space="preserve">2. What are some of the enforcement options in U.S. environmental policy? </w:t>
      </w:r>
    </w:p>
    <w:p w14:paraId="65AA381D" w14:textId="77777777" w:rsidR="008E415C" w:rsidRPr="008E415C" w:rsidRDefault="008E415C" w:rsidP="008E415C">
      <w:pPr>
        <w:spacing w:after="160" w:line="256" w:lineRule="auto"/>
        <w:rPr>
          <w:rFonts w:asciiTheme="majorHAnsi" w:hAnsiTheme="majorHAnsi" w:cstheme="majorHAnsi"/>
          <w:color w:val="290CD6"/>
        </w:rPr>
      </w:pPr>
      <w:r w:rsidRPr="008E415C">
        <w:rPr>
          <w:rFonts w:asciiTheme="majorHAnsi" w:hAnsiTheme="majorHAnsi" w:cstheme="majorHAnsi"/>
          <w:color w:val="290CD6"/>
        </w:rPr>
        <w:t xml:space="preserve">3. What role does administrative law play in U.S. environmental policy? </w:t>
      </w:r>
    </w:p>
    <w:p w14:paraId="4E37A3A0" w14:textId="77777777" w:rsidR="008E415C" w:rsidRPr="008E415C" w:rsidRDefault="008E415C" w:rsidP="008E415C">
      <w:pPr>
        <w:spacing w:after="160" w:line="256" w:lineRule="auto"/>
        <w:rPr>
          <w:rFonts w:asciiTheme="majorHAnsi" w:hAnsiTheme="majorHAnsi" w:cstheme="majorHAnsi"/>
          <w:color w:val="290CD6"/>
        </w:rPr>
      </w:pPr>
      <w:r w:rsidRPr="008E415C">
        <w:rPr>
          <w:rFonts w:asciiTheme="majorHAnsi" w:hAnsiTheme="majorHAnsi" w:cstheme="majorHAnsi"/>
          <w:color w:val="290CD6"/>
        </w:rPr>
        <w:t xml:space="preserve">4. What are some of the criticisms of U.S. environmental policy? </w:t>
      </w:r>
    </w:p>
    <w:p w14:paraId="478D0AF7" w14:textId="77777777" w:rsidR="008E415C" w:rsidRPr="008E415C" w:rsidRDefault="008E415C" w:rsidP="008E415C">
      <w:pPr>
        <w:spacing w:after="160" w:line="256" w:lineRule="auto"/>
        <w:rPr>
          <w:rFonts w:asciiTheme="majorHAnsi" w:hAnsiTheme="majorHAnsi" w:cstheme="majorHAnsi"/>
          <w:color w:val="290CD6"/>
        </w:rPr>
      </w:pPr>
      <w:r w:rsidRPr="008E415C">
        <w:rPr>
          <w:rFonts w:asciiTheme="majorHAnsi" w:hAnsiTheme="majorHAnsi" w:cstheme="majorHAnsi"/>
          <w:color w:val="290CD6"/>
        </w:rPr>
        <w:t xml:space="preserve">5. In the past ten years, how has public opinion in the United States changed concerning the protection of the environment? </w:t>
      </w:r>
    </w:p>
    <w:p w14:paraId="08EA7768" w14:textId="77777777" w:rsidR="008E415C" w:rsidRPr="008E415C" w:rsidRDefault="008E415C" w:rsidP="008E415C">
      <w:pPr>
        <w:spacing w:after="160" w:line="256" w:lineRule="auto"/>
        <w:rPr>
          <w:rFonts w:asciiTheme="majorHAnsi" w:hAnsiTheme="majorHAnsi" w:cstheme="majorHAnsi"/>
          <w:color w:val="290CD6"/>
        </w:rPr>
      </w:pPr>
      <w:r w:rsidRPr="008E415C">
        <w:rPr>
          <w:rFonts w:asciiTheme="majorHAnsi" w:hAnsiTheme="majorHAnsi" w:cstheme="majorHAnsi"/>
          <w:color w:val="290CD6"/>
        </w:rPr>
        <w:t xml:space="preserve">6. Why is environmentalism a growing factor in international relations? </w:t>
      </w:r>
    </w:p>
    <w:p w14:paraId="25F383CF" w14:textId="77777777" w:rsidR="008E415C" w:rsidRPr="008E415C" w:rsidRDefault="008E415C" w:rsidP="008E415C">
      <w:pPr>
        <w:spacing w:after="160" w:line="256" w:lineRule="auto"/>
        <w:rPr>
          <w:rFonts w:asciiTheme="majorHAnsi" w:hAnsiTheme="majorHAnsi" w:cstheme="majorHAnsi"/>
          <w:color w:val="290CD6"/>
        </w:rPr>
      </w:pPr>
      <w:r w:rsidRPr="008E415C">
        <w:rPr>
          <w:rFonts w:asciiTheme="majorHAnsi" w:hAnsiTheme="majorHAnsi" w:cstheme="majorHAnsi"/>
          <w:color w:val="290CD6"/>
        </w:rPr>
        <w:t xml:space="preserve">7. Give some examples of international environmental conventions and treaties. </w:t>
      </w:r>
    </w:p>
    <w:p w14:paraId="0A146A6E" w14:textId="77777777" w:rsidR="008E415C" w:rsidRPr="008E415C" w:rsidRDefault="008E415C" w:rsidP="008E415C">
      <w:pPr>
        <w:spacing w:after="160" w:line="256" w:lineRule="auto"/>
        <w:rPr>
          <w:rFonts w:asciiTheme="majorHAnsi" w:hAnsiTheme="majorHAnsi" w:cstheme="majorHAnsi"/>
          <w:color w:val="290CD6"/>
        </w:rPr>
      </w:pPr>
      <w:r w:rsidRPr="008E415C">
        <w:rPr>
          <w:rFonts w:asciiTheme="majorHAnsi" w:hAnsiTheme="majorHAnsi" w:cstheme="majorHAnsi"/>
          <w:color w:val="290CD6"/>
        </w:rPr>
        <w:t xml:space="preserve">8. What role does lobbying play in the development of environmental policy? </w:t>
      </w:r>
    </w:p>
    <w:p w14:paraId="4C43A35A" w14:textId="77777777" w:rsidR="008E415C" w:rsidRPr="008E415C" w:rsidRDefault="008E415C" w:rsidP="008E415C">
      <w:pPr>
        <w:spacing w:after="160" w:line="256" w:lineRule="auto"/>
        <w:rPr>
          <w:rFonts w:asciiTheme="majorHAnsi" w:hAnsiTheme="majorHAnsi" w:cstheme="majorHAnsi"/>
          <w:color w:val="290CD6"/>
        </w:rPr>
      </w:pPr>
      <w:r w:rsidRPr="008E415C">
        <w:rPr>
          <w:rFonts w:asciiTheme="majorHAnsi" w:hAnsiTheme="majorHAnsi" w:cstheme="majorHAnsi"/>
          <w:color w:val="290CD6"/>
        </w:rPr>
        <w:t>9. What is the role and function of the Environmental Protection Agency?</w:t>
      </w:r>
    </w:p>
    <w:p w14:paraId="755B25D5" w14:textId="77777777" w:rsidR="008E415C" w:rsidRDefault="008E415C" w:rsidP="008E415C">
      <w:pPr>
        <w:spacing w:after="160" w:line="256" w:lineRule="auto"/>
        <w:rPr>
          <w:rFonts w:asciiTheme="majorHAnsi" w:hAnsiTheme="majorHAnsi" w:cstheme="majorHAnsi"/>
          <w:b/>
          <w:bCs/>
          <w:color w:val="00FF00"/>
          <w:sz w:val="36"/>
          <w:szCs w:val="36"/>
        </w:rPr>
      </w:pPr>
    </w:p>
    <w:p w14:paraId="59DE7FAC" w14:textId="3C1E66D1" w:rsidR="008E415C" w:rsidRPr="008E415C" w:rsidRDefault="008E415C" w:rsidP="008E415C">
      <w:pPr>
        <w:spacing w:after="160" w:line="256" w:lineRule="auto"/>
        <w:rPr>
          <w:rFonts w:asciiTheme="majorHAnsi" w:hAnsiTheme="majorHAnsi" w:cstheme="majorHAnsi"/>
          <w:b/>
          <w:bCs/>
          <w:color w:val="00FF00"/>
          <w:sz w:val="36"/>
          <w:szCs w:val="36"/>
        </w:rPr>
      </w:pPr>
      <w:r w:rsidRPr="008E415C">
        <w:rPr>
          <w:rFonts w:asciiTheme="majorHAnsi" w:hAnsiTheme="majorHAnsi" w:cstheme="majorHAnsi"/>
          <w:b/>
          <w:bCs/>
          <w:color w:val="00FF00"/>
          <w:sz w:val="36"/>
          <w:szCs w:val="36"/>
        </w:rPr>
        <w:t>Critical Thinking Questions</w:t>
      </w:r>
      <w:r>
        <w:rPr>
          <w:rFonts w:asciiTheme="majorHAnsi" w:hAnsiTheme="majorHAnsi" w:cstheme="majorHAnsi"/>
          <w:b/>
          <w:bCs/>
          <w:color w:val="00FF00"/>
          <w:sz w:val="36"/>
          <w:szCs w:val="36"/>
        </w:rPr>
        <w:t xml:space="preserve"> </w:t>
      </w:r>
      <w:r w:rsidRPr="008E415C">
        <w:rPr>
          <w:rFonts w:asciiTheme="majorHAnsi" w:hAnsiTheme="majorHAnsi" w:cstheme="majorHAnsi"/>
          <w:b/>
          <w:bCs/>
          <w:color w:val="290CD6"/>
          <w:sz w:val="28"/>
          <w:szCs w:val="28"/>
        </w:rPr>
        <w:t>[FOR NON-APES ONLY]</w:t>
      </w:r>
    </w:p>
    <w:p w14:paraId="47D4CA5E" w14:textId="77777777" w:rsidR="008E415C" w:rsidRPr="008E415C" w:rsidRDefault="008E415C" w:rsidP="008E415C">
      <w:pPr>
        <w:spacing w:after="160" w:line="256" w:lineRule="auto"/>
        <w:rPr>
          <w:rFonts w:asciiTheme="majorHAnsi" w:hAnsiTheme="majorHAnsi" w:cstheme="majorHAnsi"/>
          <w:color w:val="290CD6"/>
        </w:rPr>
      </w:pPr>
      <w:r w:rsidRPr="008E415C">
        <w:rPr>
          <w:rFonts w:asciiTheme="majorHAnsi" w:hAnsiTheme="majorHAnsi" w:cstheme="majorHAnsi"/>
          <w:color w:val="290CD6"/>
        </w:rPr>
        <w:t xml:space="preserve">1. Does chapter 20 have an overall point of view? If you were going to present the problems of environmental policy making and enforcement to others, what framework would you use? </w:t>
      </w:r>
    </w:p>
    <w:p w14:paraId="49644CAB" w14:textId="77777777" w:rsidR="008E415C" w:rsidRPr="008E415C" w:rsidRDefault="008E415C" w:rsidP="008E415C">
      <w:pPr>
        <w:spacing w:after="160" w:line="256" w:lineRule="auto"/>
        <w:rPr>
          <w:rFonts w:asciiTheme="majorHAnsi" w:hAnsiTheme="majorHAnsi" w:cstheme="majorHAnsi"/>
          <w:color w:val="290CD6"/>
        </w:rPr>
      </w:pPr>
      <w:r w:rsidRPr="008E415C">
        <w:rPr>
          <w:rFonts w:asciiTheme="majorHAnsi" w:hAnsiTheme="majorHAnsi" w:cstheme="majorHAnsi"/>
          <w:color w:val="290CD6"/>
        </w:rPr>
        <w:t xml:space="preserve">2. The authors of this text say that “we are progressing from an environmental paradigm based on cleanup and control to one including assessment, anticipation, and avoidance.” Do you agree with this assessment? Are there environmental problems that are harder to be proactive about than others? </w:t>
      </w:r>
    </w:p>
    <w:p w14:paraId="27DE11C4" w14:textId="77777777" w:rsidR="008E415C" w:rsidRPr="008E415C" w:rsidRDefault="008E415C" w:rsidP="008E415C">
      <w:pPr>
        <w:spacing w:after="160" w:line="256" w:lineRule="auto"/>
        <w:rPr>
          <w:rFonts w:asciiTheme="majorHAnsi" w:hAnsiTheme="majorHAnsi" w:cstheme="majorHAnsi"/>
          <w:color w:val="290CD6"/>
        </w:rPr>
      </w:pPr>
      <w:r w:rsidRPr="008E415C">
        <w:rPr>
          <w:rFonts w:asciiTheme="majorHAnsi" w:hAnsiTheme="majorHAnsi" w:cstheme="majorHAnsi"/>
          <w:color w:val="290CD6"/>
        </w:rPr>
        <w:t xml:space="preserve">3. Does a command-and-control approach to environmental problems, an approach that emphasizes regulation and remediation, make sense with global environmental problems such as global climate change, habitat destruction, and ozone depletion? </w:t>
      </w:r>
    </w:p>
    <w:p w14:paraId="0D5C5749" w14:textId="77777777" w:rsidR="008E415C" w:rsidRPr="008E415C" w:rsidRDefault="008E415C" w:rsidP="008E415C">
      <w:pPr>
        <w:spacing w:after="160" w:line="256" w:lineRule="auto"/>
        <w:rPr>
          <w:rFonts w:asciiTheme="majorHAnsi" w:hAnsiTheme="majorHAnsi" w:cstheme="majorHAnsi"/>
          <w:color w:val="290CD6"/>
        </w:rPr>
      </w:pPr>
      <w:r w:rsidRPr="008E415C">
        <w:rPr>
          <w:rFonts w:asciiTheme="majorHAnsi" w:hAnsiTheme="majorHAnsi" w:cstheme="majorHAnsi"/>
          <w:color w:val="290CD6"/>
        </w:rPr>
        <w:t xml:space="preserve">4. How is it best, as a global society with many political demarcations, to preserve the resources that are held in common? What special problems does this kind of preservation entail? </w:t>
      </w:r>
    </w:p>
    <w:p w14:paraId="2A8D3F26" w14:textId="77777777" w:rsidR="008E415C" w:rsidRPr="008E415C" w:rsidRDefault="008E415C" w:rsidP="008E415C">
      <w:pPr>
        <w:spacing w:after="160" w:line="256" w:lineRule="auto"/>
        <w:rPr>
          <w:rFonts w:asciiTheme="majorHAnsi" w:hAnsiTheme="majorHAnsi" w:cstheme="majorHAnsi"/>
          <w:color w:val="290CD6"/>
        </w:rPr>
      </w:pPr>
      <w:r w:rsidRPr="008E415C">
        <w:rPr>
          <w:rFonts w:asciiTheme="majorHAnsi" w:hAnsiTheme="majorHAnsi" w:cstheme="majorHAnsi"/>
          <w:color w:val="290CD6"/>
        </w:rPr>
        <w:t xml:space="preserve">5. Do you agree with William Ruckelshaus that current environmental problems require a change on the part of industrialized and developing countries that would be “a modification in society comparable in scale to the agricultural revolution . . . and Industrial Revolution”? What kinds of changes might that mean in your life? Would </w:t>
      </w:r>
      <w:proofErr w:type="gramStart"/>
      <w:r w:rsidRPr="008E415C">
        <w:rPr>
          <w:rFonts w:asciiTheme="majorHAnsi" w:hAnsiTheme="majorHAnsi" w:cstheme="majorHAnsi"/>
          <w:color w:val="290CD6"/>
        </w:rPr>
        <w:t>these</w:t>
      </w:r>
      <w:proofErr w:type="gramEnd"/>
      <w:r w:rsidRPr="008E415C">
        <w:rPr>
          <w:rFonts w:asciiTheme="majorHAnsi" w:hAnsiTheme="majorHAnsi" w:cstheme="majorHAnsi"/>
          <w:color w:val="290CD6"/>
        </w:rPr>
        <w:t xml:space="preserve"> be positive or negative changes? </w:t>
      </w:r>
    </w:p>
    <w:p w14:paraId="07BC4E0E" w14:textId="77777777" w:rsidR="008E415C" w:rsidRPr="008E415C" w:rsidRDefault="008E415C" w:rsidP="008E415C">
      <w:pPr>
        <w:spacing w:after="160" w:line="256" w:lineRule="auto"/>
        <w:rPr>
          <w:rFonts w:asciiTheme="majorHAnsi" w:hAnsiTheme="majorHAnsi" w:cstheme="majorHAnsi"/>
          <w:color w:val="290CD6"/>
        </w:rPr>
      </w:pPr>
      <w:r w:rsidRPr="008E415C">
        <w:rPr>
          <w:rFonts w:asciiTheme="majorHAnsi" w:hAnsiTheme="majorHAnsi" w:cstheme="majorHAnsi"/>
          <w:color w:val="290CD6"/>
        </w:rPr>
        <w:t>6. New treaties regarding free trade might enable some nations to argue that other nations’ environmental legislation is too restrictive, thereby imposing a barrier to trade that is subject to sanction. What special problems and possibilities might the new global economy present for environmental preservation? What do you think about that?</w:t>
      </w:r>
    </w:p>
    <w:p w14:paraId="43CF8653" w14:textId="77777777" w:rsidR="005A599D" w:rsidRPr="00832732" w:rsidRDefault="005A599D" w:rsidP="005A599D">
      <w:pPr>
        <w:spacing w:after="160" w:line="259" w:lineRule="auto"/>
        <w:rPr>
          <w:rFonts w:asciiTheme="majorHAnsi" w:hAnsiTheme="majorHAnsi" w:cstheme="majorHAnsi"/>
        </w:rPr>
      </w:pPr>
    </w:p>
    <w:sectPr w:rsidR="005A599D" w:rsidRPr="00832732"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1724D" w14:textId="77777777" w:rsidR="00EE2404" w:rsidRDefault="00EE2404" w:rsidP="00AA3026">
      <w:r>
        <w:separator/>
      </w:r>
    </w:p>
  </w:endnote>
  <w:endnote w:type="continuationSeparator" w:id="0">
    <w:p w14:paraId="74405511" w14:textId="77777777" w:rsidR="00EE2404" w:rsidRDefault="00EE240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7CC3D" w14:textId="77777777" w:rsidR="00EE2404" w:rsidRDefault="00EE2404" w:rsidP="00AA3026">
      <w:r>
        <w:separator/>
      </w:r>
    </w:p>
  </w:footnote>
  <w:footnote w:type="continuationSeparator" w:id="0">
    <w:p w14:paraId="42B18C44" w14:textId="77777777" w:rsidR="00EE2404" w:rsidRDefault="00EE2404"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69C48F4"/>
    <w:multiLevelType w:val="hybridMultilevel"/>
    <w:tmpl w:val="D1A08050"/>
    <w:lvl w:ilvl="0" w:tplc="FCDAF948">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0D842BC8"/>
    <w:multiLevelType w:val="hybridMultilevel"/>
    <w:tmpl w:val="372C1CD2"/>
    <w:lvl w:ilvl="0" w:tplc="76BEDF0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8A77173"/>
    <w:multiLevelType w:val="hybridMultilevel"/>
    <w:tmpl w:val="5E4A982A"/>
    <w:lvl w:ilvl="0" w:tplc="1009000D">
      <w:start w:val="1"/>
      <w:numFmt w:val="bullet"/>
      <w:lvlText w:val=""/>
      <w:lvlJc w:val="left"/>
      <w:pPr>
        <w:ind w:left="1490" w:hanging="360"/>
      </w:pPr>
      <w:rPr>
        <w:rFonts w:ascii="Wingdings" w:hAnsi="Wingdings" w:hint="default"/>
      </w:rPr>
    </w:lvl>
    <w:lvl w:ilvl="1" w:tplc="04090003">
      <w:start w:val="1"/>
      <w:numFmt w:val="bullet"/>
      <w:lvlText w:val="o"/>
      <w:lvlJc w:val="left"/>
      <w:pPr>
        <w:ind w:left="2210" w:hanging="360"/>
      </w:pPr>
      <w:rPr>
        <w:rFonts w:ascii="Courier New" w:hAnsi="Courier New" w:cs="Courier New" w:hint="default"/>
      </w:rPr>
    </w:lvl>
    <w:lvl w:ilvl="2" w:tplc="04090005">
      <w:start w:val="1"/>
      <w:numFmt w:val="bullet"/>
      <w:lvlText w:val=""/>
      <w:lvlJc w:val="left"/>
      <w:pPr>
        <w:ind w:left="2930" w:hanging="360"/>
      </w:pPr>
      <w:rPr>
        <w:rFonts w:ascii="Wingdings" w:hAnsi="Wingdings" w:hint="default"/>
      </w:rPr>
    </w:lvl>
    <w:lvl w:ilvl="3" w:tplc="04090001">
      <w:start w:val="1"/>
      <w:numFmt w:val="bullet"/>
      <w:lvlText w:val=""/>
      <w:lvlJc w:val="left"/>
      <w:pPr>
        <w:ind w:left="3650" w:hanging="360"/>
      </w:pPr>
      <w:rPr>
        <w:rFonts w:ascii="Symbol" w:hAnsi="Symbol" w:hint="default"/>
      </w:rPr>
    </w:lvl>
    <w:lvl w:ilvl="4" w:tplc="04090003">
      <w:start w:val="1"/>
      <w:numFmt w:val="bullet"/>
      <w:lvlText w:val="o"/>
      <w:lvlJc w:val="left"/>
      <w:pPr>
        <w:ind w:left="4370" w:hanging="360"/>
      </w:pPr>
      <w:rPr>
        <w:rFonts w:ascii="Courier New" w:hAnsi="Courier New" w:cs="Courier New" w:hint="default"/>
      </w:rPr>
    </w:lvl>
    <w:lvl w:ilvl="5" w:tplc="04090005">
      <w:start w:val="1"/>
      <w:numFmt w:val="bullet"/>
      <w:lvlText w:val=""/>
      <w:lvlJc w:val="left"/>
      <w:pPr>
        <w:ind w:left="5090" w:hanging="360"/>
      </w:pPr>
      <w:rPr>
        <w:rFonts w:ascii="Wingdings" w:hAnsi="Wingdings" w:hint="default"/>
      </w:rPr>
    </w:lvl>
    <w:lvl w:ilvl="6" w:tplc="04090001">
      <w:start w:val="1"/>
      <w:numFmt w:val="bullet"/>
      <w:lvlText w:val=""/>
      <w:lvlJc w:val="left"/>
      <w:pPr>
        <w:ind w:left="5810" w:hanging="360"/>
      </w:pPr>
      <w:rPr>
        <w:rFonts w:ascii="Symbol" w:hAnsi="Symbol" w:hint="default"/>
      </w:rPr>
    </w:lvl>
    <w:lvl w:ilvl="7" w:tplc="04090003">
      <w:start w:val="1"/>
      <w:numFmt w:val="bullet"/>
      <w:lvlText w:val="o"/>
      <w:lvlJc w:val="left"/>
      <w:pPr>
        <w:ind w:left="6530" w:hanging="360"/>
      </w:pPr>
      <w:rPr>
        <w:rFonts w:ascii="Courier New" w:hAnsi="Courier New" w:cs="Courier New" w:hint="default"/>
      </w:rPr>
    </w:lvl>
    <w:lvl w:ilvl="8" w:tplc="04090005">
      <w:start w:val="1"/>
      <w:numFmt w:val="bullet"/>
      <w:lvlText w:val=""/>
      <w:lvlJc w:val="left"/>
      <w:pPr>
        <w:ind w:left="7250" w:hanging="360"/>
      </w:pPr>
      <w:rPr>
        <w:rFonts w:ascii="Wingdings" w:hAnsi="Wingdings" w:hint="default"/>
      </w:rPr>
    </w:lvl>
  </w:abstractNum>
  <w:abstractNum w:abstractNumId="6" w15:restartNumberingAfterBreak="0">
    <w:nsid w:val="1B274E6B"/>
    <w:multiLevelType w:val="hybridMultilevel"/>
    <w:tmpl w:val="3B6C31DE"/>
    <w:lvl w:ilvl="0" w:tplc="996C667A">
      <w:start w:val="1"/>
      <w:numFmt w:val="decimal"/>
      <w:lvlText w:val="%1."/>
      <w:lvlJc w:val="left"/>
      <w:pPr>
        <w:ind w:left="3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B2C84D92">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5ACA5BA2">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DD9A1EC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0B946F08">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F32C7E58">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9E883D14">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8E58346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D0305F1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C1E6115"/>
    <w:multiLevelType w:val="hybridMultilevel"/>
    <w:tmpl w:val="70D4F268"/>
    <w:lvl w:ilvl="0" w:tplc="DED29C0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7C495F"/>
    <w:multiLevelType w:val="hybridMultilevel"/>
    <w:tmpl w:val="642EB10A"/>
    <w:lvl w:ilvl="0" w:tplc="7C9A8BCA">
      <w:start w:val="1"/>
      <w:numFmt w:val="lowerLetter"/>
      <w:lvlText w:val="%1)"/>
      <w:lvlJc w:val="left"/>
      <w:pPr>
        <w:ind w:left="2520" w:hanging="360"/>
      </w:pPr>
      <w:rPr>
        <w:rFonts w:hint="default"/>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5165696F"/>
    <w:multiLevelType w:val="hybridMultilevel"/>
    <w:tmpl w:val="48BE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64A8A"/>
    <w:multiLevelType w:val="hybridMultilevel"/>
    <w:tmpl w:val="BAFCD3B2"/>
    <w:lvl w:ilvl="0" w:tplc="0838D042">
      <w:start w:val="1"/>
      <w:numFmt w:val="bullet"/>
      <w:lvlText w:val="•"/>
      <w:lvlJc w:val="left"/>
      <w:pPr>
        <w:ind w:left="14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15A6D672">
      <w:start w:val="1"/>
      <w:numFmt w:val="bullet"/>
      <w:lvlText w:val="o"/>
      <w:lvlJc w:val="left"/>
      <w:pPr>
        <w:ind w:left="21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5140604E">
      <w:start w:val="1"/>
      <w:numFmt w:val="bullet"/>
      <w:lvlText w:val="▪"/>
      <w:lvlJc w:val="left"/>
      <w:pPr>
        <w:ind w:left="29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F9DCF52A">
      <w:start w:val="1"/>
      <w:numFmt w:val="bullet"/>
      <w:lvlText w:val="•"/>
      <w:lvlJc w:val="left"/>
      <w:pPr>
        <w:ind w:left="36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ECE6D158">
      <w:start w:val="1"/>
      <w:numFmt w:val="bullet"/>
      <w:lvlText w:val="o"/>
      <w:lvlJc w:val="left"/>
      <w:pPr>
        <w:ind w:left="434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D04CA73A">
      <w:start w:val="1"/>
      <w:numFmt w:val="bullet"/>
      <w:lvlText w:val="▪"/>
      <w:lvlJc w:val="left"/>
      <w:pPr>
        <w:ind w:left="50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09E02F54">
      <w:start w:val="1"/>
      <w:numFmt w:val="bullet"/>
      <w:lvlText w:val="•"/>
      <w:lvlJc w:val="left"/>
      <w:pPr>
        <w:ind w:left="57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0FD606A4">
      <w:start w:val="1"/>
      <w:numFmt w:val="bullet"/>
      <w:lvlText w:val="o"/>
      <w:lvlJc w:val="left"/>
      <w:pPr>
        <w:ind w:left="65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0FD23B56">
      <w:start w:val="1"/>
      <w:numFmt w:val="bullet"/>
      <w:lvlText w:val="▪"/>
      <w:lvlJc w:val="left"/>
      <w:pPr>
        <w:ind w:left="72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59891D8B"/>
    <w:multiLevelType w:val="hybridMultilevel"/>
    <w:tmpl w:val="E2C06EBA"/>
    <w:lvl w:ilvl="0" w:tplc="7B029D94">
      <w:start w:val="1"/>
      <w:numFmt w:val="lowerLetter"/>
      <w:lvlText w:val="%1)"/>
      <w:lvlJc w:val="left"/>
      <w:pPr>
        <w:ind w:left="2520" w:hanging="360"/>
      </w:pPr>
      <w:rPr>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0" w15:restartNumberingAfterBreak="0">
    <w:nsid w:val="5C002A87"/>
    <w:multiLevelType w:val="hybridMultilevel"/>
    <w:tmpl w:val="4E5A312A"/>
    <w:lvl w:ilvl="0" w:tplc="7286EC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5E67B00"/>
    <w:multiLevelType w:val="hybridMultilevel"/>
    <w:tmpl w:val="7F7EA66A"/>
    <w:lvl w:ilvl="0" w:tplc="0470B8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6FEC6E59"/>
    <w:multiLevelType w:val="hybridMultilevel"/>
    <w:tmpl w:val="AC8AC498"/>
    <w:lvl w:ilvl="0" w:tplc="0A26C2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106F10"/>
    <w:multiLevelType w:val="multilevel"/>
    <w:tmpl w:val="F46C69F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2071539904">
    <w:abstractNumId w:val="9"/>
  </w:num>
  <w:num w:numId="2" w16cid:durableId="1269585877">
    <w:abstractNumId w:val="3"/>
  </w:num>
  <w:num w:numId="3" w16cid:durableId="738403638">
    <w:abstractNumId w:val="12"/>
  </w:num>
  <w:num w:numId="4" w16cid:durableId="1503157964">
    <w:abstractNumId w:val="14"/>
  </w:num>
  <w:num w:numId="5" w16cid:durableId="1429884511">
    <w:abstractNumId w:val="17"/>
  </w:num>
  <w:num w:numId="6" w16cid:durableId="1551305349">
    <w:abstractNumId w:val="24"/>
  </w:num>
  <w:num w:numId="7" w16cid:durableId="238296320">
    <w:abstractNumId w:val="15"/>
  </w:num>
  <w:num w:numId="8" w16cid:durableId="1207985525">
    <w:abstractNumId w:val="0"/>
  </w:num>
  <w:num w:numId="9" w16cid:durableId="143085479">
    <w:abstractNumId w:val="11"/>
  </w:num>
  <w:num w:numId="10" w16cid:durableId="1955553297">
    <w:abstractNumId w:val="4"/>
  </w:num>
  <w:num w:numId="11" w16cid:durableId="669866907">
    <w:abstractNumId w:val="22"/>
  </w:num>
  <w:num w:numId="12" w16cid:durableId="55318333">
    <w:abstractNumId w:val="13"/>
  </w:num>
  <w:num w:numId="13" w16cid:durableId="11541360">
    <w:abstractNumId w:val="8"/>
  </w:num>
  <w:num w:numId="14" w16cid:durableId="99840689">
    <w:abstractNumId w:val="16"/>
  </w:num>
  <w:num w:numId="15" w16cid:durableId="1432833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9576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4654027">
    <w:abstractNumId w:val="5"/>
  </w:num>
  <w:num w:numId="18" w16cid:durableId="265891231">
    <w:abstractNumId w:val="18"/>
  </w:num>
  <w:num w:numId="19" w16cid:durableId="3255924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4634153">
    <w:abstractNumId w:val="6"/>
  </w:num>
  <w:num w:numId="21" w16cid:durableId="1718167098">
    <w:abstractNumId w:val="20"/>
  </w:num>
  <w:num w:numId="22" w16cid:durableId="86578099">
    <w:abstractNumId w:val="23"/>
  </w:num>
  <w:num w:numId="23" w16cid:durableId="12888979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9566534">
    <w:abstractNumId w:val="21"/>
  </w:num>
  <w:num w:numId="25" w16cid:durableId="14870436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39692570">
    <w:abstractNumId w:val="3"/>
  </w:num>
  <w:num w:numId="27" w16cid:durableId="69331285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D79"/>
    <w:rsid w:val="00010A9F"/>
    <w:rsid w:val="00011DB9"/>
    <w:rsid w:val="00016981"/>
    <w:rsid w:val="00030FFD"/>
    <w:rsid w:val="00064762"/>
    <w:rsid w:val="00064B64"/>
    <w:rsid w:val="000670A0"/>
    <w:rsid w:val="00071180"/>
    <w:rsid w:val="00072DE3"/>
    <w:rsid w:val="00075F83"/>
    <w:rsid w:val="00076A41"/>
    <w:rsid w:val="000775EE"/>
    <w:rsid w:val="00085AFB"/>
    <w:rsid w:val="000873DD"/>
    <w:rsid w:val="00090167"/>
    <w:rsid w:val="00092763"/>
    <w:rsid w:val="00093A20"/>
    <w:rsid w:val="00097C97"/>
    <w:rsid w:val="000C0612"/>
    <w:rsid w:val="000C0BB9"/>
    <w:rsid w:val="000C3938"/>
    <w:rsid w:val="000C4694"/>
    <w:rsid w:val="000C5DEC"/>
    <w:rsid w:val="000C7250"/>
    <w:rsid w:val="000D2394"/>
    <w:rsid w:val="000D3804"/>
    <w:rsid w:val="000E6CC3"/>
    <w:rsid w:val="000F4657"/>
    <w:rsid w:val="000F46E9"/>
    <w:rsid w:val="000F4E3B"/>
    <w:rsid w:val="001025E5"/>
    <w:rsid w:val="00102982"/>
    <w:rsid w:val="00103336"/>
    <w:rsid w:val="00111209"/>
    <w:rsid w:val="001138CB"/>
    <w:rsid w:val="0011413C"/>
    <w:rsid w:val="001159D5"/>
    <w:rsid w:val="00116605"/>
    <w:rsid w:val="001253FE"/>
    <w:rsid w:val="00125F02"/>
    <w:rsid w:val="00131643"/>
    <w:rsid w:val="0015434C"/>
    <w:rsid w:val="00154D81"/>
    <w:rsid w:val="0015674A"/>
    <w:rsid w:val="001624B5"/>
    <w:rsid w:val="001638CD"/>
    <w:rsid w:val="00163BD7"/>
    <w:rsid w:val="00167F5A"/>
    <w:rsid w:val="00183018"/>
    <w:rsid w:val="00186F7F"/>
    <w:rsid w:val="001913A1"/>
    <w:rsid w:val="001962B5"/>
    <w:rsid w:val="001A2E3A"/>
    <w:rsid w:val="001A3193"/>
    <w:rsid w:val="001B1635"/>
    <w:rsid w:val="001C2A35"/>
    <w:rsid w:val="001C608D"/>
    <w:rsid w:val="001C682D"/>
    <w:rsid w:val="001D17B3"/>
    <w:rsid w:val="001D4BCA"/>
    <w:rsid w:val="001D4BD6"/>
    <w:rsid w:val="001D6B80"/>
    <w:rsid w:val="001D7641"/>
    <w:rsid w:val="001E73B0"/>
    <w:rsid w:val="001F2E85"/>
    <w:rsid w:val="00200C80"/>
    <w:rsid w:val="00207EA4"/>
    <w:rsid w:val="00210FFA"/>
    <w:rsid w:val="00213B3E"/>
    <w:rsid w:val="00214DAE"/>
    <w:rsid w:val="0022082C"/>
    <w:rsid w:val="00225517"/>
    <w:rsid w:val="0023676B"/>
    <w:rsid w:val="002373CB"/>
    <w:rsid w:val="00241584"/>
    <w:rsid w:val="00246C41"/>
    <w:rsid w:val="002509A2"/>
    <w:rsid w:val="0025156D"/>
    <w:rsid w:val="00252457"/>
    <w:rsid w:val="002524F4"/>
    <w:rsid w:val="002558FA"/>
    <w:rsid w:val="00255E7D"/>
    <w:rsid w:val="00260FF6"/>
    <w:rsid w:val="00265CA6"/>
    <w:rsid w:val="0027049C"/>
    <w:rsid w:val="00274305"/>
    <w:rsid w:val="00274556"/>
    <w:rsid w:val="00276D05"/>
    <w:rsid w:val="00282164"/>
    <w:rsid w:val="00287E69"/>
    <w:rsid w:val="002A3EC8"/>
    <w:rsid w:val="002A67FC"/>
    <w:rsid w:val="002B12EC"/>
    <w:rsid w:val="002C1303"/>
    <w:rsid w:val="002C20D3"/>
    <w:rsid w:val="002C7413"/>
    <w:rsid w:val="002D405D"/>
    <w:rsid w:val="002D4FAA"/>
    <w:rsid w:val="002D57BF"/>
    <w:rsid w:val="002E6C5E"/>
    <w:rsid w:val="002F48A7"/>
    <w:rsid w:val="002F77FA"/>
    <w:rsid w:val="002F7C5B"/>
    <w:rsid w:val="003027DE"/>
    <w:rsid w:val="00305324"/>
    <w:rsid w:val="00306CCB"/>
    <w:rsid w:val="00317697"/>
    <w:rsid w:val="00317E48"/>
    <w:rsid w:val="00322664"/>
    <w:rsid w:val="00326EA3"/>
    <w:rsid w:val="00333984"/>
    <w:rsid w:val="00334412"/>
    <w:rsid w:val="00342B8A"/>
    <w:rsid w:val="00344B61"/>
    <w:rsid w:val="00360ADA"/>
    <w:rsid w:val="00363BA8"/>
    <w:rsid w:val="003647B7"/>
    <w:rsid w:val="003664DE"/>
    <w:rsid w:val="00370ABA"/>
    <w:rsid w:val="00371EC3"/>
    <w:rsid w:val="00373949"/>
    <w:rsid w:val="00374A39"/>
    <w:rsid w:val="003771D1"/>
    <w:rsid w:val="003774B9"/>
    <w:rsid w:val="003840E2"/>
    <w:rsid w:val="00385AC6"/>
    <w:rsid w:val="003940AE"/>
    <w:rsid w:val="00394B3A"/>
    <w:rsid w:val="00394BE0"/>
    <w:rsid w:val="003A1E54"/>
    <w:rsid w:val="003A218A"/>
    <w:rsid w:val="003A5F63"/>
    <w:rsid w:val="003B14DA"/>
    <w:rsid w:val="003B23D7"/>
    <w:rsid w:val="003B64A5"/>
    <w:rsid w:val="003B7F37"/>
    <w:rsid w:val="003C0C35"/>
    <w:rsid w:val="003C0D34"/>
    <w:rsid w:val="003C57F4"/>
    <w:rsid w:val="003C5D1C"/>
    <w:rsid w:val="003C7020"/>
    <w:rsid w:val="003D0612"/>
    <w:rsid w:val="003D592B"/>
    <w:rsid w:val="003D64A6"/>
    <w:rsid w:val="003E1560"/>
    <w:rsid w:val="003E218B"/>
    <w:rsid w:val="003F275D"/>
    <w:rsid w:val="00404B16"/>
    <w:rsid w:val="00411AC5"/>
    <w:rsid w:val="00411F7E"/>
    <w:rsid w:val="004233BA"/>
    <w:rsid w:val="004256EA"/>
    <w:rsid w:val="00433DE7"/>
    <w:rsid w:val="0044265D"/>
    <w:rsid w:val="0045090A"/>
    <w:rsid w:val="0045270B"/>
    <w:rsid w:val="0045350F"/>
    <w:rsid w:val="004601E4"/>
    <w:rsid w:val="00462CC7"/>
    <w:rsid w:val="00465459"/>
    <w:rsid w:val="004707F9"/>
    <w:rsid w:val="00472649"/>
    <w:rsid w:val="00473675"/>
    <w:rsid w:val="00476086"/>
    <w:rsid w:val="00477374"/>
    <w:rsid w:val="004805D2"/>
    <w:rsid w:val="0048147B"/>
    <w:rsid w:val="00481CF0"/>
    <w:rsid w:val="00484527"/>
    <w:rsid w:val="00487D10"/>
    <w:rsid w:val="004A1FC4"/>
    <w:rsid w:val="004B46C4"/>
    <w:rsid w:val="004C0E88"/>
    <w:rsid w:val="004C44D8"/>
    <w:rsid w:val="004D20BC"/>
    <w:rsid w:val="004D36EF"/>
    <w:rsid w:val="004D579D"/>
    <w:rsid w:val="004E77BC"/>
    <w:rsid w:val="004F282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A599D"/>
    <w:rsid w:val="005B529C"/>
    <w:rsid w:val="005C2026"/>
    <w:rsid w:val="005C2BD6"/>
    <w:rsid w:val="005C629E"/>
    <w:rsid w:val="005C7306"/>
    <w:rsid w:val="005E3703"/>
    <w:rsid w:val="005F03C8"/>
    <w:rsid w:val="005F204C"/>
    <w:rsid w:val="005F2124"/>
    <w:rsid w:val="005F5FC0"/>
    <w:rsid w:val="005F749D"/>
    <w:rsid w:val="006001DB"/>
    <w:rsid w:val="0060557D"/>
    <w:rsid w:val="006058C5"/>
    <w:rsid w:val="0061047F"/>
    <w:rsid w:val="006201B5"/>
    <w:rsid w:val="00620795"/>
    <w:rsid w:val="0062355C"/>
    <w:rsid w:val="00623D40"/>
    <w:rsid w:val="00626239"/>
    <w:rsid w:val="0063294B"/>
    <w:rsid w:val="0063729F"/>
    <w:rsid w:val="00640510"/>
    <w:rsid w:val="0064325D"/>
    <w:rsid w:val="00650947"/>
    <w:rsid w:val="00651A2F"/>
    <w:rsid w:val="00652B4C"/>
    <w:rsid w:val="00660A06"/>
    <w:rsid w:val="006675BA"/>
    <w:rsid w:val="006731CD"/>
    <w:rsid w:val="00675C2C"/>
    <w:rsid w:val="00675FDD"/>
    <w:rsid w:val="006772F6"/>
    <w:rsid w:val="006826B3"/>
    <w:rsid w:val="00683FA8"/>
    <w:rsid w:val="006869BE"/>
    <w:rsid w:val="00686DA9"/>
    <w:rsid w:val="0069189E"/>
    <w:rsid w:val="00691CFD"/>
    <w:rsid w:val="00694C6C"/>
    <w:rsid w:val="006960A6"/>
    <w:rsid w:val="00697088"/>
    <w:rsid w:val="006A00C8"/>
    <w:rsid w:val="006A7000"/>
    <w:rsid w:val="006C597C"/>
    <w:rsid w:val="006D6FCC"/>
    <w:rsid w:val="006E415C"/>
    <w:rsid w:val="006E4D80"/>
    <w:rsid w:val="006E5B15"/>
    <w:rsid w:val="006F2CAE"/>
    <w:rsid w:val="006F5DE2"/>
    <w:rsid w:val="00715AF3"/>
    <w:rsid w:val="00720360"/>
    <w:rsid w:val="00721899"/>
    <w:rsid w:val="007402B5"/>
    <w:rsid w:val="00743BF3"/>
    <w:rsid w:val="007440E0"/>
    <w:rsid w:val="00744412"/>
    <w:rsid w:val="0074559C"/>
    <w:rsid w:val="007503F5"/>
    <w:rsid w:val="0075091B"/>
    <w:rsid w:val="00753145"/>
    <w:rsid w:val="0075424C"/>
    <w:rsid w:val="0075424D"/>
    <w:rsid w:val="00755BBC"/>
    <w:rsid w:val="00760C20"/>
    <w:rsid w:val="00761068"/>
    <w:rsid w:val="0076114B"/>
    <w:rsid w:val="00762370"/>
    <w:rsid w:val="00762594"/>
    <w:rsid w:val="00763A2D"/>
    <w:rsid w:val="0076652E"/>
    <w:rsid w:val="00786FE5"/>
    <w:rsid w:val="00790D25"/>
    <w:rsid w:val="00796F3F"/>
    <w:rsid w:val="007A163F"/>
    <w:rsid w:val="007A445F"/>
    <w:rsid w:val="007A73EE"/>
    <w:rsid w:val="007B1D84"/>
    <w:rsid w:val="007B3B7B"/>
    <w:rsid w:val="007C0206"/>
    <w:rsid w:val="007C553C"/>
    <w:rsid w:val="007E608D"/>
    <w:rsid w:val="007E7B3E"/>
    <w:rsid w:val="007F690D"/>
    <w:rsid w:val="007F6F13"/>
    <w:rsid w:val="00812FB3"/>
    <w:rsid w:val="0081363D"/>
    <w:rsid w:val="00814CEB"/>
    <w:rsid w:val="008202F8"/>
    <w:rsid w:val="00823DA4"/>
    <w:rsid w:val="00825379"/>
    <w:rsid w:val="00832732"/>
    <w:rsid w:val="00832AD4"/>
    <w:rsid w:val="00850B34"/>
    <w:rsid w:val="008520E8"/>
    <w:rsid w:val="0085539A"/>
    <w:rsid w:val="00861B7C"/>
    <w:rsid w:val="0086379A"/>
    <w:rsid w:val="00863CE0"/>
    <w:rsid w:val="00863ECB"/>
    <w:rsid w:val="00871859"/>
    <w:rsid w:val="00874E0A"/>
    <w:rsid w:val="00882194"/>
    <w:rsid w:val="00891E6C"/>
    <w:rsid w:val="00893F95"/>
    <w:rsid w:val="0089440B"/>
    <w:rsid w:val="0089566F"/>
    <w:rsid w:val="00895921"/>
    <w:rsid w:val="008A4B8D"/>
    <w:rsid w:val="008C0289"/>
    <w:rsid w:val="008C1A29"/>
    <w:rsid w:val="008C4C93"/>
    <w:rsid w:val="008D6948"/>
    <w:rsid w:val="008E415C"/>
    <w:rsid w:val="008E71B0"/>
    <w:rsid w:val="008F1CE6"/>
    <w:rsid w:val="008F541E"/>
    <w:rsid w:val="008F5DD0"/>
    <w:rsid w:val="00904F86"/>
    <w:rsid w:val="00920739"/>
    <w:rsid w:val="00930FC5"/>
    <w:rsid w:val="009324D9"/>
    <w:rsid w:val="00934A2E"/>
    <w:rsid w:val="00935EC6"/>
    <w:rsid w:val="00940690"/>
    <w:rsid w:val="00954EF0"/>
    <w:rsid w:val="00955C27"/>
    <w:rsid w:val="00957CF9"/>
    <w:rsid w:val="00960A1A"/>
    <w:rsid w:val="00966037"/>
    <w:rsid w:val="00970356"/>
    <w:rsid w:val="00973090"/>
    <w:rsid w:val="009736B1"/>
    <w:rsid w:val="0098544C"/>
    <w:rsid w:val="00985D64"/>
    <w:rsid w:val="00987ED8"/>
    <w:rsid w:val="00991BE4"/>
    <w:rsid w:val="00993388"/>
    <w:rsid w:val="0099589D"/>
    <w:rsid w:val="009A237D"/>
    <w:rsid w:val="009A3924"/>
    <w:rsid w:val="009A3AD2"/>
    <w:rsid w:val="009A756E"/>
    <w:rsid w:val="009B1014"/>
    <w:rsid w:val="009C1920"/>
    <w:rsid w:val="009E5AD3"/>
    <w:rsid w:val="009E78EA"/>
    <w:rsid w:val="009F3F0B"/>
    <w:rsid w:val="009F799B"/>
    <w:rsid w:val="00A03DA8"/>
    <w:rsid w:val="00A1756E"/>
    <w:rsid w:val="00A21D16"/>
    <w:rsid w:val="00A2205C"/>
    <w:rsid w:val="00A237E0"/>
    <w:rsid w:val="00A347E6"/>
    <w:rsid w:val="00A36DF2"/>
    <w:rsid w:val="00A43892"/>
    <w:rsid w:val="00A4543D"/>
    <w:rsid w:val="00A51A0F"/>
    <w:rsid w:val="00A63384"/>
    <w:rsid w:val="00A645DB"/>
    <w:rsid w:val="00A64AA4"/>
    <w:rsid w:val="00A663A2"/>
    <w:rsid w:val="00A66C09"/>
    <w:rsid w:val="00A7128F"/>
    <w:rsid w:val="00A71E55"/>
    <w:rsid w:val="00A755A6"/>
    <w:rsid w:val="00A85C56"/>
    <w:rsid w:val="00A93FF5"/>
    <w:rsid w:val="00AA3026"/>
    <w:rsid w:val="00AA52ED"/>
    <w:rsid w:val="00AA5FEE"/>
    <w:rsid w:val="00AB1039"/>
    <w:rsid w:val="00AB3F4E"/>
    <w:rsid w:val="00AC00A2"/>
    <w:rsid w:val="00AC2FEA"/>
    <w:rsid w:val="00AC3551"/>
    <w:rsid w:val="00AC6F1D"/>
    <w:rsid w:val="00AC7FD3"/>
    <w:rsid w:val="00AD0827"/>
    <w:rsid w:val="00AD13DA"/>
    <w:rsid w:val="00AD64DB"/>
    <w:rsid w:val="00AD67F7"/>
    <w:rsid w:val="00AD7CF4"/>
    <w:rsid w:val="00AE1DB7"/>
    <w:rsid w:val="00AE2121"/>
    <w:rsid w:val="00AE5DF4"/>
    <w:rsid w:val="00AF697E"/>
    <w:rsid w:val="00B00F33"/>
    <w:rsid w:val="00B07032"/>
    <w:rsid w:val="00B07848"/>
    <w:rsid w:val="00B122D1"/>
    <w:rsid w:val="00B14753"/>
    <w:rsid w:val="00B21BCE"/>
    <w:rsid w:val="00B23C79"/>
    <w:rsid w:val="00B24F6E"/>
    <w:rsid w:val="00B277A4"/>
    <w:rsid w:val="00B32F6C"/>
    <w:rsid w:val="00B33BB8"/>
    <w:rsid w:val="00B36808"/>
    <w:rsid w:val="00B4169F"/>
    <w:rsid w:val="00B46981"/>
    <w:rsid w:val="00B5678B"/>
    <w:rsid w:val="00B6130D"/>
    <w:rsid w:val="00B61435"/>
    <w:rsid w:val="00B61EF2"/>
    <w:rsid w:val="00B67481"/>
    <w:rsid w:val="00B71B1E"/>
    <w:rsid w:val="00B77593"/>
    <w:rsid w:val="00B77ADF"/>
    <w:rsid w:val="00B837B7"/>
    <w:rsid w:val="00B851C5"/>
    <w:rsid w:val="00B87F6F"/>
    <w:rsid w:val="00B97D1D"/>
    <w:rsid w:val="00BA27FC"/>
    <w:rsid w:val="00BA2804"/>
    <w:rsid w:val="00BA2B06"/>
    <w:rsid w:val="00BA3683"/>
    <w:rsid w:val="00BB0075"/>
    <w:rsid w:val="00BB11C1"/>
    <w:rsid w:val="00BB2F28"/>
    <w:rsid w:val="00BB32A6"/>
    <w:rsid w:val="00BB7B02"/>
    <w:rsid w:val="00BC678C"/>
    <w:rsid w:val="00BC7D2C"/>
    <w:rsid w:val="00BD2CA4"/>
    <w:rsid w:val="00BD7EC9"/>
    <w:rsid w:val="00BE15D0"/>
    <w:rsid w:val="00BE2600"/>
    <w:rsid w:val="00BE42DE"/>
    <w:rsid w:val="00BE6C17"/>
    <w:rsid w:val="00BE797B"/>
    <w:rsid w:val="00BF2223"/>
    <w:rsid w:val="00BF5DE9"/>
    <w:rsid w:val="00BF6E9E"/>
    <w:rsid w:val="00BF7A70"/>
    <w:rsid w:val="00C030D4"/>
    <w:rsid w:val="00C0348F"/>
    <w:rsid w:val="00C11115"/>
    <w:rsid w:val="00C111E7"/>
    <w:rsid w:val="00C23226"/>
    <w:rsid w:val="00C233AB"/>
    <w:rsid w:val="00C247A8"/>
    <w:rsid w:val="00C35B52"/>
    <w:rsid w:val="00C44740"/>
    <w:rsid w:val="00C45A20"/>
    <w:rsid w:val="00C51CD5"/>
    <w:rsid w:val="00C53973"/>
    <w:rsid w:val="00C544CB"/>
    <w:rsid w:val="00C56FB0"/>
    <w:rsid w:val="00C578E8"/>
    <w:rsid w:val="00C621E9"/>
    <w:rsid w:val="00C628A6"/>
    <w:rsid w:val="00C62CA2"/>
    <w:rsid w:val="00C706E3"/>
    <w:rsid w:val="00C7076F"/>
    <w:rsid w:val="00C76553"/>
    <w:rsid w:val="00C76B8A"/>
    <w:rsid w:val="00C82704"/>
    <w:rsid w:val="00C829DD"/>
    <w:rsid w:val="00C84D44"/>
    <w:rsid w:val="00C87725"/>
    <w:rsid w:val="00C8774F"/>
    <w:rsid w:val="00C93366"/>
    <w:rsid w:val="00C9405A"/>
    <w:rsid w:val="00C94B21"/>
    <w:rsid w:val="00C979BF"/>
    <w:rsid w:val="00CA16C3"/>
    <w:rsid w:val="00CB6C2E"/>
    <w:rsid w:val="00CC3636"/>
    <w:rsid w:val="00CC4695"/>
    <w:rsid w:val="00CD16FC"/>
    <w:rsid w:val="00CD1AF5"/>
    <w:rsid w:val="00CD2A79"/>
    <w:rsid w:val="00CD2E05"/>
    <w:rsid w:val="00CD4A20"/>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3B6D"/>
    <w:rsid w:val="00D2561F"/>
    <w:rsid w:val="00D25DD8"/>
    <w:rsid w:val="00D324B7"/>
    <w:rsid w:val="00D36654"/>
    <w:rsid w:val="00D37F23"/>
    <w:rsid w:val="00D43447"/>
    <w:rsid w:val="00D50ED1"/>
    <w:rsid w:val="00D5281A"/>
    <w:rsid w:val="00D52C3A"/>
    <w:rsid w:val="00D53973"/>
    <w:rsid w:val="00D53982"/>
    <w:rsid w:val="00D53F82"/>
    <w:rsid w:val="00D57D56"/>
    <w:rsid w:val="00D64FF8"/>
    <w:rsid w:val="00D71FDA"/>
    <w:rsid w:val="00D81E73"/>
    <w:rsid w:val="00D83464"/>
    <w:rsid w:val="00D84506"/>
    <w:rsid w:val="00D8599A"/>
    <w:rsid w:val="00D86824"/>
    <w:rsid w:val="00D932F5"/>
    <w:rsid w:val="00D94D28"/>
    <w:rsid w:val="00D96AB0"/>
    <w:rsid w:val="00DA7308"/>
    <w:rsid w:val="00DB4521"/>
    <w:rsid w:val="00DC0E57"/>
    <w:rsid w:val="00DD4175"/>
    <w:rsid w:val="00DE0053"/>
    <w:rsid w:val="00DF2EC1"/>
    <w:rsid w:val="00E0091C"/>
    <w:rsid w:val="00E024DD"/>
    <w:rsid w:val="00E03C6A"/>
    <w:rsid w:val="00E10465"/>
    <w:rsid w:val="00E17DA3"/>
    <w:rsid w:val="00E30018"/>
    <w:rsid w:val="00E343E5"/>
    <w:rsid w:val="00E34EC7"/>
    <w:rsid w:val="00E40AF2"/>
    <w:rsid w:val="00E429E4"/>
    <w:rsid w:val="00E43297"/>
    <w:rsid w:val="00E531EF"/>
    <w:rsid w:val="00E565F3"/>
    <w:rsid w:val="00E66BAA"/>
    <w:rsid w:val="00E67E40"/>
    <w:rsid w:val="00E70F36"/>
    <w:rsid w:val="00E738AC"/>
    <w:rsid w:val="00E76CF5"/>
    <w:rsid w:val="00E808E5"/>
    <w:rsid w:val="00E8622B"/>
    <w:rsid w:val="00E932D1"/>
    <w:rsid w:val="00E93918"/>
    <w:rsid w:val="00E96240"/>
    <w:rsid w:val="00E96C8F"/>
    <w:rsid w:val="00EA11A6"/>
    <w:rsid w:val="00EA5A18"/>
    <w:rsid w:val="00EA6420"/>
    <w:rsid w:val="00EB0CD2"/>
    <w:rsid w:val="00EB28A0"/>
    <w:rsid w:val="00EB2CC5"/>
    <w:rsid w:val="00EB6253"/>
    <w:rsid w:val="00EB7B89"/>
    <w:rsid w:val="00ED2582"/>
    <w:rsid w:val="00ED6114"/>
    <w:rsid w:val="00EE2404"/>
    <w:rsid w:val="00EF102F"/>
    <w:rsid w:val="00EF5DC7"/>
    <w:rsid w:val="00EF7B39"/>
    <w:rsid w:val="00F1242C"/>
    <w:rsid w:val="00F13271"/>
    <w:rsid w:val="00F14DE0"/>
    <w:rsid w:val="00F204D5"/>
    <w:rsid w:val="00F31372"/>
    <w:rsid w:val="00F34896"/>
    <w:rsid w:val="00F41886"/>
    <w:rsid w:val="00F4188E"/>
    <w:rsid w:val="00F4252F"/>
    <w:rsid w:val="00F50C06"/>
    <w:rsid w:val="00F51C5B"/>
    <w:rsid w:val="00F53E4A"/>
    <w:rsid w:val="00F57A8C"/>
    <w:rsid w:val="00F6162E"/>
    <w:rsid w:val="00F623EB"/>
    <w:rsid w:val="00F64C65"/>
    <w:rsid w:val="00F74D29"/>
    <w:rsid w:val="00F76E8E"/>
    <w:rsid w:val="00F77D0A"/>
    <w:rsid w:val="00F84C32"/>
    <w:rsid w:val="00F8604C"/>
    <w:rsid w:val="00F862E5"/>
    <w:rsid w:val="00F87552"/>
    <w:rsid w:val="00F9322B"/>
    <w:rsid w:val="00FA39AF"/>
    <w:rsid w:val="00FA770F"/>
    <w:rsid w:val="00FB3FE4"/>
    <w:rsid w:val="00FB5212"/>
    <w:rsid w:val="00FD4F35"/>
    <w:rsid w:val="00FD5934"/>
    <w:rsid w:val="00FD788A"/>
    <w:rsid w:val="00FE4749"/>
    <w:rsid w:val="00FE4EC8"/>
    <w:rsid w:val="00FE5C20"/>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4175">
      <w:bodyDiv w:val="1"/>
      <w:marLeft w:val="0"/>
      <w:marRight w:val="0"/>
      <w:marTop w:val="0"/>
      <w:marBottom w:val="0"/>
      <w:divBdr>
        <w:top w:val="none" w:sz="0" w:space="0" w:color="auto"/>
        <w:left w:val="none" w:sz="0" w:space="0" w:color="auto"/>
        <w:bottom w:val="none" w:sz="0" w:space="0" w:color="auto"/>
        <w:right w:val="none" w:sz="0" w:space="0" w:color="auto"/>
      </w:divBdr>
    </w:div>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50493118">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481696569">
      <w:bodyDiv w:val="1"/>
      <w:marLeft w:val="0"/>
      <w:marRight w:val="0"/>
      <w:marTop w:val="0"/>
      <w:marBottom w:val="0"/>
      <w:divBdr>
        <w:top w:val="none" w:sz="0" w:space="0" w:color="auto"/>
        <w:left w:val="none" w:sz="0" w:space="0" w:color="auto"/>
        <w:bottom w:val="none" w:sz="0" w:space="0" w:color="auto"/>
        <w:right w:val="none" w:sz="0" w:space="0" w:color="auto"/>
      </w:divBdr>
    </w:div>
    <w:div w:id="519323251">
      <w:bodyDiv w:val="1"/>
      <w:marLeft w:val="0"/>
      <w:marRight w:val="0"/>
      <w:marTop w:val="0"/>
      <w:marBottom w:val="0"/>
      <w:divBdr>
        <w:top w:val="none" w:sz="0" w:space="0" w:color="auto"/>
        <w:left w:val="none" w:sz="0" w:space="0" w:color="auto"/>
        <w:bottom w:val="none" w:sz="0" w:space="0" w:color="auto"/>
        <w:right w:val="none" w:sz="0" w:space="0" w:color="auto"/>
      </w:divBdr>
    </w:div>
    <w:div w:id="678317672">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09383637">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759568446">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194877107">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10326847">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06477046">
      <w:bodyDiv w:val="1"/>
      <w:marLeft w:val="0"/>
      <w:marRight w:val="0"/>
      <w:marTop w:val="0"/>
      <w:marBottom w:val="0"/>
      <w:divBdr>
        <w:top w:val="none" w:sz="0" w:space="0" w:color="auto"/>
        <w:left w:val="none" w:sz="0" w:space="0" w:color="auto"/>
        <w:bottom w:val="none" w:sz="0" w:space="0" w:color="auto"/>
        <w:right w:val="none" w:sz="0" w:space="0" w:color="auto"/>
      </w:divBdr>
    </w:div>
    <w:div w:id="1559778461">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576158558">
      <w:bodyDiv w:val="1"/>
      <w:marLeft w:val="0"/>
      <w:marRight w:val="0"/>
      <w:marTop w:val="0"/>
      <w:marBottom w:val="0"/>
      <w:divBdr>
        <w:top w:val="none" w:sz="0" w:space="0" w:color="auto"/>
        <w:left w:val="none" w:sz="0" w:space="0" w:color="auto"/>
        <w:bottom w:val="none" w:sz="0" w:space="0" w:color="auto"/>
        <w:right w:val="none" w:sz="0" w:space="0" w:color="auto"/>
      </w:divBdr>
    </w:div>
    <w:div w:id="162365807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8886922">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2023-04-21T09:22:00Z</dcterms:created>
  <dcterms:modified xsi:type="dcterms:W3CDTF">2023-04-21T09:28:00Z</dcterms:modified>
</cp:coreProperties>
</file>