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E4B713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113C9">
        <w:rPr>
          <w:rFonts w:ascii="Candara" w:hAnsi="Candara"/>
          <w:b/>
          <w:color w:val="00B0F0"/>
        </w:rPr>
        <w:t>1</w:t>
      </w:r>
      <w:r w:rsidR="00F536EF">
        <w:rPr>
          <w:rFonts w:ascii="Candara" w:hAnsi="Candara"/>
          <w:b/>
          <w:color w:val="00B0F0"/>
        </w:rPr>
        <w:t>2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7E353D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F536EF">
        <w:rPr>
          <w:rFonts w:ascii="Candara" w:hAnsi="Candara"/>
          <w:b/>
          <w:color w:val="003366"/>
        </w:rPr>
        <w:t>6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13F20CB5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C14E76">
        <w:rPr>
          <w:rFonts w:ascii="Candara" w:hAnsi="Candara"/>
        </w:rPr>
        <w:t>SCIENCE FAIR: Literature Review and Reverence Page</w:t>
      </w:r>
    </w:p>
    <w:p w14:paraId="47DE27B3" w14:textId="6D51D955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 11 Reading Guide Questions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18FA3523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F536EF">
        <w:rPr>
          <w:rFonts w:ascii="Candara" w:hAnsi="Candara"/>
          <w:color w:val="002060"/>
        </w:rPr>
        <w:t>8</w:t>
      </w:r>
      <w:r w:rsidR="005F227C">
        <w:rPr>
          <w:rFonts w:ascii="Candara" w:hAnsi="Candara"/>
          <w:color w:val="003366"/>
        </w:rPr>
        <w:t xml:space="preserve">: Science Fair </w:t>
      </w:r>
    </w:p>
    <w:p w14:paraId="0FE6E6A5" w14:textId="435CADE9" w:rsidR="00C14E76" w:rsidRDefault="00C14E76" w:rsidP="00C14E76">
      <w:pPr>
        <w:ind w:left="2160"/>
        <w:rPr>
          <w:rFonts w:ascii="Roboto" w:hAnsi="Roboto"/>
          <w:spacing w:val="3"/>
          <w:sz w:val="21"/>
          <w:szCs w:val="21"/>
          <w:shd w:val="clear" w:color="auto" w:fill="F1F3F4"/>
        </w:rPr>
      </w:pPr>
      <w:r>
        <w:rPr>
          <w:rFonts w:ascii="Candara" w:hAnsi="Candara"/>
          <w:color w:val="003366"/>
        </w:rPr>
        <w:t>*Finalize Experimental Design – identify variables (controls, independent, dependent), outline materials needed and procedures (step-by-step); OR Sketch of Prototype Design</w:t>
      </w:r>
      <w:r w:rsidR="007113C9" w:rsidRPr="007113C9"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 w:rsidR="007113C9">
        <w:rPr>
          <w:rFonts w:ascii="Roboto" w:hAnsi="Roboto"/>
          <w:spacing w:val="3"/>
          <w:sz w:val="21"/>
          <w:szCs w:val="21"/>
          <w:shd w:val="clear" w:color="auto" w:fill="F1F3F4"/>
        </w:rPr>
        <w:t>--include materials needed and timeline of how prototype will be constructed</w:t>
      </w:r>
    </w:p>
    <w:p w14:paraId="0BD56005" w14:textId="3164D3AD" w:rsidR="00AA1374" w:rsidRPr="00365686" w:rsidRDefault="00365686" w:rsidP="00365686">
      <w:pPr>
        <w:ind w:left="216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*Prepare to have materials ready to begin experimental study/prototype construction for MONDAY!</w:t>
      </w:r>
    </w:p>
    <w:p w14:paraId="7422204A" w14:textId="77777777" w:rsidR="00AA1374" w:rsidRPr="00AA1374" w:rsidRDefault="00AA1374" w:rsidP="00AA1374">
      <w:pPr>
        <w:rPr>
          <w:rFonts w:ascii="Candara" w:hAnsi="Candara"/>
          <w:color w:val="7030A0"/>
        </w:rPr>
      </w:pPr>
    </w:p>
    <w:p w14:paraId="5B022C98" w14:textId="2CAB0F46" w:rsidR="00F536EF" w:rsidRDefault="00F536EF" w:rsidP="00866A98">
      <w:pPr>
        <w:ind w:left="720" w:firstLine="720"/>
        <w:rPr>
          <w:rFonts w:ascii="Candara" w:hAnsi="Candara"/>
          <w:b/>
          <w:bCs/>
        </w:rPr>
      </w:pPr>
      <w:r>
        <w:rPr>
          <w:rFonts w:ascii="Candara" w:hAnsi="Candara"/>
          <w:color w:val="003366"/>
        </w:rPr>
        <w:sym w:font="Wingdings" w:char="F0E0"/>
      </w:r>
      <w:r w:rsidRPr="00F536EF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11</w:t>
      </w:r>
    </w:p>
    <w:p w14:paraId="3975CA32" w14:textId="02B8C918" w:rsidR="00F536EF" w:rsidRDefault="00F536EF" w:rsidP="00866A98">
      <w:pPr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tab/>
      </w:r>
      <w:r w:rsidRPr="00AA1374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AA1374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AA1374">
        <w:rPr>
          <w:rFonts w:ascii="Candara" w:hAnsi="Candara"/>
          <w:b/>
          <w:bCs/>
          <w:color w:val="7030A0"/>
        </w:rPr>
        <w:t xml:space="preserve">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room “MSBBIOLOGY” </w:t>
      </w:r>
      <w:r w:rsidRPr="00AA1374">
        <w:rPr>
          <w:rFonts w:ascii="Candara" w:hAnsi="Candara"/>
          <w:b/>
          <w:bCs/>
          <w:color w:val="7030A0"/>
        </w:rPr>
        <w:sym w:font="Wingdings" w:char="F0E0"/>
      </w:r>
      <w:r w:rsidRPr="00AA1374">
        <w:rPr>
          <w:rFonts w:ascii="Candara" w:hAnsi="Candara"/>
          <w:b/>
          <w:bCs/>
          <w:color w:val="7030A0"/>
        </w:rPr>
        <w:t xml:space="preserve"> enter ID #</w:t>
      </w:r>
    </w:p>
    <w:p w14:paraId="06074C8E" w14:textId="77777777" w:rsidR="00F536EF" w:rsidRDefault="00F536EF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07C99267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F536EF">
        <w:rPr>
          <w:rFonts w:ascii="Candara" w:hAnsi="Candara"/>
          <w:color w:val="003366"/>
        </w:rPr>
        <w:t>MONDAY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06158BA9" w14:textId="7ADEB4C5" w:rsidR="002973BB" w:rsidRPr="00F536EF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F536EF">
        <w:rPr>
          <w:rFonts w:ascii="Candara" w:hAnsi="Candara"/>
          <w:color w:val="7030A0"/>
        </w:rPr>
        <w:t xml:space="preserve">Section </w:t>
      </w:r>
      <w:r w:rsidR="00F536EF">
        <w:rPr>
          <w:rFonts w:ascii="Candara" w:hAnsi="Candara"/>
          <w:color w:val="7030A0"/>
        </w:rPr>
        <w:t>12.1 – DNA: The Genetic Material</w:t>
      </w:r>
    </w:p>
    <w:p w14:paraId="192A3D60" w14:textId="0CE4BB2C" w:rsid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F536EF">
        <w:rPr>
          <w:rFonts w:ascii="Candara" w:hAnsi="Candara"/>
          <w:color w:val="7030A0"/>
        </w:rPr>
        <w:t xml:space="preserve">Section </w:t>
      </w:r>
      <w:r w:rsidR="00F536EF">
        <w:rPr>
          <w:rFonts w:ascii="Candara" w:hAnsi="Candara"/>
          <w:color w:val="7030A0"/>
        </w:rPr>
        <w:t>12.2 – Replication of DNA</w:t>
      </w:r>
    </w:p>
    <w:p w14:paraId="3DED4447" w14:textId="5FF93142" w:rsid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12.3 – DNA, RNA, and Protein</w:t>
      </w:r>
    </w:p>
    <w:p w14:paraId="75E3A9AF" w14:textId="6396AECB" w:rsidR="00F536EF" w:rsidRP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12.4 – Gene Regulation and Protein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76808890" w14:textId="644C40D8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F536EF">
        <w:rPr>
          <w:rFonts w:ascii="Candara" w:hAnsi="Candara"/>
        </w:rPr>
        <w:t>Chapter 12 Vocabulary</w:t>
      </w:r>
    </w:p>
    <w:p w14:paraId="06FCDD55" w14:textId="3E3C65F1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11 Test</w:t>
      </w:r>
    </w:p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54B11F88" w14:textId="4B1DEEB1" w:rsidR="00DD7106" w:rsidRPr="003F34E3" w:rsidRDefault="00DD7106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11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790D25">
        <w:rPr>
          <w:rFonts w:ascii="Candara" w:hAnsi="Candara"/>
          <w:b/>
          <w:bCs/>
          <w:color w:val="0000FF"/>
          <w:highlight w:val="yellow"/>
        </w:rPr>
        <w:t>Thursday, Jan. 12</w:t>
      </w:r>
    </w:p>
    <w:p w14:paraId="053E4E56" w14:textId="29FBB157" w:rsidR="003F34E3" w:rsidRPr="006E4D80" w:rsidRDefault="003F34E3" w:rsidP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>:</w:t>
      </w:r>
      <w:r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2 Vocabulary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 xml:space="preserve"> Jan. 19</w:t>
      </w:r>
    </w:p>
    <w:p w14:paraId="78BB9361" w14:textId="7A7C14FE" w:rsidR="003F34E3" w:rsidRPr="006E4D80" w:rsidRDefault="003F34E3" w:rsidP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color w:val="0000FF"/>
          <w:highlight w:val="yellow"/>
        </w:rPr>
        <w:t>Tuesday</w:t>
      </w:r>
      <w:r w:rsidRPr="00790D25">
        <w:rPr>
          <w:rFonts w:ascii="Candara" w:hAnsi="Candara"/>
          <w:b/>
          <w:bCs/>
          <w:color w:val="0000FF"/>
          <w:highlight w:val="yellow"/>
        </w:rPr>
        <w:t xml:space="preserve">, Jan. </w:t>
      </w:r>
      <w:r w:rsidRPr="003F34E3">
        <w:rPr>
          <w:rFonts w:ascii="Candara" w:hAnsi="Candara"/>
          <w:b/>
          <w:bCs/>
          <w:color w:val="0000FF"/>
          <w:highlight w:val="yellow"/>
        </w:rPr>
        <w:t>24</w:t>
      </w:r>
    </w:p>
    <w:p w14:paraId="565AE978" w14:textId="77777777" w:rsidR="003F34E3" w:rsidRPr="003F34E3" w:rsidRDefault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</w:p>
    <w:p w14:paraId="3C868B44" w14:textId="0F914FDA" w:rsidR="003F34E3" w:rsidRPr="006E4D80" w:rsidRDefault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5F04C56F" w14:textId="77777777" w:rsidR="00365686" w:rsidRDefault="00365686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671FD16B" w14:textId="041970B0" w:rsidR="00F61727" w:rsidRDefault="00F61727" w:rsidP="00F61727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 w:rsidR="00AA1374">
        <w:rPr>
          <w:rFonts w:ascii="Candara" w:hAnsi="Candara"/>
          <w:b/>
          <w:color w:val="00B0F0"/>
        </w:rPr>
        <w:t>READING GUIDE</w:t>
      </w:r>
    </w:p>
    <w:p w14:paraId="7F101851" w14:textId="22415E4B" w:rsidR="00F61727" w:rsidRPr="00F61727" w:rsidRDefault="00000000" w:rsidP="00F61727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2713160B">
          <v:rect id="_x0000_i1026" style="width:0;height:1.5pt" o:hralign="center" o:hrstd="t" o:hr="t" fillcolor="#aca899" stroked="f"/>
        </w:pict>
      </w:r>
    </w:p>
    <w:p w14:paraId="1ED9D158" w14:textId="2AA3C095" w:rsidR="00F61727" w:rsidRPr="00F61727" w:rsidRDefault="00F61727" w:rsidP="00F61727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F61727">
        <w:rPr>
          <w:rFonts w:asciiTheme="majorHAnsi" w:hAnsiTheme="majorHAnsi" w:cstheme="majorHAnsi"/>
          <w:b/>
          <w:bCs/>
          <w:color w:val="222222"/>
          <w:sz w:val="39"/>
          <w:szCs w:val="39"/>
        </w:rPr>
        <w:t>Chapter 11 Human Heredity Reading Guide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F61727" w:rsidRPr="003F292A" w14:paraId="680D6097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0D099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F292A">
              <w:rPr>
                <w:rFonts w:asciiTheme="majorHAnsi" w:hAnsiTheme="majorHAnsi" w:cstheme="majorHAnsi"/>
                <w:color w:val="000000"/>
              </w:rPr>
              <w:t> Review pages 296 - 315 in the Glencoe Science 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F292A">
              <w:rPr>
                <w:rFonts w:asciiTheme="majorHAnsi" w:hAnsiTheme="majorHAnsi" w:cstheme="majorHAnsi"/>
                <w:color w:val="000000"/>
              </w:rPr>
              <w:t>Textbook</w:t>
            </w:r>
            <w:r w:rsidRPr="003F292A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F292A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28F36D4" w14:textId="77777777" w:rsidR="00F61727" w:rsidRPr="00C70E8B" w:rsidRDefault="00F6172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carrier?</w:t>
            </w:r>
          </w:p>
          <w:p w14:paraId="0B37342B" w14:textId="77777777" w:rsidR="00F61727" w:rsidRPr="00C70E8B" w:rsidRDefault="00F61727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Describe what each symbol represents in the pedigree below:</w:t>
            </w:r>
          </w:p>
          <w:p w14:paraId="5FD8FE3B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485479F" wp14:editId="6819912D">
                  <wp:extent cx="1276528" cy="266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52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E0882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37E35333" wp14:editId="6F63FBEF">
                  <wp:extent cx="987879" cy="2286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45" cy="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92C5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1D99A91E" wp14:editId="7760E827">
                  <wp:extent cx="923925" cy="1979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04" cy="19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783B1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47336CE3" wp14:editId="2D1C6A23">
                  <wp:extent cx="340094" cy="93345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08" cy="94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               </w:t>
            </w: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635426D1" wp14:editId="237E27A7">
                  <wp:extent cx="429190" cy="1809750"/>
                  <wp:effectExtent l="0" t="0" r="9525" b="0"/>
                  <wp:docPr id="2" name="Picture 2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20" cy="183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              </w:t>
            </w:r>
          </w:p>
          <w:p w14:paraId="79B3CE9A" w14:textId="77777777" w:rsidR="00F61727" w:rsidRPr="00C70E8B" w:rsidRDefault="00F6172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is it possible that one of the children in the following pedigree expresses Tay-Sachs?</w:t>
            </w:r>
          </w:p>
          <w:p w14:paraId="0209D7B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  <w:sz w:val="20"/>
                <w:szCs w:val="20"/>
              </w:rPr>
              <w:drawing>
                <wp:inline distT="0" distB="0" distL="0" distR="0" wp14:anchorId="7FE5A3CD" wp14:editId="2C51FA85">
                  <wp:extent cx="2419350" cy="982649"/>
                  <wp:effectExtent l="0" t="0" r="0" b="8255"/>
                  <wp:docPr id="6" name="Picture 6" descr="Chart,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hart, box and whisker chart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08" cy="99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5655D" w14:textId="77777777" w:rsidR="00F61727" w:rsidRPr="00C70E8B" w:rsidRDefault="00F6172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pedigrees be used to infer genotypes?</w:t>
            </w:r>
          </w:p>
          <w:p w14:paraId="3A2E917B" w14:textId="77777777" w:rsidR="00F61727" w:rsidRPr="00C70E8B" w:rsidRDefault="00F6172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Can two parents with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albinism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(a recessive genetic disorder) have an unaffected child?  Explain.</w:t>
            </w:r>
          </w:p>
          <w:p w14:paraId="278FED5B" w14:textId="77777777" w:rsidR="00F61727" w:rsidRPr="00C70E8B" w:rsidRDefault="00F6172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  Give an example.</w:t>
            </w:r>
          </w:p>
          <w:p w14:paraId="57919572" w14:textId="77777777" w:rsidR="00F61727" w:rsidRPr="00C70E8B" w:rsidRDefault="00F61727">
            <w:pPr>
              <w:numPr>
                <w:ilvl w:val="0"/>
                <w:numId w:val="14"/>
              </w:numPr>
              <w:spacing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This shows the crossing of snapdragons. What is the phenotypic ratio for this incomplete dominant cross?</w:t>
            </w:r>
          </w:p>
          <w:p w14:paraId="071F2B02" w14:textId="77777777" w:rsidR="00F61727" w:rsidRPr="00C70E8B" w:rsidRDefault="00F61727" w:rsidP="00354B23">
            <w:pPr>
              <w:spacing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0A893FC0" wp14:editId="63E9CDDF">
                  <wp:extent cx="3724275" cy="1147283"/>
                  <wp:effectExtent l="0" t="0" r="0" b="0"/>
                  <wp:docPr id="7" name="Picture 7" descr="A picture containing text, clock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ock, gauge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276" cy="11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1911D" w14:textId="77777777" w:rsidR="00F61727" w:rsidRPr="00C70E8B" w:rsidRDefault="00F6172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 How does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differ from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incomplete dominance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9E8F7E1" w14:textId="77777777" w:rsidR="00F61727" w:rsidRPr="00C70E8B" w:rsidRDefault="00F6172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Explain how coat color in rabbits is inherited.</w:t>
            </w:r>
          </w:p>
          <w:p w14:paraId="497A2D42" w14:textId="77777777" w:rsidR="00F61727" w:rsidRPr="00C70E8B" w:rsidRDefault="00F6172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the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sex chromosomes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is the genotype of a male?  Female?</w:t>
            </w:r>
          </w:p>
          <w:p w14:paraId="6F27117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What does the condition shown here cause in cats?</w:t>
            </w:r>
          </w:p>
          <w:p w14:paraId="48D70AC8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3D5EB7DA" wp14:editId="75BFFF0F">
                  <wp:extent cx="2239618" cy="1857375"/>
                  <wp:effectExtent l="0" t="0" r="8890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639" cy="18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0E8B">
              <w:rPr>
                <w:rFonts w:asciiTheme="majorHAnsi" w:hAnsiTheme="majorHAnsi" w:cstheme="majorHAnsi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61A8CC9F" wp14:editId="23BED870">
                      <wp:extent cx="308610" cy="308610"/>
                      <wp:effectExtent l="0" t="0" r="0" b="0"/>
                      <wp:docPr id="25" name="Rectangle 25" descr="https://sites.google.com/site/mrstewartjfr/_/rsrc/1356098581139/ch-11-human-heredity-reading-guide/mutation%20rg.bmp">
                        <a:hlinkClick xmlns:a="http://schemas.openxmlformats.org/drawingml/2006/main" r:id="rId1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FF244" id="Rectangle 25" o:spid="_x0000_s1026" alt="https://sites.google.com/site/mrstewartjfr/_/rsrc/1356098581139/ch-11-human-heredity-reading-guide/mutation%20rg.bmp" href="https://sites.google.com/site/mrstewartjfr/system/errors/NodeNotFound?suri=wuid://defaultdomain/mrstewartjfr/gx:752572ba75ce5af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CC565CE" w14:textId="77777777" w:rsidR="00F61727" w:rsidRPr="00C70E8B" w:rsidRDefault="00F6172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are males more likely to be affected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by sex-linked traits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3BDF9728" w14:textId="77777777" w:rsidR="00F61727" w:rsidRPr="00C70E8B" w:rsidRDefault="00F617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Study this Punnett square. Why does the father not have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color blindness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0BB6B52C" w14:textId="77777777" w:rsidR="00F61727" w:rsidRPr="00C70E8B" w:rsidRDefault="00F61727" w:rsidP="00354B23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FF"/>
              </w:rPr>
            </w:pPr>
            <w:r w:rsidRPr="00C70E8B">
              <w:rPr>
                <w:rFonts w:asciiTheme="majorHAnsi" w:hAnsiTheme="majorHAnsi" w:cstheme="majorHAnsi"/>
                <w:noProof/>
                <w:color w:val="0000FF"/>
              </w:rPr>
              <w:drawing>
                <wp:inline distT="0" distB="0" distL="0" distR="0" wp14:anchorId="6B821102" wp14:editId="77D36F23">
                  <wp:extent cx="1295400" cy="1734709"/>
                  <wp:effectExtent l="0" t="0" r="0" b="0"/>
                  <wp:docPr id="9" name="Picture 9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able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557" cy="174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11214" w14:textId="77777777" w:rsidR="00F61727" w:rsidRPr="00C70E8B" w:rsidRDefault="00F6172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>How can the environment affect phenotype?</w:t>
            </w:r>
          </w:p>
          <w:p w14:paraId="702F72D6" w14:textId="77777777" w:rsidR="00F61727" w:rsidRPr="00C70E8B" w:rsidRDefault="00F6172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How is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karyotype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prepared?</w:t>
            </w:r>
          </w:p>
          <w:p w14:paraId="67557965" w14:textId="77777777" w:rsidR="00F61727" w:rsidRPr="00C70E8B" w:rsidRDefault="00F6172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are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telomeres</w:t>
            </w:r>
            <w:r w:rsidRPr="00C70E8B">
              <w:rPr>
                <w:rFonts w:asciiTheme="majorHAnsi" w:hAnsiTheme="majorHAnsi" w:cstheme="majorHAnsi"/>
                <w:color w:val="0000FF"/>
              </w:rPr>
              <w:t>?  What may telomeres be involved with?</w:t>
            </w:r>
          </w:p>
          <w:p w14:paraId="551F090F" w14:textId="77777777" w:rsidR="00F61727" w:rsidRPr="00C70E8B" w:rsidRDefault="00F6172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what happens during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nondisjunction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  <w:p w14:paraId="22AB5779" w14:textId="77777777" w:rsidR="00F61727" w:rsidRPr="00C70E8B" w:rsidRDefault="00F6172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Why is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down syndrome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called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trisomy 21</w:t>
            </w:r>
            <w:r w:rsidRPr="00C70E8B">
              <w:rPr>
                <w:rFonts w:asciiTheme="majorHAnsi" w:hAnsiTheme="majorHAnsi" w:cstheme="majorHAnsi"/>
                <w:color w:val="0000FF"/>
              </w:rPr>
              <w:t>?</w:t>
            </w:r>
          </w:p>
          <w:p w14:paraId="22477A53" w14:textId="77777777" w:rsidR="00F61727" w:rsidRPr="00C70E8B" w:rsidRDefault="00F6172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FF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What can parents do if they are unsure if they are a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carrier</w:t>
            </w:r>
            <w:r w:rsidRPr="00C70E8B">
              <w:rPr>
                <w:rFonts w:asciiTheme="majorHAnsi" w:hAnsiTheme="majorHAnsi" w:cstheme="majorHAnsi"/>
                <w:color w:val="0000FF"/>
              </w:rPr>
              <w:t xml:space="preserve"> for a genetic disease?</w:t>
            </w:r>
          </w:p>
          <w:p w14:paraId="2B2C92ED" w14:textId="77777777" w:rsidR="00F61727" w:rsidRPr="003F292A" w:rsidRDefault="00F6172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0E8B">
              <w:rPr>
                <w:rFonts w:asciiTheme="majorHAnsi" w:hAnsiTheme="majorHAnsi" w:cstheme="majorHAnsi"/>
                <w:color w:val="0000FF"/>
              </w:rPr>
              <w:t xml:space="preserve">Describe the risks and benefits for two types of </w:t>
            </w:r>
            <w:r w:rsidRPr="00C70E8B">
              <w:rPr>
                <w:rFonts w:asciiTheme="majorHAnsi" w:hAnsiTheme="majorHAnsi" w:cstheme="majorHAnsi"/>
                <w:b/>
                <w:bCs/>
                <w:color w:val="0000FF"/>
              </w:rPr>
              <w:t>fetal testing</w:t>
            </w:r>
            <w:r w:rsidRPr="00C70E8B">
              <w:rPr>
                <w:rFonts w:asciiTheme="majorHAnsi" w:hAnsiTheme="majorHAnsi" w:cstheme="majorHAnsi"/>
                <w:color w:val="0000FF"/>
              </w:rPr>
              <w:t>.</w:t>
            </w:r>
          </w:p>
        </w:tc>
      </w:tr>
      <w:tr w:rsidR="00F61727" w:rsidRPr="003F292A" w14:paraId="7332CF06" w14:textId="77777777" w:rsidTr="00354B2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3F8088" w14:textId="77777777" w:rsidR="00F61727" w:rsidRPr="003F292A" w:rsidRDefault="00F61727" w:rsidP="00354B23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3D0F6A" w14:textId="77777777" w:rsidR="00F61727" w:rsidRPr="003F292A" w:rsidRDefault="00F61727" w:rsidP="00F61727">
      <w:pPr>
        <w:rPr>
          <w:rFonts w:asciiTheme="majorHAnsi" w:hAnsiTheme="majorHAnsi" w:cstheme="majorHAnsi"/>
        </w:rPr>
      </w:pPr>
    </w:p>
    <w:p w14:paraId="4FAD32B8" w14:textId="57627682" w:rsidR="00F536EF" w:rsidRDefault="00F536EF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51F81229" w14:textId="77777777" w:rsidR="00F536EF" w:rsidRDefault="00F536EF" w:rsidP="00F536EF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34DD8D88" w14:textId="77777777" w:rsidR="00F536EF" w:rsidRPr="00F61727" w:rsidRDefault="00000000" w:rsidP="00F536EF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782581F8">
          <v:rect id="_x0000_i1027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9BF3" w14:textId="77777777" w:rsidR="00635463" w:rsidRDefault="00635463" w:rsidP="00AA3026">
      <w:r>
        <w:separator/>
      </w:r>
    </w:p>
  </w:endnote>
  <w:endnote w:type="continuationSeparator" w:id="0">
    <w:p w14:paraId="073C7962" w14:textId="77777777" w:rsidR="00635463" w:rsidRDefault="0063546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68" w14:textId="77777777" w:rsidR="00635463" w:rsidRDefault="00635463" w:rsidP="00AA3026">
      <w:r>
        <w:separator/>
      </w:r>
    </w:p>
  </w:footnote>
  <w:footnote w:type="continuationSeparator" w:id="0">
    <w:p w14:paraId="0D588E1B" w14:textId="77777777" w:rsidR="00635463" w:rsidRDefault="0063546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3"/>
  </w:num>
  <w:num w:numId="4" w16cid:durableId="1069570431">
    <w:abstractNumId w:val="14"/>
  </w:num>
  <w:num w:numId="5" w16cid:durableId="846479768">
    <w:abstractNumId w:val="4"/>
  </w:num>
  <w:num w:numId="6" w16cid:durableId="939409546">
    <w:abstractNumId w:val="21"/>
  </w:num>
  <w:num w:numId="7" w16cid:durableId="1723673394">
    <w:abstractNumId w:val="10"/>
  </w:num>
  <w:num w:numId="8" w16cid:durableId="338314135">
    <w:abstractNumId w:val="2"/>
  </w:num>
  <w:num w:numId="9" w16cid:durableId="887033404">
    <w:abstractNumId w:val="22"/>
  </w:num>
  <w:num w:numId="10" w16cid:durableId="1159927455">
    <w:abstractNumId w:val="5"/>
  </w:num>
  <w:num w:numId="11" w16cid:durableId="312291924">
    <w:abstractNumId w:val="13"/>
  </w:num>
  <w:num w:numId="12" w16cid:durableId="1858154827">
    <w:abstractNumId w:val="16"/>
  </w:num>
  <w:num w:numId="13" w16cid:durableId="981927137">
    <w:abstractNumId w:val="11"/>
  </w:num>
  <w:num w:numId="14" w16cid:durableId="1530725926">
    <w:abstractNumId w:val="24"/>
  </w:num>
  <w:num w:numId="15" w16cid:durableId="81488778">
    <w:abstractNumId w:val="12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7"/>
  </w:num>
  <w:num w:numId="20" w16cid:durableId="2113670490">
    <w:abstractNumId w:val="18"/>
  </w:num>
  <w:num w:numId="21" w16cid:durableId="1732576135">
    <w:abstractNumId w:val="20"/>
  </w:num>
  <w:num w:numId="22" w16cid:durableId="194923853">
    <w:abstractNumId w:val="7"/>
  </w:num>
  <w:num w:numId="23" w16cid:durableId="1257984220">
    <w:abstractNumId w:val="15"/>
  </w:num>
  <w:num w:numId="24" w16cid:durableId="1342899820">
    <w:abstractNumId w:val="25"/>
  </w:num>
  <w:num w:numId="25" w16cid:durableId="467403778">
    <w:abstractNumId w:val="19"/>
  </w:num>
  <w:num w:numId="26" w16cid:durableId="18525305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ites.google.com/site/mrstewartjfr/system/errors/NodeNotFound?suri=wuid://defaultdomain/mrstewartjfr/gx:752572ba75ce5afd&amp;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2023-01-12T07:36:00Z</dcterms:created>
  <dcterms:modified xsi:type="dcterms:W3CDTF">2023-01-12T07:44:00Z</dcterms:modified>
</cp:coreProperties>
</file>