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1523BA3E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740366">
        <w:rPr>
          <w:rFonts w:ascii="Candara" w:hAnsi="Candara"/>
          <w:b/>
          <w:color w:val="00B0F0"/>
        </w:rPr>
        <w:t>January</w:t>
      </w:r>
      <w:r w:rsidR="00866A98">
        <w:rPr>
          <w:rFonts w:ascii="Candara" w:hAnsi="Candara"/>
          <w:b/>
          <w:color w:val="00B0F0"/>
        </w:rPr>
        <w:t xml:space="preserve"> </w:t>
      </w:r>
      <w:r w:rsidR="00643666">
        <w:rPr>
          <w:rFonts w:ascii="Candara" w:hAnsi="Candara"/>
          <w:b/>
          <w:color w:val="00B0F0"/>
        </w:rPr>
        <w:t>5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78A698EE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5F227C">
        <w:rPr>
          <w:rFonts w:ascii="Candara" w:hAnsi="Candara"/>
          <w:b/>
          <w:color w:val="003366"/>
        </w:rPr>
        <w:t>8</w:t>
      </w:r>
      <w:r w:rsidR="00643666">
        <w:rPr>
          <w:rFonts w:ascii="Candara" w:hAnsi="Candara"/>
          <w:b/>
          <w:color w:val="003366"/>
        </w:rPr>
        <w:t>1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703898D0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28514D" w14:textId="7CF3B715" w:rsidR="003E7472" w:rsidRPr="00643666" w:rsidRDefault="00AB6620" w:rsidP="00643666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285C3403" w14:textId="56F2BB78" w:rsidR="005F227C" w:rsidRDefault="003B5711" w:rsidP="005F227C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5F227C" w:rsidRPr="005F227C">
        <w:rPr>
          <w:rFonts w:ascii="Candara" w:hAnsi="Candara"/>
          <w:color w:val="002060"/>
        </w:rPr>
        <w:t xml:space="preserve"> </w:t>
      </w:r>
      <w:r w:rsidR="005F227C">
        <w:rPr>
          <w:rFonts w:ascii="Candara" w:hAnsi="Candara"/>
          <w:color w:val="002060"/>
        </w:rPr>
        <w:t xml:space="preserve">Day </w:t>
      </w:r>
      <w:r w:rsidR="00643666">
        <w:rPr>
          <w:rFonts w:ascii="Candara" w:hAnsi="Candara"/>
          <w:color w:val="002060"/>
        </w:rPr>
        <w:t>3</w:t>
      </w:r>
      <w:r w:rsidR="005F227C">
        <w:rPr>
          <w:rFonts w:ascii="Candara" w:hAnsi="Candara"/>
          <w:color w:val="003366"/>
        </w:rPr>
        <w:t xml:space="preserve">: Science Fair </w:t>
      </w:r>
    </w:p>
    <w:p w14:paraId="74440EC2" w14:textId="77777777" w:rsidR="005F227C" w:rsidRDefault="005F227C" w:rsidP="005F227C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  <w:t>*Update template – Complete and get approval</w:t>
      </w:r>
    </w:p>
    <w:p w14:paraId="4B42474B" w14:textId="01732BEF" w:rsidR="00A25A13" w:rsidRPr="00753B02" w:rsidRDefault="00DD7106" w:rsidP="00DD7106">
      <w:pPr>
        <w:ind w:left="2160"/>
        <w:rPr>
          <w:rFonts w:ascii="Candara" w:hAnsi="Candara"/>
          <w:b/>
          <w:bCs/>
          <w:color w:val="003366"/>
        </w:rPr>
      </w:pPr>
      <w:r>
        <w:rPr>
          <w:rFonts w:ascii="Candara" w:hAnsi="Candara"/>
          <w:color w:val="003366"/>
        </w:rPr>
        <w:t xml:space="preserve">*Begin literature review – Make a list of </w:t>
      </w:r>
      <w:r w:rsidRPr="009F3F0B">
        <w:rPr>
          <w:rFonts w:ascii="Candara" w:hAnsi="Candara"/>
          <w:color w:val="003366"/>
          <w:u w:val="single"/>
        </w:rPr>
        <w:t>topic headings and subheadings</w:t>
      </w:r>
      <w:r>
        <w:rPr>
          <w:rFonts w:ascii="Candara" w:hAnsi="Candara"/>
          <w:color w:val="003366"/>
        </w:rPr>
        <w:t xml:space="preserve"> that will help you and the reader to know what your project and experimental design/prototype is about.</w:t>
      </w:r>
    </w:p>
    <w:p w14:paraId="546016BD" w14:textId="5BFF0C97" w:rsidR="00643666" w:rsidRPr="00F34896" w:rsidRDefault="00643666" w:rsidP="00643666">
      <w:pPr>
        <w:ind w:left="2160"/>
        <w:rPr>
          <w:rFonts w:ascii="Candara" w:hAnsi="Candara"/>
          <w:b/>
          <w:bCs/>
          <w:color w:val="003366"/>
          <w:sz w:val="32"/>
          <w:szCs w:val="32"/>
        </w:rPr>
      </w:pPr>
      <w:r w:rsidRPr="00F34896">
        <w:rPr>
          <w:rFonts w:ascii="Candara" w:hAnsi="Candara"/>
          <w:spacing w:val="3"/>
          <w:shd w:val="clear" w:color="auto" w:fill="F1F3F4"/>
        </w:rPr>
        <w:t>*Begin and provide the "Reference" Page that cites the prospective resources/websites you will/may be using to learn about your topic and to create your literature review.</w:t>
      </w:r>
    </w:p>
    <w:p w14:paraId="77891E3B" w14:textId="05553E6F" w:rsidR="00684FF6" w:rsidRDefault="00684FF6" w:rsidP="00740366">
      <w:pPr>
        <w:rPr>
          <w:rFonts w:ascii="Candara" w:hAnsi="Candara"/>
          <w:color w:val="003366"/>
        </w:rPr>
      </w:pPr>
    </w:p>
    <w:p w14:paraId="50DF9CBE" w14:textId="46AD7C0D" w:rsidR="00866A98" w:rsidRDefault="00866A98" w:rsidP="00866A9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740366">
        <w:rPr>
          <w:rFonts w:ascii="Candara" w:hAnsi="Candara"/>
          <w:color w:val="003366"/>
        </w:rPr>
        <w:t>BEGIN</w:t>
      </w:r>
      <w:r>
        <w:rPr>
          <w:rFonts w:ascii="Candara" w:hAnsi="Candara"/>
          <w:color w:val="003366"/>
        </w:rPr>
        <w:t>: Chapter 1</w:t>
      </w:r>
      <w:r w:rsidR="002973BB">
        <w:rPr>
          <w:rFonts w:ascii="Candara" w:hAnsi="Candara"/>
          <w:color w:val="003366"/>
        </w:rPr>
        <w:t>1</w:t>
      </w:r>
      <w:r>
        <w:rPr>
          <w:rFonts w:ascii="Candara" w:hAnsi="Candara"/>
          <w:color w:val="003366"/>
        </w:rPr>
        <w:t xml:space="preserve"> PPT Review</w:t>
      </w:r>
    </w:p>
    <w:p w14:paraId="5C7D5856" w14:textId="551AF428" w:rsidR="00866A98" w:rsidRPr="002973BB" w:rsidRDefault="00866A98">
      <w:pPr>
        <w:pStyle w:val="ListParagraph"/>
        <w:numPr>
          <w:ilvl w:val="0"/>
          <w:numId w:val="3"/>
        </w:numPr>
        <w:rPr>
          <w:rFonts w:ascii="Candara" w:hAnsi="Candara"/>
          <w:color w:val="7030A0"/>
        </w:rPr>
      </w:pPr>
      <w:r w:rsidRPr="002973BB">
        <w:rPr>
          <w:rFonts w:ascii="Candara" w:hAnsi="Candara"/>
          <w:color w:val="7030A0"/>
        </w:rPr>
        <w:t xml:space="preserve">Section </w:t>
      </w:r>
      <w:r w:rsidR="002973BB" w:rsidRPr="002973BB">
        <w:rPr>
          <w:rFonts w:ascii="Candara" w:hAnsi="Candara"/>
          <w:color w:val="7030A0"/>
        </w:rPr>
        <w:t>11.1 – Basic Patterns of Human Inheritance</w:t>
      </w:r>
    </w:p>
    <w:p w14:paraId="06158BA9" w14:textId="0DF8B451" w:rsidR="002973BB" w:rsidRPr="002973BB" w:rsidRDefault="002973BB">
      <w:pPr>
        <w:pStyle w:val="ListParagraph"/>
        <w:numPr>
          <w:ilvl w:val="0"/>
          <w:numId w:val="3"/>
        </w:numPr>
        <w:rPr>
          <w:rFonts w:ascii="Candara" w:hAnsi="Candara"/>
          <w:color w:val="7030A0"/>
        </w:rPr>
      </w:pPr>
      <w:r w:rsidRPr="002973BB">
        <w:rPr>
          <w:rFonts w:ascii="Candara" w:hAnsi="Candara"/>
          <w:color w:val="7030A0"/>
        </w:rPr>
        <w:t>Section 11.2 – Complex Patterns of Inheritance</w:t>
      </w:r>
    </w:p>
    <w:p w14:paraId="192A3D60" w14:textId="35562D0C" w:rsidR="002973BB" w:rsidRPr="002973BB" w:rsidRDefault="002973BB">
      <w:pPr>
        <w:pStyle w:val="ListParagraph"/>
        <w:numPr>
          <w:ilvl w:val="0"/>
          <w:numId w:val="3"/>
        </w:numPr>
        <w:rPr>
          <w:rFonts w:ascii="Candara" w:hAnsi="Candara"/>
          <w:color w:val="7030A0"/>
        </w:rPr>
      </w:pPr>
      <w:r w:rsidRPr="002973BB">
        <w:rPr>
          <w:rFonts w:ascii="Candara" w:hAnsi="Candara"/>
          <w:color w:val="7030A0"/>
        </w:rPr>
        <w:t>Section 11.3 – Chromosomes and Human Her</w:t>
      </w:r>
      <w:r>
        <w:rPr>
          <w:rFonts w:ascii="Candara" w:hAnsi="Candara"/>
          <w:color w:val="7030A0"/>
        </w:rPr>
        <w:t>e</w:t>
      </w:r>
      <w:r w:rsidRPr="002973BB">
        <w:rPr>
          <w:rFonts w:ascii="Candara" w:hAnsi="Candara"/>
          <w:color w:val="7030A0"/>
        </w:rPr>
        <w:t>dity</w:t>
      </w:r>
    </w:p>
    <w:p w14:paraId="512634CC" w14:textId="77777777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1BC0C01" w14:textId="4486C653" w:rsidR="00684FF6" w:rsidRPr="00B07DB8" w:rsidRDefault="00684FF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</w:t>
      </w:r>
      <w:r w:rsidR="002973BB">
        <w:rPr>
          <w:rFonts w:ascii="Candara" w:hAnsi="Candara"/>
        </w:rPr>
        <w:t>1</w:t>
      </w:r>
      <w:r>
        <w:rPr>
          <w:rFonts w:ascii="Candara" w:hAnsi="Candara"/>
        </w:rPr>
        <w:t xml:space="preserve"> – </w:t>
      </w:r>
      <w:r w:rsidR="002973BB">
        <w:rPr>
          <w:rFonts w:ascii="Candara" w:hAnsi="Candara"/>
        </w:rPr>
        <w:t xml:space="preserve">Complex Inheritance and Human Heredity </w:t>
      </w:r>
    </w:p>
    <w:p w14:paraId="76808890" w14:textId="478BDA95" w:rsidR="002F1416" w:rsidRDefault="002F141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  <w:r w:rsidR="00DD7106">
        <w:rPr>
          <w:rFonts w:ascii="Candara" w:hAnsi="Candara"/>
        </w:rPr>
        <w:t>Chapter 11 Vocabulary and Reading Guide Questions</w:t>
      </w:r>
    </w:p>
    <w:p w14:paraId="06FCDD55" w14:textId="44630ADB" w:rsidR="00166613" w:rsidRPr="00DD7106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 11 Vocabulary Quiz &amp; Test</w:t>
      </w:r>
    </w:p>
    <w:p w14:paraId="2DC3C92A" w14:textId="27A4DB1F" w:rsidR="00166613" w:rsidRPr="00166613" w:rsidRDefault="00166613" w:rsidP="00166613">
      <w:pPr>
        <w:jc w:val="center"/>
        <w:rPr>
          <w:rFonts w:ascii="Candara" w:hAnsi="Candara"/>
          <w:b/>
          <w:bCs/>
          <w:color w:val="4472C4" w:themeColor="accent5"/>
          <w:sz w:val="22"/>
          <w:szCs w:val="22"/>
        </w:rPr>
      </w:pPr>
      <w:r w:rsidRPr="00166613">
        <w:rPr>
          <w:rFonts w:ascii="Candara" w:hAnsi="Candara"/>
          <w:b/>
          <w:bCs/>
          <w:color w:val="4472C4" w:themeColor="accent5"/>
          <w:sz w:val="22"/>
          <w:szCs w:val="22"/>
        </w:rPr>
        <w:t>CHAPTER 11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8"/>
        <w:gridCol w:w="1964"/>
        <w:gridCol w:w="2025"/>
        <w:gridCol w:w="1970"/>
        <w:gridCol w:w="1993"/>
      </w:tblGrid>
      <w:tr w:rsidR="00166613" w14:paraId="6CEB72B8" w14:textId="77777777" w:rsidTr="00354B23">
        <w:trPr>
          <w:trHeight w:val="25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2E71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Autosome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8B41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Carrier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0D29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Codominance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C1DA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Epistasis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8783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Incomplete dominance</w:t>
            </w:r>
          </w:p>
        </w:tc>
      </w:tr>
      <w:tr w:rsidR="00166613" w14:paraId="3F81F7BC" w14:textId="77777777" w:rsidTr="00354B23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DA6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Karyotype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8612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Multiple alleles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464C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Nondisjunction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7859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Pedigree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4A7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Polygenic trait</w:t>
            </w:r>
          </w:p>
        </w:tc>
      </w:tr>
      <w:tr w:rsidR="00166613" w14:paraId="33E6BDD5" w14:textId="77777777" w:rsidTr="00354B23">
        <w:trPr>
          <w:trHeight w:val="5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28E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Sex chromosome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CAEE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Sex-linked trait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E45A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telomere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2D01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772C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</w:tr>
    </w:tbl>
    <w:p w14:paraId="3C6CAA77" w14:textId="77777777" w:rsidR="00166613" w:rsidRPr="00166613" w:rsidRDefault="00166613" w:rsidP="00DD7106">
      <w:pPr>
        <w:jc w:val="center"/>
        <w:rPr>
          <w:rFonts w:ascii="Candara" w:hAnsi="Candara"/>
          <w:b/>
          <w:bCs/>
          <w:color w:val="4472C4" w:themeColor="accent5"/>
          <w:sz w:val="22"/>
          <w:szCs w:val="22"/>
        </w:rPr>
      </w:pPr>
      <w:r w:rsidRPr="00166613">
        <w:rPr>
          <w:rFonts w:ascii="Candara" w:hAnsi="Candara"/>
          <w:b/>
          <w:bCs/>
          <w:color w:val="4472C4" w:themeColor="accent5"/>
          <w:sz w:val="22"/>
          <w:szCs w:val="22"/>
        </w:rPr>
        <w:t>CHAPTER 12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1995"/>
        <w:gridCol w:w="1967"/>
        <w:gridCol w:w="1970"/>
        <w:gridCol w:w="1988"/>
      </w:tblGrid>
      <w:tr w:rsidR="00166613" w14:paraId="0A3C1361" w14:textId="77777777" w:rsidTr="00354B23">
        <w:trPr>
          <w:trHeight w:val="250"/>
        </w:trPr>
        <w:tc>
          <w:tcPr>
            <w:tcW w:w="2088" w:type="dxa"/>
          </w:tcPr>
          <w:p w14:paraId="2FD4658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Codon</w:t>
            </w:r>
          </w:p>
        </w:tc>
        <w:tc>
          <w:tcPr>
            <w:tcW w:w="2088" w:type="dxa"/>
          </w:tcPr>
          <w:p w14:paraId="0247E522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DNA polymerase</w:t>
            </w:r>
          </w:p>
        </w:tc>
        <w:tc>
          <w:tcPr>
            <w:tcW w:w="2088" w:type="dxa"/>
          </w:tcPr>
          <w:p w14:paraId="1B2DEAD9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Double helix</w:t>
            </w:r>
          </w:p>
        </w:tc>
        <w:tc>
          <w:tcPr>
            <w:tcW w:w="2088" w:type="dxa"/>
          </w:tcPr>
          <w:p w14:paraId="4B9741B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Gene regulation</w:t>
            </w:r>
          </w:p>
        </w:tc>
        <w:tc>
          <w:tcPr>
            <w:tcW w:w="2089" w:type="dxa"/>
          </w:tcPr>
          <w:p w14:paraId="04C16493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Intron</w:t>
            </w:r>
          </w:p>
        </w:tc>
      </w:tr>
      <w:tr w:rsidR="00166613" w14:paraId="5789557C" w14:textId="77777777" w:rsidTr="00354B23">
        <w:trPr>
          <w:trHeight w:val="513"/>
        </w:trPr>
        <w:tc>
          <w:tcPr>
            <w:tcW w:w="2088" w:type="dxa"/>
          </w:tcPr>
          <w:p w14:paraId="3DC017A7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Exon</w:t>
            </w:r>
          </w:p>
        </w:tc>
        <w:tc>
          <w:tcPr>
            <w:tcW w:w="2088" w:type="dxa"/>
          </w:tcPr>
          <w:p w14:paraId="0D5829F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Messenger RNA</w:t>
            </w:r>
          </w:p>
        </w:tc>
        <w:tc>
          <w:tcPr>
            <w:tcW w:w="2088" w:type="dxa"/>
          </w:tcPr>
          <w:p w14:paraId="0A4F1A2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Mutagen</w:t>
            </w:r>
          </w:p>
        </w:tc>
        <w:tc>
          <w:tcPr>
            <w:tcW w:w="2088" w:type="dxa"/>
          </w:tcPr>
          <w:p w14:paraId="17AB758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Mutation</w:t>
            </w:r>
          </w:p>
        </w:tc>
        <w:tc>
          <w:tcPr>
            <w:tcW w:w="2089" w:type="dxa"/>
          </w:tcPr>
          <w:p w14:paraId="27C8A5B2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Nucleosome</w:t>
            </w:r>
          </w:p>
        </w:tc>
      </w:tr>
      <w:tr w:rsidR="00166613" w14:paraId="0490BDB9" w14:textId="77777777" w:rsidTr="00354B23">
        <w:trPr>
          <w:trHeight w:val="500"/>
        </w:trPr>
        <w:tc>
          <w:tcPr>
            <w:tcW w:w="2088" w:type="dxa"/>
          </w:tcPr>
          <w:p w14:paraId="4AA15C40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Okazaki fragment</w:t>
            </w:r>
          </w:p>
        </w:tc>
        <w:tc>
          <w:tcPr>
            <w:tcW w:w="2088" w:type="dxa"/>
          </w:tcPr>
          <w:p w14:paraId="2B5CD3CD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Operon</w:t>
            </w:r>
          </w:p>
        </w:tc>
        <w:tc>
          <w:tcPr>
            <w:tcW w:w="2088" w:type="dxa"/>
          </w:tcPr>
          <w:p w14:paraId="23361D11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Ribosomal RNA</w:t>
            </w:r>
          </w:p>
        </w:tc>
        <w:tc>
          <w:tcPr>
            <w:tcW w:w="2088" w:type="dxa"/>
          </w:tcPr>
          <w:p w14:paraId="6E05D47D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RNA</w:t>
            </w:r>
          </w:p>
        </w:tc>
        <w:tc>
          <w:tcPr>
            <w:tcW w:w="2089" w:type="dxa"/>
          </w:tcPr>
          <w:p w14:paraId="70B5ABE7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RNA polymerase</w:t>
            </w:r>
          </w:p>
        </w:tc>
      </w:tr>
      <w:tr w:rsidR="00166613" w14:paraId="3C0C5E4E" w14:textId="77777777" w:rsidTr="00354B23">
        <w:trPr>
          <w:trHeight w:val="513"/>
        </w:trPr>
        <w:tc>
          <w:tcPr>
            <w:tcW w:w="2088" w:type="dxa"/>
          </w:tcPr>
          <w:p w14:paraId="3FCB1EF9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Semiconservative replication</w:t>
            </w:r>
          </w:p>
        </w:tc>
        <w:tc>
          <w:tcPr>
            <w:tcW w:w="2088" w:type="dxa"/>
          </w:tcPr>
          <w:p w14:paraId="6E701C35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Transcription</w:t>
            </w:r>
          </w:p>
        </w:tc>
        <w:tc>
          <w:tcPr>
            <w:tcW w:w="2088" w:type="dxa"/>
          </w:tcPr>
          <w:p w14:paraId="5DF710B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Transfer RNA</w:t>
            </w:r>
          </w:p>
        </w:tc>
        <w:tc>
          <w:tcPr>
            <w:tcW w:w="2088" w:type="dxa"/>
          </w:tcPr>
          <w:p w14:paraId="6A49393C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translation</w:t>
            </w:r>
          </w:p>
        </w:tc>
        <w:tc>
          <w:tcPr>
            <w:tcW w:w="2089" w:type="dxa"/>
          </w:tcPr>
          <w:p w14:paraId="16259D33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</w:p>
        </w:tc>
      </w:tr>
    </w:tbl>
    <w:p w14:paraId="228CE089" w14:textId="4BACEF6D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331A745" w14:textId="77777777" w:rsidR="0068127F" w:rsidRDefault="0068127F" w:rsidP="00E8278D">
      <w:pPr>
        <w:pStyle w:val="ListParagraph"/>
        <w:spacing w:after="160" w:line="259" w:lineRule="auto"/>
        <w:rPr>
          <w:rFonts w:ascii="Candara" w:hAnsi="Candara"/>
          <w:b/>
          <w:bCs/>
          <w:color w:val="C00000"/>
        </w:rPr>
        <w:sectPr w:rsidR="0068127F" w:rsidSect="00C30FEA">
          <w:footerReference w:type="default" r:id="rId7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1B459CEF" w14:textId="5D2A7E92" w:rsidR="00DD7106" w:rsidRPr="00790D25" w:rsidRDefault="00DD7106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Chapter 11 Vocabulary</w:t>
      </w:r>
      <w:r>
        <w:rPr>
          <w:rFonts w:ascii="Candara" w:hAnsi="Candara"/>
          <w:b/>
          <w:bCs/>
          <w:color w:val="C00000"/>
        </w:rPr>
        <w:t xml:space="preserve"> - </w:t>
      </w:r>
      <w:r>
        <w:rPr>
          <w:rFonts w:ascii="Candara" w:hAnsi="Candara"/>
        </w:rPr>
        <w:t>Jan. 8</w:t>
      </w:r>
    </w:p>
    <w:p w14:paraId="58A249B3" w14:textId="7C50BFE6" w:rsidR="00DD7106" w:rsidRPr="00790D25" w:rsidRDefault="00DD7106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Chapter 11 Reading Guide – Jan. 10</w:t>
      </w:r>
    </w:p>
    <w:p w14:paraId="64F23FCD" w14:textId="40C30C0B" w:rsidR="00DD7106" w:rsidRDefault="00DD7106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</w:t>
      </w:r>
      <w:r w:rsidRPr="00790D25">
        <w:rPr>
          <w:rFonts w:ascii="Candara" w:hAnsi="Candara"/>
        </w:rPr>
        <w:t>Ch 1</w:t>
      </w:r>
      <w:r>
        <w:rPr>
          <w:rFonts w:ascii="Candara" w:hAnsi="Candara"/>
        </w:rPr>
        <w:t>1</w:t>
      </w:r>
      <w:r w:rsidRPr="00790D25">
        <w:rPr>
          <w:rFonts w:ascii="Candara" w:hAnsi="Candara"/>
        </w:rPr>
        <w:t xml:space="preserve"> Vocabulary</w:t>
      </w:r>
      <w:r>
        <w:rPr>
          <w:rFonts w:ascii="Candara" w:hAnsi="Candara"/>
          <w:b/>
          <w:bCs/>
        </w:rPr>
        <w:t xml:space="preserve"> </w:t>
      </w:r>
      <w:r w:rsidRPr="00B1475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Tue</w:t>
      </w:r>
      <w:r w:rsidR="00F61727">
        <w:rPr>
          <w:rFonts w:ascii="Candara" w:hAnsi="Candara"/>
          <w:b/>
          <w:bCs/>
        </w:rPr>
        <w:t>,</w:t>
      </w:r>
      <w:r>
        <w:rPr>
          <w:rFonts w:ascii="Candara" w:hAnsi="Candara"/>
          <w:b/>
          <w:bCs/>
        </w:rPr>
        <w:t xml:space="preserve"> Jan. 10</w:t>
      </w:r>
    </w:p>
    <w:p w14:paraId="3C868B44" w14:textId="63184C86" w:rsidR="00DD7106" w:rsidRPr="006E4D80" w:rsidRDefault="00DD7106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  <w:sectPr w:rsidR="00DD7106" w:rsidRPr="006E4D80" w:rsidSect="0064366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11</w:t>
      </w:r>
      <w:r w:rsidRPr="00B1475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 w:rsidRPr="00790D25">
        <w:rPr>
          <w:rFonts w:ascii="Candara" w:hAnsi="Candara"/>
          <w:b/>
          <w:bCs/>
          <w:color w:val="0000FF"/>
          <w:highlight w:val="yellow"/>
        </w:rPr>
        <w:t>Thursday, Jan. 12</w:t>
      </w: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671FD16B" w14:textId="46BDEBE9" w:rsidR="00F61727" w:rsidRDefault="00F61727" w:rsidP="00F61727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lastRenderedPageBreak/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January 4</w:t>
      </w:r>
      <w:r w:rsidRPr="001238EF">
        <w:rPr>
          <w:rFonts w:ascii="Candara" w:hAnsi="Candara"/>
          <w:b/>
          <w:color w:val="00B0F0"/>
        </w:rPr>
        <w:t>, 202</w:t>
      </w:r>
      <w:r>
        <w:rPr>
          <w:rFonts w:ascii="Candara" w:hAnsi="Candara"/>
          <w:b/>
          <w:color w:val="00B0F0"/>
        </w:rPr>
        <w:t>3</w:t>
      </w:r>
    </w:p>
    <w:p w14:paraId="7F101851" w14:textId="22415E4B" w:rsidR="00F61727" w:rsidRPr="00F61727" w:rsidRDefault="00000000" w:rsidP="00F61727">
      <w:pPr>
        <w:rPr>
          <w:rFonts w:ascii="Candara" w:hAnsi="Candara"/>
          <w:b/>
          <w:color w:val="00B0F0"/>
        </w:rPr>
      </w:pPr>
      <w:r>
        <w:rPr>
          <w:rFonts w:ascii="Candara" w:hAnsi="Candara"/>
          <w:color w:val="008000"/>
        </w:rPr>
        <w:pict w14:anchorId="2713160B">
          <v:rect id="_x0000_i1026" style="width:0;height:1.5pt" o:hralign="center" o:hrstd="t" o:hr="t" fillcolor="#aca899" stroked="f"/>
        </w:pict>
      </w:r>
    </w:p>
    <w:p w14:paraId="1ED9D158" w14:textId="2AA3C095" w:rsidR="00F61727" w:rsidRPr="00F61727" w:rsidRDefault="00F61727" w:rsidP="00F61727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222222"/>
          <w:sz w:val="39"/>
          <w:szCs w:val="39"/>
        </w:rPr>
      </w:pPr>
      <w:r w:rsidRPr="00F61727">
        <w:rPr>
          <w:rFonts w:asciiTheme="majorHAnsi" w:hAnsiTheme="majorHAnsi" w:cstheme="majorHAnsi"/>
          <w:b/>
          <w:bCs/>
          <w:color w:val="222222"/>
          <w:sz w:val="39"/>
          <w:szCs w:val="39"/>
        </w:rPr>
        <w:t>Chapter 11 Human Heredity Reading Guide</w:t>
      </w:r>
    </w:p>
    <w:tbl>
      <w:tblPr>
        <w:tblW w:w="18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0"/>
      </w:tblGrid>
      <w:tr w:rsidR="00F61727" w:rsidRPr="003F292A" w14:paraId="680D6097" w14:textId="77777777" w:rsidTr="00354B2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40D099" w14:textId="77777777" w:rsidR="00F61727" w:rsidRPr="003F292A" w:rsidRDefault="00F61727" w:rsidP="00354B23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292A">
              <w:rPr>
                <w:rFonts w:asciiTheme="majorHAnsi" w:hAnsiTheme="majorHAnsi" w:cstheme="majorHAnsi"/>
                <w:color w:val="000000"/>
              </w:rPr>
              <w:t> Review pages 296 - 315 in the Glencoe Science </w:t>
            </w:r>
            <w:r w:rsidRPr="003F292A">
              <w:rPr>
                <w:rFonts w:asciiTheme="majorHAnsi" w:hAnsiTheme="majorHAnsi" w:cstheme="majorHAnsi"/>
                <w:i/>
                <w:iCs/>
                <w:color w:val="000000"/>
              </w:rPr>
              <w:t>Biology </w:t>
            </w:r>
            <w:r w:rsidRPr="003F292A">
              <w:rPr>
                <w:rFonts w:asciiTheme="majorHAnsi" w:hAnsiTheme="majorHAnsi" w:cstheme="majorHAnsi"/>
                <w:color w:val="000000"/>
              </w:rPr>
              <w:t>Textbook</w:t>
            </w:r>
            <w:r w:rsidRPr="003F292A">
              <w:rPr>
                <w:rFonts w:asciiTheme="majorHAnsi" w:hAnsiTheme="majorHAnsi" w:cstheme="majorHAnsi"/>
                <w:i/>
                <w:iCs/>
                <w:color w:val="000000"/>
              </w:rPr>
              <w:t> </w:t>
            </w:r>
            <w:r w:rsidRPr="003F292A">
              <w:rPr>
                <w:rFonts w:asciiTheme="majorHAnsi" w:hAnsiTheme="majorHAnsi" w:cstheme="majorHAnsi"/>
                <w:color w:val="000000"/>
              </w:rPr>
              <w:t>and answer the following questions.</w:t>
            </w:r>
          </w:p>
          <w:p w14:paraId="428F36D4" w14:textId="77777777" w:rsidR="00F61727" w:rsidRPr="00C70E8B" w:rsidRDefault="00F6172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is a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carrier</w:t>
            </w:r>
            <w:r w:rsidRPr="00C70E8B">
              <w:rPr>
                <w:rFonts w:asciiTheme="majorHAnsi" w:hAnsiTheme="majorHAnsi" w:cstheme="majorHAnsi"/>
                <w:color w:val="0000FF"/>
              </w:rPr>
              <w:t>?  What is the genotype of a carrier?</w:t>
            </w:r>
          </w:p>
          <w:p w14:paraId="0B37342B" w14:textId="77777777" w:rsidR="00F61727" w:rsidRPr="00C70E8B" w:rsidRDefault="00F6172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Describe what each symbol represents in the pedigree below:</w:t>
            </w:r>
          </w:p>
          <w:p w14:paraId="5FD8FE3B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6485479F" wp14:editId="6819912D">
                  <wp:extent cx="1276528" cy="2667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528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9E0882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37E35333" wp14:editId="6F63FBEF">
                  <wp:extent cx="987879" cy="22860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45" cy="22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B92C5C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1D99A91E" wp14:editId="7760E827">
                  <wp:extent cx="923925" cy="19798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004" cy="199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E783B1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    </w:t>
            </w: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47336CE3" wp14:editId="2D1C6A23">
                  <wp:extent cx="340094" cy="933450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08" cy="94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0E8B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                            </w:t>
            </w: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635426D1" wp14:editId="237E27A7">
                  <wp:extent cx="429190" cy="1809750"/>
                  <wp:effectExtent l="0" t="0" r="9525" b="0"/>
                  <wp:docPr id="2" name="Picture 2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 with medium confidenc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220" cy="1830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0E8B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             </w:t>
            </w:r>
          </w:p>
          <w:p w14:paraId="79B3CE9A" w14:textId="77777777" w:rsidR="00F61727" w:rsidRPr="00C70E8B" w:rsidRDefault="00F6172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How is it possible that one of the children in the following pedigree expresses Tay-Sachs?</w:t>
            </w:r>
          </w:p>
          <w:p w14:paraId="0209D7B8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7FE5A3CD" wp14:editId="2C51FA85">
                  <wp:extent cx="2419350" cy="982649"/>
                  <wp:effectExtent l="0" t="0" r="0" b="8255"/>
                  <wp:docPr id="6" name="Picture 6" descr="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hart, box and whisker chart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508" cy="990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A5655D" w14:textId="77777777" w:rsidR="00F61727" w:rsidRPr="00C70E8B" w:rsidRDefault="00F61727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How can pedigrees be used to infer genotypes?</w:t>
            </w:r>
          </w:p>
          <w:p w14:paraId="3A2E917B" w14:textId="77777777" w:rsidR="00F61727" w:rsidRPr="00C70E8B" w:rsidRDefault="00F6172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Can two parents with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albinism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(a recessive genetic disorder) have an unaffected child?  Explain.</w:t>
            </w:r>
          </w:p>
          <w:p w14:paraId="278FED5B" w14:textId="77777777" w:rsidR="00F61727" w:rsidRPr="00C70E8B" w:rsidRDefault="00F6172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is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incomplete dominance</w:t>
            </w:r>
            <w:r w:rsidRPr="00C70E8B">
              <w:rPr>
                <w:rFonts w:asciiTheme="majorHAnsi" w:hAnsiTheme="majorHAnsi" w:cstheme="majorHAnsi"/>
                <w:color w:val="0000FF"/>
              </w:rPr>
              <w:t>?  Give an example.</w:t>
            </w:r>
          </w:p>
          <w:p w14:paraId="57919572" w14:textId="77777777" w:rsidR="00F61727" w:rsidRPr="00C70E8B" w:rsidRDefault="00F61727">
            <w:pPr>
              <w:numPr>
                <w:ilvl w:val="0"/>
                <w:numId w:val="14"/>
              </w:numPr>
              <w:spacing w:beforeAutospacing="1" w:after="100" w:afterAutospacing="1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This shows the crossing of snapdragons. What is the phenotypic ratio for this incomplete dominant cross?</w:t>
            </w:r>
          </w:p>
          <w:p w14:paraId="071F2B02" w14:textId="77777777" w:rsidR="00F61727" w:rsidRPr="00C70E8B" w:rsidRDefault="00F61727" w:rsidP="00354B23">
            <w:pPr>
              <w:spacing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</w:rPr>
              <w:drawing>
                <wp:inline distT="0" distB="0" distL="0" distR="0" wp14:anchorId="0A893FC0" wp14:editId="63E9CDDF">
                  <wp:extent cx="3724275" cy="1147283"/>
                  <wp:effectExtent l="0" t="0" r="0" b="0"/>
                  <wp:docPr id="7" name="Picture 7" descr="A picture containing text, clock, gau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clock, gauge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1276" cy="115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C1911D" w14:textId="77777777" w:rsidR="00F61727" w:rsidRPr="00C70E8B" w:rsidRDefault="00F6172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 How does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codominance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differ from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incomplete dominance</w:t>
            </w:r>
            <w:r w:rsidRPr="00C70E8B">
              <w:rPr>
                <w:rFonts w:asciiTheme="majorHAnsi" w:hAnsiTheme="majorHAnsi" w:cstheme="majorHAnsi"/>
                <w:color w:val="0000FF"/>
              </w:rPr>
              <w:t>?</w:t>
            </w:r>
          </w:p>
          <w:p w14:paraId="09E8F7E1" w14:textId="77777777" w:rsidR="00F61727" w:rsidRPr="00C70E8B" w:rsidRDefault="00F6172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Explain how coat color in rabbits is inherited.</w:t>
            </w:r>
          </w:p>
          <w:p w14:paraId="497A2D42" w14:textId="77777777" w:rsidR="00F61727" w:rsidRPr="00C70E8B" w:rsidRDefault="00F6172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are the two types of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sex chromosomes</w:t>
            </w:r>
            <w:r w:rsidRPr="00C70E8B">
              <w:rPr>
                <w:rFonts w:asciiTheme="majorHAnsi" w:hAnsiTheme="majorHAnsi" w:cstheme="majorHAnsi"/>
                <w:color w:val="0000FF"/>
              </w:rPr>
              <w:t>?  What is the genotype of a male?  Female?</w:t>
            </w:r>
          </w:p>
          <w:p w14:paraId="6F27117E" w14:textId="77777777" w:rsidR="00F61727" w:rsidRPr="00C70E8B" w:rsidRDefault="00F6172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What does the condition shown here cause in cats?</w:t>
            </w:r>
          </w:p>
          <w:p w14:paraId="48D70AC8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</w:rPr>
              <w:drawing>
                <wp:inline distT="0" distB="0" distL="0" distR="0" wp14:anchorId="3D5EB7DA" wp14:editId="75BFFF0F">
                  <wp:extent cx="2239618" cy="1857375"/>
                  <wp:effectExtent l="0" t="0" r="8890" b="0"/>
                  <wp:docPr id="8" name="Picture 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639" cy="1868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0E8B">
              <w:rPr>
                <w:rFonts w:asciiTheme="majorHAnsi" w:hAnsiTheme="majorHAnsi" w:cstheme="majorHAnsi"/>
                <w:noProof/>
                <w:color w:val="0000FF"/>
              </w:rPr>
              <mc:AlternateContent>
                <mc:Choice Requires="wps">
                  <w:drawing>
                    <wp:inline distT="0" distB="0" distL="0" distR="0" wp14:anchorId="61A8CC9F" wp14:editId="23BED870">
                      <wp:extent cx="308610" cy="308610"/>
                      <wp:effectExtent l="0" t="0" r="0" b="0"/>
                      <wp:docPr id="25" name="Rectangle 25" descr="https://sites.google.com/site/mrstewartjfr/_/rsrc/1356098581139/ch-11-human-heredity-reading-guide/mutation%20rg.bmp">
                        <a:hlinkClick xmlns:a="http://schemas.openxmlformats.org/drawingml/2006/main" r:id="rId1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6FF244" id="Rectangle 25" o:spid="_x0000_s1026" alt="https://sites.google.com/site/mrstewartjfr/_/rsrc/1356098581139/ch-11-human-heredity-reading-guide/mutation%20rg.bmp" href="https://sites.google.com/site/mrstewartjfr/system/errors/NodeNotFound?suri=wuid://defaultdomain/mrstewartjfr/gx:752572ba75ce5afd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CC565CE" w14:textId="77777777" w:rsidR="00F61727" w:rsidRPr="00C70E8B" w:rsidRDefault="00F6172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Why are males more likely to be affected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by sex-linked traits</w:t>
            </w:r>
            <w:r w:rsidRPr="00C70E8B">
              <w:rPr>
                <w:rFonts w:asciiTheme="majorHAnsi" w:hAnsiTheme="majorHAnsi" w:cstheme="majorHAnsi"/>
                <w:color w:val="0000FF"/>
              </w:rPr>
              <w:t>?</w:t>
            </w:r>
          </w:p>
          <w:p w14:paraId="3BDF9728" w14:textId="77777777" w:rsidR="00F61727" w:rsidRPr="00C70E8B" w:rsidRDefault="00F6172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Study this Punnett square. Why does the father not have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color blindness</w:t>
            </w:r>
            <w:r w:rsidRPr="00C70E8B">
              <w:rPr>
                <w:rFonts w:asciiTheme="majorHAnsi" w:hAnsiTheme="majorHAnsi" w:cstheme="majorHAnsi"/>
                <w:color w:val="0000FF"/>
              </w:rPr>
              <w:t>?</w:t>
            </w:r>
          </w:p>
          <w:p w14:paraId="0BB6B52C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</w:rPr>
              <w:drawing>
                <wp:inline distT="0" distB="0" distL="0" distR="0" wp14:anchorId="6B821102" wp14:editId="77D36F23">
                  <wp:extent cx="1295400" cy="1734709"/>
                  <wp:effectExtent l="0" t="0" r="0" b="0"/>
                  <wp:docPr id="9" name="Picture 9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Table&#10;&#10;Description automatically generated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557" cy="174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511214" w14:textId="77777777" w:rsidR="00F61727" w:rsidRPr="00C70E8B" w:rsidRDefault="00F6172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How can the environment affect phenotype?</w:t>
            </w:r>
          </w:p>
          <w:p w14:paraId="702F72D6" w14:textId="77777777" w:rsidR="00F61727" w:rsidRPr="00C70E8B" w:rsidRDefault="00F6172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How is a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karyotype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prepared?</w:t>
            </w:r>
          </w:p>
          <w:p w14:paraId="67557965" w14:textId="77777777" w:rsidR="00F61727" w:rsidRPr="00C70E8B" w:rsidRDefault="00F61727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are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telomeres</w:t>
            </w:r>
            <w:r w:rsidRPr="00C70E8B">
              <w:rPr>
                <w:rFonts w:asciiTheme="majorHAnsi" w:hAnsiTheme="majorHAnsi" w:cstheme="majorHAnsi"/>
                <w:color w:val="0000FF"/>
              </w:rPr>
              <w:t>?  What may telomeres be involved with?</w:t>
            </w:r>
          </w:p>
          <w:p w14:paraId="551F090F" w14:textId="77777777" w:rsidR="00F61727" w:rsidRPr="00C70E8B" w:rsidRDefault="00F6172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Describe what happens during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nondisjunction</w:t>
            </w:r>
            <w:r w:rsidRPr="00C70E8B">
              <w:rPr>
                <w:rFonts w:asciiTheme="majorHAnsi" w:hAnsiTheme="majorHAnsi" w:cstheme="majorHAnsi"/>
                <w:color w:val="0000FF"/>
              </w:rPr>
              <w:t>.</w:t>
            </w:r>
          </w:p>
          <w:p w14:paraId="22AB5779" w14:textId="77777777" w:rsidR="00F61727" w:rsidRPr="00C70E8B" w:rsidRDefault="00F6172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Why is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down syndrome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called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trisomy 21</w:t>
            </w:r>
            <w:r w:rsidRPr="00C70E8B">
              <w:rPr>
                <w:rFonts w:asciiTheme="majorHAnsi" w:hAnsiTheme="majorHAnsi" w:cstheme="majorHAnsi"/>
                <w:color w:val="0000FF"/>
              </w:rPr>
              <w:t>?</w:t>
            </w:r>
          </w:p>
          <w:p w14:paraId="22477A53" w14:textId="77777777" w:rsidR="00F61727" w:rsidRPr="00C70E8B" w:rsidRDefault="00F6172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can parents do if they are unsure if they are a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carrier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for a genetic disease?</w:t>
            </w:r>
          </w:p>
          <w:p w14:paraId="2B2C92ED" w14:textId="77777777" w:rsidR="00F61727" w:rsidRPr="003F292A" w:rsidRDefault="00F6172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Describe the risks and benefits for two types of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fetal testing</w:t>
            </w:r>
            <w:r w:rsidRPr="00C70E8B">
              <w:rPr>
                <w:rFonts w:asciiTheme="majorHAnsi" w:hAnsiTheme="majorHAnsi" w:cstheme="majorHAnsi"/>
                <w:color w:val="0000FF"/>
              </w:rPr>
              <w:t>.</w:t>
            </w:r>
          </w:p>
        </w:tc>
      </w:tr>
      <w:tr w:rsidR="00F61727" w:rsidRPr="003F292A" w14:paraId="7332CF06" w14:textId="77777777" w:rsidTr="00354B2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43F8088" w14:textId="77777777" w:rsidR="00F61727" w:rsidRPr="003F292A" w:rsidRDefault="00F61727" w:rsidP="00354B23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7F3D0F6A" w14:textId="77777777" w:rsidR="00F61727" w:rsidRPr="003F292A" w:rsidRDefault="00F61727" w:rsidP="00F61727">
      <w:pPr>
        <w:rPr>
          <w:rFonts w:asciiTheme="majorHAnsi" w:hAnsiTheme="majorHAnsi" w:cstheme="majorHAnsi"/>
        </w:rPr>
      </w:pPr>
    </w:p>
    <w:p w14:paraId="1AA1D1D0" w14:textId="1FA391DB" w:rsidR="00C44056" w:rsidRPr="00C44056" w:rsidRDefault="0035271E" w:rsidP="00C44056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4CFAD2B5" w14:textId="085661AA" w:rsidR="00C44056" w:rsidRDefault="00C44056" w:rsidP="00C44056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SCIENCE FAIR 2023 OUTLINE - Updated</w:t>
      </w:r>
    </w:p>
    <w:p w14:paraId="4D7241CB" w14:textId="77777777" w:rsidR="00C44056" w:rsidRDefault="00C44056" w:rsidP="00C44056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3352F2FF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 w:rsidRPr="00616185">
        <w:rPr>
          <w:rFonts w:asciiTheme="majorHAnsi" w:hAnsiTheme="majorHAnsi" w:cstheme="majorHAnsi"/>
        </w:rPr>
        <w:t xml:space="preserve">WHAT IS THE </w:t>
      </w:r>
      <w:r w:rsidRPr="00616185">
        <w:rPr>
          <w:rFonts w:asciiTheme="majorHAnsi" w:hAnsiTheme="majorHAnsi" w:cstheme="majorHAnsi"/>
          <w:u w:val="single"/>
        </w:rPr>
        <w:t>SITUATION/PHENOMENON/PROBLEM</w:t>
      </w:r>
      <w:r w:rsidRPr="00616185">
        <w:rPr>
          <w:rFonts w:asciiTheme="majorHAnsi" w:hAnsiTheme="majorHAnsi" w:cstheme="majorHAnsi"/>
        </w:rPr>
        <w:t xml:space="preserve"> THAT YOU WOULD LIKE TO INVESTIGATE?</w:t>
      </w:r>
    </w:p>
    <w:p w14:paraId="1040E9D8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2557C8B4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33BB74F0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3981E2F8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46ED1E62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ARE YOUR PARTNERS? (Maximum 3 per team)</w:t>
      </w:r>
    </w:p>
    <w:p w14:paraId="11B36AB9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2B11FBDF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6BF86A7B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CATEGORY WOULD IT FALL UNDER: (Circle the appropriate category.)</w:t>
      </w:r>
    </w:p>
    <w:p w14:paraId="3419F409" w14:textId="77777777" w:rsidR="00C44056" w:rsidRPr="00616185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62B3C0C7" w14:textId="77777777" w:rsidR="00C44056" w:rsidRDefault="00C44056" w:rsidP="00C44056">
      <w:pPr>
        <w:pStyle w:val="ListParagraph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Technical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Environment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Science</w:t>
      </w:r>
    </w:p>
    <w:p w14:paraId="24F78563" w14:textId="77777777" w:rsidR="00C44056" w:rsidRPr="00616185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46C4DA71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IS YOUR </w:t>
      </w:r>
      <w:r w:rsidRPr="00616185">
        <w:rPr>
          <w:rFonts w:asciiTheme="majorHAnsi" w:hAnsiTheme="majorHAnsi" w:cstheme="majorHAnsi"/>
          <w:u w:val="single"/>
        </w:rPr>
        <w:t>HYPOTHESIS</w:t>
      </w:r>
      <w:r>
        <w:rPr>
          <w:rFonts w:asciiTheme="majorHAnsi" w:hAnsiTheme="majorHAnsi" w:cstheme="majorHAnsi"/>
        </w:rPr>
        <w:t xml:space="preserve"> OR </w:t>
      </w:r>
      <w:r w:rsidRPr="00616185">
        <w:rPr>
          <w:rFonts w:asciiTheme="majorHAnsi" w:hAnsiTheme="majorHAnsi" w:cstheme="majorHAnsi"/>
          <w:u w:val="single"/>
        </w:rPr>
        <w:t>MODEL</w:t>
      </w:r>
      <w:r>
        <w:rPr>
          <w:rFonts w:asciiTheme="majorHAnsi" w:hAnsiTheme="majorHAnsi" w:cstheme="majorHAnsi"/>
        </w:rPr>
        <w:t xml:space="preserve"> YOU WILL BE INVESTIGATING/CREATING?</w:t>
      </w:r>
    </w:p>
    <w:p w14:paraId="08FCF2BA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6AF87C98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59D0C7CE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STATE THE FOLLOWING:</w:t>
      </w:r>
    </w:p>
    <w:p w14:paraId="398E1BF4" w14:textId="77777777" w:rsidR="00C44056" w:rsidRDefault="00C44056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Independent Variable</w:t>
      </w:r>
    </w:p>
    <w:p w14:paraId="1BD32B9F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0F3D2D49" w14:textId="77777777" w:rsidR="00C44056" w:rsidRDefault="00C44056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Dependent Variable</w:t>
      </w:r>
    </w:p>
    <w:p w14:paraId="38FEF7AD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28707D7E" w14:textId="77777777" w:rsidR="00C44056" w:rsidRDefault="00C44056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Control Variable(s)</w:t>
      </w:r>
    </w:p>
    <w:p w14:paraId="7E8B15D9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38D2262F" w14:textId="77777777" w:rsidR="00C44056" w:rsidRDefault="00C44056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Operational Definition(s)</w:t>
      </w:r>
    </w:p>
    <w:p w14:paraId="710FB8C1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032FC299" w14:textId="77777777" w:rsidR="00C44056" w:rsidRDefault="00C44056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Prototype (if doing TECHNICAL)</w:t>
      </w:r>
    </w:p>
    <w:p w14:paraId="5A490C12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3F60F9FD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DESCRIBE BRIEFLY </w:t>
      </w:r>
      <w:r w:rsidRPr="00616185">
        <w:rPr>
          <w:rFonts w:asciiTheme="majorHAnsi" w:hAnsiTheme="majorHAnsi" w:cstheme="majorHAnsi"/>
          <w:u w:val="single"/>
        </w:rPr>
        <w:t>WHAT</w:t>
      </w:r>
      <w:r>
        <w:rPr>
          <w:rFonts w:asciiTheme="majorHAnsi" w:hAnsiTheme="majorHAnsi" w:cstheme="majorHAnsi"/>
        </w:rPr>
        <w:t xml:space="preserve"> YOU WANT TO DO, </w:t>
      </w:r>
      <w:r w:rsidRPr="00616185">
        <w:rPr>
          <w:rFonts w:asciiTheme="majorHAnsi" w:hAnsiTheme="majorHAnsi" w:cstheme="majorHAnsi"/>
          <w:u w:val="single"/>
        </w:rPr>
        <w:t>WHY</w:t>
      </w:r>
      <w:r>
        <w:rPr>
          <w:rFonts w:asciiTheme="majorHAnsi" w:hAnsiTheme="majorHAnsi" w:cstheme="majorHAnsi"/>
        </w:rPr>
        <w:t xml:space="preserve"> YOU WANT TO EXPLORE THIS TOPIC, AND WHAT IS THE </w:t>
      </w:r>
      <w:r w:rsidRPr="00616185">
        <w:rPr>
          <w:rFonts w:asciiTheme="majorHAnsi" w:hAnsiTheme="majorHAnsi" w:cstheme="majorHAnsi"/>
          <w:u w:val="single"/>
        </w:rPr>
        <w:t>SIGNIFICANCE</w:t>
      </w:r>
      <w:r>
        <w:rPr>
          <w:rFonts w:asciiTheme="majorHAnsi" w:hAnsiTheme="majorHAnsi" w:cstheme="majorHAnsi"/>
        </w:rPr>
        <w:t xml:space="preserve"> TO EITHER SXM OR GLOBALLY?</w:t>
      </w:r>
    </w:p>
    <w:p w14:paraId="06633B86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27EF4AA3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220F2995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3ABAEEDA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LIST THE MATERIALS YOU WILL/EXPECT TO NEED:</w:t>
      </w:r>
    </w:p>
    <w:p w14:paraId="306A041A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6E2C2A4A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OUTLINE THE PROCEDURES FOR THIS INVESTIGATION/MODEL CREATION:</w:t>
      </w:r>
    </w:p>
    <w:p w14:paraId="2F5F58B6" w14:textId="77777777" w:rsidR="00C44056" w:rsidRPr="009110C1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60D0CA5C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44F017D8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49CF8CF0" w14:textId="77777777" w:rsidR="00C44056" w:rsidRPr="00616185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 WILL BE EXPECTED TO CONDUCT A LITERATURE REVIEW OF YOUR TOPIC. PROVIDE A LIST OF </w:t>
      </w:r>
      <w:r w:rsidRPr="009110C1">
        <w:rPr>
          <w:rFonts w:asciiTheme="majorHAnsi" w:hAnsiTheme="majorHAnsi" w:cstheme="majorHAnsi"/>
          <w:u w:val="single"/>
        </w:rPr>
        <w:t>KEYWORDS</w:t>
      </w:r>
      <w:r>
        <w:rPr>
          <w:rFonts w:asciiTheme="majorHAnsi" w:hAnsiTheme="majorHAnsi" w:cstheme="majorHAnsi"/>
          <w:u w:val="single"/>
        </w:rPr>
        <w:t>/QUESTIONS</w:t>
      </w:r>
      <w:r>
        <w:rPr>
          <w:rFonts w:asciiTheme="majorHAnsi" w:hAnsiTheme="majorHAnsi" w:cstheme="majorHAnsi"/>
        </w:rPr>
        <w:t xml:space="preserve"> THAT YOU WILL TYPE INTO THE SEARCH ENGINE TO RESEARCH YOUR TOPIC.</w:t>
      </w:r>
    </w:p>
    <w:p w14:paraId="3A5EBA5D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5F206031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781732E8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2D08D8D5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4773223E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BRIEFLY DESCRIBE WHAT YOU WILL BE THE FOCUS FOR EACH OF THE FOLLOWING WEEKS:</w:t>
      </w:r>
    </w:p>
    <w:p w14:paraId="26F58D93" w14:textId="77777777" w:rsidR="00C44056" w:rsidRDefault="00C44056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1</w:t>
      </w:r>
    </w:p>
    <w:p w14:paraId="35450D34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351864B3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03DBF495" w14:textId="77777777" w:rsidR="00C44056" w:rsidRDefault="00C44056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2</w:t>
      </w:r>
    </w:p>
    <w:p w14:paraId="2842AB88" w14:textId="77777777" w:rsidR="00C44056" w:rsidRPr="009110C1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20BB4B1D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4C3D4EAF" w14:textId="77777777" w:rsidR="00C44056" w:rsidRDefault="00C44056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3</w:t>
      </w:r>
    </w:p>
    <w:p w14:paraId="67005D6C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140CEDE0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4F0E6498" w14:textId="77777777" w:rsidR="00C44056" w:rsidRDefault="00C44056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4</w:t>
      </w:r>
    </w:p>
    <w:p w14:paraId="7635FA3A" w14:textId="77777777" w:rsidR="00C44056" w:rsidRPr="009110C1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0FCD6933" w14:textId="77777777" w:rsidR="00C44056" w:rsidRDefault="00C44056" w:rsidP="00C44056">
      <w:pPr>
        <w:pStyle w:val="ListParagraph"/>
        <w:ind w:left="1080"/>
        <w:rPr>
          <w:rFonts w:asciiTheme="majorHAnsi" w:hAnsiTheme="majorHAnsi" w:cstheme="majorHAnsi"/>
        </w:rPr>
      </w:pPr>
    </w:p>
    <w:p w14:paraId="5649932E" w14:textId="77777777" w:rsidR="00C44056" w:rsidRDefault="00C44056" w:rsidP="00C44056">
      <w:pPr>
        <w:pStyle w:val="ListParagraph"/>
        <w:ind w:left="1080"/>
        <w:rPr>
          <w:rFonts w:asciiTheme="majorHAnsi" w:hAnsiTheme="majorHAnsi" w:cstheme="majorHAnsi"/>
        </w:rPr>
      </w:pPr>
    </w:p>
    <w:p w14:paraId="5FA03AC1" w14:textId="77777777" w:rsidR="00C44056" w:rsidRDefault="00C44056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5</w:t>
      </w:r>
    </w:p>
    <w:p w14:paraId="20FADF4C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535530A3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0637C8BE" w14:textId="77777777" w:rsidR="00C44056" w:rsidRPr="009110C1" w:rsidRDefault="00C44056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6</w:t>
      </w:r>
    </w:p>
    <w:p w14:paraId="4FAD32B8" w14:textId="77777777" w:rsidR="00960561" w:rsidRPr="00A210BE" w:rsidRDefault="00960561" w:rsidP="00C44056">
      <w:pPr>
        <w:spacing w:after="160" w:line="259" w:lineRule="auto"/>
        <w:jc w:val="center"/>
        <w:rPr>
          <w:rFonts w:ascii="Candara" w:hAnsi="Candara"/>
          <w:b/>
          <w:color w:val="00B0F0"/>
        </w:rPr>
      </w:pPr>
    </w:p>
    <w:sectPr w:rsidR="00960561" w:rsidRPr="00A210BE" w:rsidSect="00C30FEA"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D69" w14:textId="77777777" w:rsidR="0082450C" w:rsidRDefault="0082450C" w:rsidP="00AA3026">
      <w:r>
        <w:separator/>
      </w:r>
    </w:p>
  </w:endnote>
  <w:endnote w:type="continuationSeparator" w:id="0">
    <w:p w14:paraId="47FA383C" w14:textId="77777777" w:rsidR="0082450C" w:rsidRDefault="0082450C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9721" w14:textId="77777777" w:rsidR="0082450C" w:rsidRDefault="0082450C" w:rsidP="00AA3026">
      <w:r>
        <w:separator/>
      </w:r>
    </w:p>
  </w:footnote>
  <w:footnote w:type="continuationSeparator" w:id="0">
    <w:p w14:paraId="3B6A8D8E" w14:textId="77777777" w:rsidR="0082450C" w:rsidRDefault="0082450C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E34"/>
    <w:multiLevelType w:val="multilevel"/>
    <w:tmpl w:val="C24EBA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E1438"/>
    <w:multiLevelType w:val="multilevel"/>
    <w:tmpl w:val="A3FA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87F33"/>
    <w:multiLevelType w:val="multilevel"/>
    <w:tmpl w:val="40462A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A7FA0"/>
    <w:multiLevelType w:val="hybridMultilevel"/>
    <w:tmpl w:val="4D08A630"/>
    <w:lvl w:ilvl="0" w:tplc="29DA1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6065B"/>
    <w:multiLevelType w:val="multilevel"/>
    <w:tmpl w:val="E506B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700E0"/>
    <w:multiLevelType w:val="multilevel"/>
    <w:tmpl w:val="6388D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93AFF"/>
    <w:multiLevelType w:val="multilevel"/>
    <w:tmpl w:val="2C181F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56618"/>
    <w:multiLevelType w:val="multilevel"/>
    <w:tmpl w:val="D13A2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16C1E"/>
    <w:multiLevelType w:val="multilevel"/>
    <w:tmpl w:val="3182AF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923616"/>
    <w:multiLevelType w:val="multilevel"/>
    <w:tmpl w:val="2B62D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C2600D"/>
    <w:multiLevelType w:val="hybridMultilevel"/>
    <w:tmpl w:val="43F6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C5A25"/>
    <w:multiLevelType w:val="multilevel"/>
    <w:tmpl w:val="F6B2D4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8C674B"/>
    <w:multiLevelType w:val="multilevel"/>
    <w:tmpl w:val="CC5C5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91788E"/>
    <w:multiLevelType w:val="multilevel"/>
    <w:tmpl w:val="4A7042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3872AE"/>
    <w:multiLevelType w:val="multilevel"/>
    <w:tmpl w:val="B7FA9F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8D6D05"/>
    <w:multiLevelType w:val="multilevel"/>
    <w:tmpl w:val="3D6847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CC3279"/>
    <w:multiLevelType w:val="multilevel"/>
    <w:tmpl w:val="2A30BA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466200"/>
    <w:multiLevelType w:val="hybridMultilevel"/>
    <w:tmpl w:val="A8D8FBF2"/>
    <w:lvl w:ilvl="0" w:tplc="2D08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5D1645"/>
    <w:multiLevelType w:val="multilevel"/>
    <w:tmpl w:val="1CCC4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CF499F"/>
    <w:multiLevelType w:val="hybridMultilevel"/>
    <w:tmpl w:val="D9809B20"/>
    <w:lvl w:ilvl="0" w:tplc="FA76263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C5C3036"/>
    <w:multiLevelType w:val="multilevel"/>
    <w:tmpl w:val="76E260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E112CB"/>
    <w:multiLevelType w:val="multilevel"/>
    <w:tmpl w:val="359ACD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6"/>
  </w:num>
  <w:num w:numId="2" w16cid:durableId="1296372442">
    <w:abstractNumId w:val="0"/>
  </w:num>
  <w:num w:numId="3" w16cid:durableId="179786303">
    <w:abstractNumId w:val="22"/>
  </w:num>
  <w:num w:numId="4" w16cid:durableId="1069570431">
    <w:abstractNumId w:val="13"/>
  </w:num>
  <w:num w:numId="5" w16cid:durableId="846479768">
    <w:abstractNumId w:val="4"/>
  </w:num>
  <w:num w:numId="6" w16cid:durableId="939409546">
    <w:abstractNumId w:val="20"/>
  </w:num>
  <w:num w:numId="7" w16cid:durableId="1723673394">
    <w:abstractNumId w:val="9"/>
  </w:num>
  <w:num w:numId="8" w16cid:durableId="338314135">
    <w:abstractNumId w:val="2"/>
  </w:num>
  <w:num w:numId="9" w16cid:durableId="887033404">
    <w:abstractNumId w:val="21"/>
  </w:num>
  <w:num w:numId="10" w16cid:durableId="1159927455">
    <w:abstractNumId w:val="5"/>
  </w:num>
  <w:num w:numId="11" w16cid:durableId="312291924">
    <w:abstractNumId w:val="12"/>
  </w:num>
  <w:num w:numId="12" w16cid:durableId="1858154827">
    <w:abstractNumId w:val="15"/>
  </w:num>
  <w:num w:numId="13" w16cid:durableId="981927137">
    <w:abstractNumId w:val="10"/>
  </w:num>
  <w:num w:numId="14" w16cid:durableId="1530725926">
    <w:abstractNumId w:val="23"/>
  </w:num>
  <w:num w:numId="15" w16cid:durableId="81488778">
    <w:abstractNumId w:val="11"/>
  </w:num>
  <w:num w:numId="16" w16cid:durableId="1364675880">
    <w:abstractNumId w:val="1"/>
  </w:num>
  <w:num w:numId="17" w16cid:durableId="1019313546">
    <w:abstractNumId w:val="8"/>
  </w:num>
  <w:num w:numId="18" w16cid:durableId="1637222295">
    <w:abstractNumId w:val="3"/>
  </w:num>
  <w:num w:numId="19" w16cid:durableId="1446148624">
    <w:abstractNumId w:val="16"/>
  </w:num>
  <w:num w:numId="20" w16cid:durableId="2113670490">
    <w:abstractNumId w:val="17"/>
  </w:num>
  <w:num w:numId="21" w16cid:durableId="1732576135">
    <w:abstractNumId w:val="19"/>
  </w:num>
  <w:num w:numId="22" w16cid:durableId="194923853">
    <w:abstractNumId w:val="7"/>
  </w:num>
  <w:num w:numId="23" w16cid:durableId="1257984220">
    <w:abstractNumId w:val="14"/>
  </w:num>
  <w:num w:numId="24" w16cid:durableId="1342899820">
    <w:abstractNumId w:val="24"/>
  </w:num>
  <w:num w:numId="25" w16cid:durableId="467403778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4890"/>
    <w:rsid w:val="0005591B"/>
    <w:rsid w:val="00060D75"/>
    <w:rsid w:val="00066BA4"/>
    <w:rsid w:val="00085D49"/>
    <w:rsid w:val="00090167"/>
    <w:rsid w:val="00097F1F"/>
    <w:rsid w:val="00097F7A"/>
    <w:rsid w:val="000A0B42"/>
    <w:rsid w:val="000C3179"/>
    <w:rsid w:val="000C3BEC"/>
    <w:rsid w:val="000D0F6A"/>
    <w:rsid w:val="000D59AB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6613"/>
    <w:rsid w:val="00167260"/>
    <w:rsid w:val="00167DFC"/>
    <w:rsid w:val="00183B23"/>
    <w:rsid w:val="001B1635"/>
    <w:rsid w:val="001C508A"/>
    <w:rsid w:val="001D3B6D"/>
    <w:rsid w:val="001D4C63"/>
    <w:rsid w:val="001E508E"/>
    <w:rsid w:val="001F1B63"/>
    <w:rsid w:val="00200BDE"/>
    <w:rsid w:val="00202690"/>
    <w:rsid w:val="00202EBE"/>
    <w:rsid w:val="002056EC"/>
    <w:rsid w:val="00217F0F"/>
    <w:rsid w:val="002270FC"/>
    <w:rsid w:val="00237FEB"/>
    <w:rsid w:val="00241584"/>
    <w:rsid w:val="00246521"/>
    <w:rsid w:val="00252457"/>
    <w:rsid w:val="00253EE9"/>
    <w:rsid w:val="00256508"/>
    <w:rsid w:val="00257027"/>
    <w:rsid w:val="0026200C"/>
    <w:rsid w:val="00282164"/>
    <w:rsid w:val="002926D0"/>
    <w:rsid w:val="002973BB"/>
    <w:rsid w:val="002A18A7"/>
    <w:rsid w:val="002A401B"/>
    <w:rsid w:val="002A40DB"/>
    <w:rsid w:val="002A6223"/>
    <w:rsid w:val="002A6617"/>
    <w:rsid w:val="002A67FC"/>
    <w:rsid w:val="002B3C81"/>
    <w:rsid w:val="002B4053"/>
    <w:rsid w:val="002C0751"/>
    <w:rsid w:val="002C1303"/>
    <w:rsid w:val="002C20D3"/>
    <w:rsid w:val="002E35DB"/>
    <w:rsid w:val="002F1416"/>
    <w:rsid w:val="002F2870"/>
    <w:rsid w:val="002F3E9E"/>
    <w:rsid w:val="00301CAA"/>
    <w:rsid w:val="0030376E"/>
    <w:rsid w:val="003041FD"/>
    <w:rsid w:val="0033488A"/>
    <w:rsid w:val="00334C6A"/>
    <w:rsid w:val="0035271E"/>
    <w:rsid w:val="003559E0"/>
    <w:rsid w:val="0035692E"/>
    <w:rsid w:val="00360ADA"/>
    <w:rsid w:val="00361C7A"/>
    <w:rsid w:val="003647B7"/>
    <w:rsid w:val="00371C39"/>
    <w:rsid w:val="00374719"/>
    <w:rsid w:val="00374A39"/>
    <w:rsid w:val="00386B4E"/>
    <w:rsid w:val="00397652"/>
    <w:rsid w:val="003A1E54"/>
    <w:rsid w:val="003A6898"/>
    <w:rsid w:val="003B5711"/>
    <w:rsid w:val="003B7F37"/>
    <w:rsid w:val="003D0FE8"/>
    <w:rsid w:val="003D25E2"/>
    <w:rsid w:val="003E1560"/>
    <w:rsid w:val="003E6271"/>
    <w:rsid w:val="003E63FA"/>
    <w:rsid w:val="003E7472"/>
    <w:rsid w:val="00407BFE"/>
    <w:rsid w:val="00410AB4"/>
    <w:rsid w:val="004233BA"/>
    <w:rsid w:val="00430CCA"/>
    <w:rsid w:val="00440DDF"/>
    <w:rsid w:val="004541A9"/>
    <w:rsid w:val="00455A54"/>
    <w:rsid w:val="00462CC7"/>
    <w:rsid w:val="00472AD9"/>
    <w:rsid w:val="00482DED"/>
    <w:rsid w:val="004A42A6"/>
    <w:rsid w:val="004A575B"/>
    <w:rsid w:val="004A6061"/>
    <w:rsid w:val="004A7957"/>
    <w:rsid w:val="004D20BC"/>
    <w:rsid w:val="004D4E59"/>
    <w:rsid w:val="004F168B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4B83"/>
    <w:rsid w:val="005455AE"/>
    <w:rsid w:val="00550FDD"/>
    <w:rsid w:val="00567F26"/>
    <w:rsid w:val="00575207"/>
    <w:rsid w:val="0058661D"/>
    <w:rsid w:val="00593CE9"/>
    <w:rsid w:val="005A2657"/>
    <w:rsid w:val="005B5F2E"/>
    <w:rsid w:val="005C2D81"/>
    <w:rsid w:val="005D10CC"/>
    <w:rsid w:val="005D2762"/>
    <w:rsid w:val="005D5DFB"/>
    <w:rsid w:val="005E6FE3"/>
    <w:rsid w:val="005E71DB"/>
    <w:rsid w:val="005F227C"/>
    <w:rsid w:val="006241D6"/>
    <w:rsid w:val="00642926"/>
    <w:rsid w:val="00643666"/>
    <w:rsid w:val="006442C6"/>
    <w:rsid w:val="0064694F"/>
    <w:rsid w:val="00646A8C"/>
    <w:rsid w:val="0065196F"/>
    <w:rsid w:val="00652403"/>
    <w:rsid w:val="00655E11"/>
    <w:rsid w:val="00660E86"/>
    <w:rsid w:val="00662A51"/>
    <w:rsid w:val="0066355F"/>
    <w:rsid w:val="00665721"/>
    <w:rsid w:val="00665FBA"/>
    <w:rsid w:val="00666AE8"/>
    <w:rsid w:val="0068127F"/>
    <w:rsid w:val="00684FF6"/>
    <w:rsid w:val="006909D9"/>
    <w:rsid w:val="00695EA0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3E4C"/>
    <w:rsid w:val="00727D86"/>
    <w:rsid w:val="00740366"/>
    <w:rsid w:val="00746219"/>
    <w:rsid w:val="00746C0F"/>
    <w:rsid w:val="00753B02"/>
    <w:rsid w:val="0075424D"/>
    <w:rsid w:val="00762DDE"/>
    <w:rsid w:val="0077152B"/>
    <w:rsid w:val="00782884"/>
    <w:rsid w:val="00786C66"/>
    <w:rsid w:val="00794FD8"/>
    <w:rsid w:val="00795D68"/>
    <w:rsid w:val="007A163F"/>
    <w:rsid w:val="007A41E5"/>
    <w:rsid w:val="007B3B7B"/>
    <w:rsid w:val="007B77DE"/>
    <w:rsid w:val="007C3539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44470"/>
    <w:rsid w:val="00845821"/>
    <w:rsid w:val="008538B7"/>
    <w:rsid w:val="00865A23"/>
    <w:rsid w:val="00866A98"/>
    <w:rsid w:val="00867CFF"/>
    <w:rsid w:val="00871859"/>
    <w:rsid w:val="00874E0A"/>
    <w:rsid w:val="0089066B"/>
    <w:rsid w:val="008A70E9"/>
    <w:rsid w:val="008B0FB9"/>
    <w:rsid w:val="008B12A9"/>
    <w:rsid w:val="008C0289"/>
    <w:rsid w:val="008C4BF5"/>
    <w:rsid w:val="008D601D"/>
    <w:rsid w:val="008E5CCA"/>
    <w:rsid w:val="00901214"/>
    <w:rsid w:val="009016D0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986"/>
    <w:rsid w:val="00993DE3"/>
    <w:rsid w:val="009A0441"/>
    <w:rsid w:val="009A0D51"/>
    <w:rsid w:val="009B03C1"/>
    <w:rsid w:val="009B1275"/>
    <w:rsid w:val="009C1DFF"/>
    <w:rsid w:val="009C5030"/>
    <w:rsid w:val="009C79F7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25A13"/>
    <w:rsid w:val="00A316E7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D2361"/>
    <w:rsid w:val="00BD58E3"/>
    <w:rsid w:val="00BE4B4F"/>
    <w:rsid w:val="00BE797B"/>
    <w:rsid w:val="00C04079"/>
    <w:rsid w:val="00C1126D"/>
    <w:rsid w:val="00C30FEA"/>
    <w:rsid w:val="00C31FCD"/>
    <w:rsid w:val="00C44056"/>
    <w:rsid w:val="00C51DD5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36651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0E43"/>
    <w:rsid w:val="00E56E2A"/>
    <w:rsid w:val="00E72F4A"/>
    <w:rsid w:val="00E808E5"/>
    <w:rsid w:val="00E8278D"/>
    <w:rsid w:val="00E83044"/>
    <w:rsid w:val="00E83F27"/>
    <w:rsid w:val="00E85EC9"/>
    <w:rsid w:val="00EC53CC"/>
    <w:rsid w:val="00EC697C"/>
    <w:rsid w:val="00EF7B39"/>
    <w:rsid w:val="00F07A6D"/>
    <w:rsid w:val="00F12233"/>
    <w:rsid w:val="00F13CEF"/>
    <w:rsid w:val="00F26143"/>
    <w:rsid w:val="00F27A37"/>
    <w:rsid w:val="00F50C06"/>
    <w:rsid w:val="00F55211"/>
    <w:rsid w:val="00F56F05"/>
    <w:rsid w:val="00F61727"/>
    <w:rsid w:val="00F632ED"/>
    <w:rsid w:val="00F74701"/>
    <w:rsid w:val="00F74D29"/>
    <w:rsid w:val="00F8604C"/>
    <w:rsid w:val="00F928B2"/>
    <w:rsid w:val="00FA7620"/>
    <w:rsid w:val="00FB19A9"/>
    <w:rsid w:val="00FC10C8"/>
    <w:rsid w:val="00FC769E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sites.google.com/site/mrstewartjfr/system/errors/NodeNotFound?suri=wuid://defaultdomain/mrstewartjfr/gx:752572ba75ce5afd&amp;attredirects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599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11 Human Heredity Reading Guide</vt:lpstr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2023-01-05T00:21:00Z</dcterms:created>
  <dcterms:modified xsi:type="dcterms:W3CDTF">2023-01-05T00:22:00Z</dcterms:modified>
</cp:coreProperties>
</file>