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210FEEDE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876C2C">
        <w:rPr>
          <w:rFonts w:ascii="Candara" w:hAnsi="Candara"/>
          <w:b/>
          <w:color w:val="C00000"/>
        </w:rPr>
        <w:t>2</w:t>
      </w:r>
      <w:r w:rsidR="00D46EA2">
        <w:rPr>
          <w:rFonts w:ascii="Candara" w:hAnsi="Candara"/>
          <w:b/>
          <w:color w:val="C00000"/>
        </w:rPr>
        <w:t>2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402B1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4FD09D84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D46EA2">
        <w:rPr>
          <w:rFonts w:ascii="Candara" w:hAnsi="Candara"/>
          <w:b/>
          <w:color w:val="003366"/>
        </w:rPr>
        <w:t>8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5F6B8DAD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3C27192A" w14:textId="77777777" w:rsidR="00C4168C" w:rsidRPr="009D20B0" w:rsidRDefault="00C4168C" w:rsidP="00FB4AFD">
      <w:pPr>
        <w:ind w:left="1440"/>
        <w:rPr>
          <w:rFonts w:ascii="Candara" w:hAnsi="Candara"/>
          <w:color w:val="003366"/>
        </w:rPr>
      </w:pP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6564CC5F" w14:textId="2F23FF5B" w:rsidR="00D46EA2" w:rsidRPr="00D755DD" w:rsidRDefault="00D46EA2" w:rsidP="00657A5A">
      <w:pPr>
        <w:pStyle w:val="ListParagraph"/>
        <w:ind w:firstLine="720"/>
        <w:rPr>
          <w:rFonts w:ascii="Candara" w:hAnsi="Candara"/>
        </w:rPr>
      </w:pPr>
      <w:r w:rsidRPr="00D755DD">
        <w:rPr>
          <w:rFonts w:ascii="Candara" w:hAnsi="Candara"/>
        </w:rPr>
        <w:sym w:font="Wingdings" w:char="F0E0"/>
      </w:r>
      <w:r w:rsidR="00D755DD" w:rsidRPr="00D755DD">
        <w:rPr>
          <w:rFonts w:ascii="Candara" w:hAnsi="Candara"/>
        </w:rPr>
        <w:t xml:space="preserve"> </w:t>
      </w:r>
      <w:r w:rsidR="00D755DD">
        <w:rPr>
          <w:rFonts w:ascii="Candara" w:hAnsi="Candara"/>
        </w:rPr>
        <w:t>VIDEO</w:t>
      </w:r>
    </w:p>
    <w:p w14:paraId="050CE0E4" w14:textId="42ABBB01" w:rsidR="00C4168C" w:rsidRDefault="00657A5A" w:rsidP="00657A5A">
      <w:pPr>
        <w:pStyle w:val="ListParagraph"/>
        <w:ind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DC003D">
        <w:rPr>
          <w:rFonts w:ascii="Candara" w:hAnsi="Candara"/>
          <w:b/>
          <w:bCs/>
          <w:color w:val="002060"/>
        </w:rPr>
        <w:t>AFTER CARNIVAL</w:t>
      </w:r>
      <w:r w:rsidRPr="00657A5A">
        <w:rPr>
          <w:rFonts w:ascii="Candara" w:hAnsi="Candara"/>
          <w:b/>
          <w:bCs/>
          <w:color w:val="002060"/>
        </w:rPr>
        <w:t xml:space="preserve">: AP Exam Review – </w:t>
      </w:r>
      <w:r w:rsidR="00C4168C">
        <w:rPr>
          <w:rFonts w:ascii="Candara" w:hAnsi="Candara"/>
          <w:b/>
          <w:bCs/>
          <w:color w:val="002060"/>
        </w:rPr>
        <w:t>Review answers to:</w:t>
      </w:r>
      <w:r w:rsidRPr="00657A5A">
        <w:rPr>
          <w:rFonts w:ascii="Candara" w:hAnsi="Candara"/>
          <w:b/>
          <w:bCs/>
          <w:color w:val="002060"/>
        </w:rPr>
        <w:t xml:space="preserve"> </w:t>
      </w:r>
    </w:p>
    <w:p w14:paraId="0903E93F" w14:textId="6A889633" w:rsidR="00707606" w:rsidRPr="009D24C5" w:rsidRDefault="00CD350C" w:rsidP="00C4168C">
      <w:pPr>
        <w:pStyle w:val="ListParagraph"/>
        <w:numPr>
          <w:ilvl w:val="0"/>
          <w:numId w:val="13"/>
        </w:numPr>
        <w:rPr>
          <w:b/>
          <w:bCs/>
        </w:rPr>
      </w:pPr>
      <w:r w:rsidRPr="009D24C5">
        <w:rPr>
          <w:rFonts w:ascii="Candara" w:hAnsi="Candara"/>
          <w:b/>
          <w:bCs/>
        </w:rPr>
        <w:t>FRQs:</w:t>
      </w:r>
      <w:r w:rsidR="00410B45" w:rsidRPr="009D24C5">
        <w:rPr>
          <w:rFonts w:ascii="Candara" w:hAnsi="Candara"/>
          <w:b/>
          <w:bCs/>
        </w:rPr>
        <w:t xml:space="preserve"> U2, U3</w:t>
      </w:r>
      <w:r w:rsidR="00A12D75" w:rsidRPr="009D24C5">
        <w:rPr>
          <w:rFonts w:ascii="Candara" w:hAnsi="Candara"/>
          <w:b/>
          <w:bCs/>
        </w:rPr>
        <w:t xml:space="preserve"> </w:t>
      </w:r>
      <w:r w:rsidR="00A12D75" w:rsidRPr="009D24C5">
        <w:rPr>
          <w:rFonts w:ascii="Candara" w:hAnsi="Candara"/>
          <w:b/>
          <w:bCs/>
        </w:rPr>
        <w:sym w:font="Wingdings" w:char="F0E0"/>
      </w:r>
      <w:r w:rsidR="00A12D75" w:rsidRPr="009D24C5">
        <w:rPr>
          <w:rFonts w:ascii="Candara" w:hAnsi="Candara"/>
          <w:b/>
          <w:bCs/>
        </w:rPr>
        <w:t xml:space="preserve"> need to review</w:t>
      </w:r>
    </w:p>
    <w:p w14:paraId="5ADDAB2B" w14:textId="7B4B7743" w:rsidR="00CD350C" w:rsidRPr="00D46EA2" w:rsidRDefault="00CD350C" w:rsidP="00D46EA2">
      <w:pPr>
        <w:ind w:left="2160"/>
        <w:rPr>
          <w:b/>
          <w:bCs/>
          <w:strike/>
        </w:rPr>
      </w:pPr>
    </w:p>
    <w:p w14:paraId="1C5D0094" w14:textId="365A6080" w:rsidR="00171E4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*CARNIVAL BREAK</w:t>
      </w:r>
      <w:r w:rsidR="00A12D75">
        <w:rPr>
          <w:rFonts w:ascii="Candara" w:hAnsi="Candara"/>
          <w:color w:val="0000FF"/>
        </w:rPr>
        <w:t>: U7 &amp; 8 will be assigned</w:t>
      </w:r>
    </w:p>
    <w:p w14:paraId="650B137D" w14:textId="30FEB45F" w:rsidR="00A12D75" w:rsidRPr="00A12D75" w:rsidRDefault="00171E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</w:t>
      </w:r>
      <w:r w:rsidR="00A12D75">
        <w:rPr>
          <w:rFonts w:ascii="Candara" w:hAnsi="Candara"/>
          <w:color w:val="0000FF"/>
        </w:rPr>
        <w:t>FRQs U4-</w:t>
      </w:r>
      <w:r>
        <w:rPr>
          <w:rFonts w:ascii="Candara" w:hAnsi="Candara"/>
          <w:color w:val="0000FF"/>
        </w:rPr>
        <w:t>8</w:t>
      </w:r>
      <w:r w:rsidR="009D24C5">
        <w:rPr>
          <w:rFonts w:ascii="Candara" w:hAnsi="Candara"/>
          <w:color w:val="0000FF"/>
        </w:rPr>
        <w:t xml:space="preserve"> [in-class]</w:t>
      </w:r>
      <w:r>
        <w:rPr>
          <w:rFonts w:ascii="Candara" w:hAnsi="Candara"/>
          <w:color w:val="0000FF"/>
        </w:rPr>
        <w:t xml:space="preserve"> – upon return from CARNIVAL BREAK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06588629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D46EA2">
        <w:rPr>
          <w:rFonts w:ascii="Candara" w:hAnsi="Candara"/>
          <w:b/>
          <w:bCs/>
          <w:color w:val="002060"/>
        </w:rPr>
        <w:t>AFTER CARNIVAL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43E3" w14:textId="77777777" w:rsidR="00402B1B" w:rsidRDefault="00402B1B" w:rsidP="00AA3026">
      <w:r>
        <w:separator/>
      </w:r>
    </w:p>
  </w:endnote>
  <w:endnote w:type="continuationSeparator" w:id="0">
    <w:p w14:paraId="01BE3226" w14:textId="77777777" w:rsidR="00402B1B" w:rsidRDefault="00402B1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402B1B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402B1B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C59F" w14:textId="77777777" w:rsidR="00402B1B" w:rsidRDefault="00402B1B" w:rsidP="00AA3026">
      <w:r>
        <w:separator/>
      </w:r>
    </w:p>
  </w:footnote>
  <w:footnote w:type="continuationSeparator" w:id="0">
    <w:p w14:paraId="46B5590D" w14:textId="77777777" w:rsidR="00402B1B" w:rsidRDefault="00402B1B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402B1B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402B1B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2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10"/>
  </w:num>
  <w:num w:numId="12" w16cid:durableId="93286862">
    <w:abstractNumId w:val="11"/>
  </w:num>
  <w:num w:numId="13" w16cid:durableId="71199747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85B6A"/>
    <w:rsid w:val="00090167"/>
    <w:rsid w:val="00093E42"/>
    <w:rsid w:val="00095CAF"/>
    <w:rsid w:val="00095D89"/>
    <w:rsid w:val="000A0926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1E45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B1B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161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46EA2"/>
    <w:rsid w:val="00D50354"/>
    <w:rsid w:val="00D53973"/>
    <w:rsid w:val="00D53BDC"/>
    <w:rsid w:val="00D57295"/>
    <w:rsid w:val="00D6524C"/>
    <w:rsid w:val="00D66A27"/>
    <w:rsid w:val="00D737DA"/>
    <w:rsid w:val="00D755DD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03D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2022-04-21T14:13:00Z</dcterms:created>
  <dcterms:modified xsi:type="dcterms:W3CDTF">2022-04-21T14:53:00Z</dcterms:modified>
</cp:coreProperties>
</file>