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0946AF78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9C2476">
        <w:rPr>
          <w:rFonts w:ascii="Candara" w:hAnsi="Candara"/>
          <w:b/>
          <w:color w:val="C00000"/>
        </w:rPr>
        <w:t xml:space="preserve">April </w:t>
      </w:r>
      <w:r w:rsidR="00876C2C">
        <w:rPr>
          <w:rFonts w:ascii="Candara" w:hAnsi="Candara"/>
          <w:b/>
          <w:color w:val="C00000"/>
        </w:rPr>
        <w:t>2</w:t>
      </w:r>
      <w:r w:rsidR="00171E45">
        <w:rPr>
          <w:rFonts w:ascii="Candara" w:hAnsi="Candara"/>
          <w:b/>
          <w:color w:val="C00000"/>
        </w:rPr>
        <w:t>1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251EDE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0B2F51BC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F6250F">
        <w:rPr>
          <w:rFonts w:ascii="Candara" w:hAnsi="Candara"/>
          <w:b/>
          <w:color w:val="003366"/>
        </w:rPr>
        <w:t>4</w:t>
      </w:r>
      <w:r w:rsidR="00171E45">
        <w:rPr>
          <w:rFonts w:ascii="Candara" w:hAnsi="Candara"/>
          <w:b/>
          <w:color w:val="003366"/>
        </w:rPr>
        <w:t>7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5F6B8DAD" w:rsidR="004974FA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3C27192A" w14:textId="77777777" w:rsidR="00C4168C" w:rsidRPr="009D20B0" w:rsidRDefault="00C4168C" w:rsidP="00FB4AFD">
      <w:pPr>
        <w:ind w:left="1440"/>
        <w:rPr>
          <w:rFonts w:ascii="Candara" w:hAnsi="Candara"/>
          <w:color w:val="003366"/>
        </w:rPr>
      </w:pP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400D7F42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050CE0E4" w14:textId="77777777" w:rsidR="00C4168C" w:rsidRDefault="00657A5A" w:rsidP="00657A5A">
      <w:pPr>
        <w:pStyle w:val="ListParagraph"/>
        <w:ind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Pr="00657A5A">
        <w:rPr>
          <w:rFonts w:ascii="Candara" w:hAnsi="Candara"/>
          <w:b/>
          <w:bCs/>
          <w:color w:val="002060"/>
        </w:rPr>
        <w:t xml:space="preserve">CONT’D: AP Exam Review – </w:t>
      </w:r>
      <w:r w:rsidR="00C4168C">
        <w:rPr>
          <w:rFonts w:ascii="Candara" w:hAnsi="Candara"/>
          <w:b/>
          <w:bCs/>
          <w:color w:val="002060"/>
        </w:rPr>
        <w:t>Review answers to:</w:t>
      </w:r>
      <w:r w:rsidRPr="00657A5A">
        <w:rPr>
          <w:rFonts w:ascii="Candara" w:hAnsi="Candara"/>
          <w:b/>
          <w:bCs/>
          <w:color w:val="002060"/>
        </w:rPr>
        <w:t xml:space="preserve"> </w:t>
      </w:r>
    </w:p>
    <w:p w14:paraId="0903E93F" w14:textId="6A889633" w:rsidR="00707606" w:rsidRPr="009D24C5" w:rsidRDefault="00CD350C" w:rsidP="00C4168C">
      <w:pPr>
        <w:pStyle w:val="ListParagraph"/>
        <w:numPr>
          <w:ilvl w:val="0"/>
          <w:numId w:val="13"/>
        </w:numPr>
        <w:rPr>
          <w:b/>
          <w:bCs/>
        </w:rPr>
      </w:pPr>
      <w:r w:rsidRPr="009D24C5">
        <w:rPr>
          <w:rFonts w:ascii="Candara" w:hAnsi="Candara"/>
          <w:b/>
          <w:bCs/>
        </w:rPr>
        <w:t>FRQs:</w:t>
      </w:r>
      <w:r w:rsidR="00410B45" w:rsidRPr="009D24C5">
        <w:rPr>
          <w:rFonts w:ascii="Candara" w:hAnsi="Candara"/>
          <w:b/>
          <w:bCs/>
        </w:rPr>
        <w:t xml:space="preserve"> U2, U3</w:t>
      </w:r>
      <w:r w:rsidR="00A12D75" w:rsidRPr="009D24C5">
        <w:rPr>
          <w:rFonts w:ascii="Candara" w:hAnsi="Candara"/>
          <w:b/>
          <w:bCs/>
        </w:rPr>
        <w:t xml:space="preserve"> </w:t>
      </w:r>
      <w:r w:rsidR="00A12D75" w:rsidRPr="009D24C5">
        <w:rPr>
          <w:rFonts w:ascii="Candara" w:hAnsi="Candara"/>
          <w:b/>
          <w:bCs/>
        </w:rPr>
        <w:sym w:font="Wingdings" w:char="F0E0"/>
      </w:r>
      <w:r w:rsidR="00A12D75" w:rsidRPr="009D24C5">
        <w:rPr>
          <w:rFonts w:ascii="Candara" w:hAnsi="Candara"/>
          <w:b/>
          <w:bCs/>
        </w:rPr>
        <w:t xml:space="preserve"> need to review</w:t>
      </w:r>
    </w:p>
    <w:p w14:paraId="5ADDAB2B" w14:textId="2BA321F4" w:rsidR="00CD350C" w:rsidRPr="00171E45" w:rsidRDefault="00CD350C" w:rsidP="00C4168C">
      <w:pPr>
        <w:pStyle w:val="ListParagraph"/>
        <w:numPr>
          <w:ilvl w:val="0"/>
          <w:numId w:val="13"/>
        </w:numPr>
        <w:rPr>
          <w:b/>
          <w:bCs/>
          <w:strike/>
        </w:rPr>
      </w:pPr>
      <w:r w:rsidRPr="00171E45">
        <w:rPr>
          <w:rFonts w:ascii="Candara" w:hAnsi="Candara"/>
          <w:b/>
          <w:bCs/>
          <w:strike/>
        </w:rPr>
        <w:t>Need to Review: 2</w:t>
      </w:r>
      <w:r w:rsidRPr="00171E45">
        <w:rPr>
          <w:rFonts w:ascii="Candara" w:hAnsi="Candara"/>
          <w:b/>
          <w:bCs/>
          <w:strike/>
          <w:vertAlign w:val="superscript"/>
        </w:rPr>
        <w:t>nd</w:t>
      </w:r>
      <w:r w:rsidRPr="00171E45">
        <w:rPr>
          <w:rFonts w:ascii="Candara" w:hAnsi="Candara"/>
          <w:b/>
          <w:bCs/>
          <w:strike/>
        </w:rPr>
        <w:t xml:space="preserve"> written FRQs</w:t>
      </w:r>
      <w:r w:rsidR="003F08C8" w:rsidRPr="00171E45">
        <w:rPr>
          <w:rFonts w:ascii="Candara" w:hAnsi="Candara"/>
          <w:b/>
          <w:bCs/>
          <w:strike/>
        </w:rPr>
        <w:t xml:space="preserve"> - long</w:t>
      </w:r>
    </w:p>
    <w:p w14:paraId="1C5D0094" w14:textId="365A6080" w:rsidR="00171E45" w:rsidRDefault="00171E4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*CARNIVAL BREAK</w:t>
      </w:r>
      <w:r w:rsidR="00A12D75">
        <w:rPr>
          <w:rFonts w:ascii="Candara" w:hAnsi="Candara"/>
          <w:color w:val="0000FF"/>
        </w:rPr>
        <w:t>: U7 &amp; 8 will be assigned</w:t>
      </w:r>
    </w:p>
    <w:p w14:paraId="650B137D" w14:textId="30FEB45F" w:rsidR="00A12D75" w:rsidRPr="00A12D75" w:rsidRDefault="00171E4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*</w:t>
      </w:r>
      <w:r w:rsidR="00A12D75">
        <w:rPr>
          <w:rFonts w:ascii="Candara" w:hAnsi="Candara"/>
          <w:color w:val="0000FF"/>
        </w:rPr>
        <w:t>FRQs U4-</w:t>
      </w:r>
      <w:r>
        <w:rPr>
          <w:rFonts w:ascii="Candara" w:hAnsi="Candara"/>
          <w:color w:val="0000FF"/>
        </w:rPr>
        <w:t>8</w:t>
      </w:r>
      <w:r w:rsidR="009D24C5">
        <w:rPr>
          <w:rFonts w:ascii="Candara" w:hAnsi="Candara"/>
          <w:color w:val="0000FF"/>
        </w:rPr>
        <w:t xml:space="preserve"> [in-class]</w:t>
      </w:r>
      <w:r>
        <w:rPr>
          <w:rFonts w:ascii="Candara" w:hAnsi="Candara"/>
          <w:color w:val="0000FF"/>
        </w:rPr>
        <w:t xml:space="preserve"> – upon return from CARNIVAL BREAK</w:t>
      </w:r>
    </w:p>
    <w:p w14:paraId="44E50A23" w14:textId="77777777" w:rsidR="008E055E" w:rsidRDefault="008E055E" w:rsidP="006228B7">
      <w:pPr>
        <w:ind w:left="720" w:firstLine="720"/>
      </w:pPr>
    </w:p>
    <w:p w14:paraId="47C1E4A1" w14:textId="31C3F043" w:rsidR="00DF2C03" w:rsidRPr="00457010" w:rsidRDefault="00B14B69" w:rsidP="006228B7">
      <w:pPr>
        <w:ind w:left="720"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="009C2476">
        <w:rPr>
          <w:rFonts w:ascii="Candara" w:hAnsi="Candara"/>
          <w:b/>
          <w:bCs/>
          <w:color w:val="002060"/>
        </w:rPr>
        <w:t>BEGIN</w:t>
      </w:r>
      <w:r w:rsidRPr="00457010">
        <w:rPr>
          <w:rFonts w:ascii="Candara" w:hAnsi="Candara"/>
          <w:b/>
          <w:bCs/>
          <w:color w:val="002060"/>
        </w:rPr>
        <w:t xml:space="preserve">: </w:t>
      </w:r>
      <w:r w:rsidR="00DF2C03" w:rsidRPr="00457010">
        <w:rPr>
          <w:rFonts w:ascii="Candara" w:hAnsi="Candara"/>
          <w:b/>
          <w:bCs/>
          <w:color w:val="002060"/>
        </w:rPr>
        <w:t xml:space="preserve">Ch </w:t>
      </w:r>
      <w:r w:rsidR="009C2476">
        <w:rPr>
          <w:rFonts w:ascii="Candara" w:hAnsi="Candara"/>
          <w:b/>
          <w:bCs/>
          <w:color w:val="002060"/>
        </w:rPr>
        <w:t>43</w:t>
      </w:r>
      <w:r w:rsidR="00DF2C03" w:rsidRPr="00457010">
        <w:rPr>
          <w:rFonts w:ascii="Candara" w:hAnsi="Candara"/>
          <w:b/>
          <w:bCs/>
          <w:color w:val="002060"/>
        </w:rPr>
        <w:t xml:space="preserve"> </w:t>
      </w:r>
    </w:p>
    <w:p w14:paraId="62D1F973" w14:textId="045D2D32" w:rsidR="00DF2C03" w:rsidRDefault="008D1564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 xml:space="preserve">Section 43.1 </w:t>
      </w:r>
      <w:r w:rsidR="0095726F">
        <w:rPr>
          <w:rFonts w:ascii="Candara" w:hAnsi="Candara"/>
          <w:b/>
          <w:bCs/>
          <w:color w:val="7030A0"/>
        </w:rPr>
        <w:t>–</w:t>
      </w:r>
      <w:r>
        <w:rPr>
          <w:rFonts w:ascii="Candara" w:hAnsi="Candara"/>
          <w:b/>
          <w:bCs/>
          <w:color w:val="7030A0"/>
        </w:rPr>
        <w:t xml:space="preserve"> </w:t>
      </w:r>
      <w:r w:rsidR="0095726F">
        <w:rPr>
          <w:rFonts w:ascii="Candara" w:hAnsi="Candara"/>
          <w:b/>
          <w:bCs/>
          <w:color w:val="7030A0"/>
        </w:rPr>
        <w:t>In innate immunity, recognition and response rely on traits common to groups of pathogens</w:t>
      </w:r>
    </w:p>
    <w:p w14:paraId="059B7C2F" w14:textId="495F9F3C" w:rsidR="0095726F" w:rsidRPr="009158D2" w:rsidRDefault="0095726F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43.2 – In adaptive immunity, receptors provide pathogen-specific recognition</w:t>
      </w:r>
    </w:p>
    <w:p w14:paraId="746C8E7F" w14:textId="69E81911" w:rsidR="0095726F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 xml:space="preserve">Section 43.3 - </w:t>
      </w:r>
      <w:r w:rsidR="0095726F" w:rsidRPr="009158D2">
        <w:rPr>
          <w:rFonts w:ascii="Candara" w:hAnsi="Candara"/>
          <w:color w:val="7030A0"/>
        </w:rPr>
        <w:t xml:space="preserve">Adaptive immunity </w:t>
      </w:r>
      <w:r w:rsidRPr="009158D2">
        <w:rPr>
          <w:rFonts w:ascii="Candara" w:hAnsi="Candara"/>
          <w:color w:val="7030A0"/>
        </w:rPr>
        <w:t>defends against infection of body fluids and body cells</w:t>
      </w:r>
    </w:p>
    <w:p w14:paraId="081686DB" w14:textId="64926DE4" w:rsidR="009158D2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43.4 – Disruptions in immune system function can elicit or exacerbate disease</w:t>
      </w:r>
    </w:p>
    <w:p w14:paraId="14B673F9" w14:textId="77777777" w:rsidR="00B14B69" w:rsidRPr="00B14B69" w:rsidRDefault="00B14B69" w:rsidP="00B14B69">
      <w:pPr>
        <w:ind w:left="1440"/>
        <w:rPr>
          <w:rFonts w:ascii="Candara" w:hAnsi="Candara"/>
          <w:color w:val="7030A0"/>
        </w:rPr>
      </w:pPr>
    </w:p>
    <w:p w14:paraId="71E56AC0" w14:textId="38FE2BB7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651F79DA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43, 45, 49, 50</w:t>
      </w:r>
    </w:p>
    <w:p w14:paraId="040DB8D5" w14:textId="694A5EB0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</w:t>
      </w:r>
      <w:r w:rsidR="00457010">
        <w:rPr>
          <w:rFonts w:ascii="Candara" w:hAnsi="Candara"/>
          <w:color w:val="C00000"/>
        </w:rPr>
        <w:t>Y: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385BDEDD" w:rsidR="00DE3A05" w:rsidRPr="00BB329A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sectPr w:rsidR="00DE3A05" w:rsidRPr="00BB329A" w:rsidSect="00AC2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6D00" w14:textId="77777777" w:rsidR="00251EDE" w:rsidRDefault="00251EDE" w:rsidP="00AA3026">
      <w:r>
        <w:separator/>
      </w:r>
    </w:p>
  </w:endnote>
  <w:endnote w:type="continuationSeparator" w:id="0">
    <w:p w14:paraId="36528015" w14:textId="77777777" w:rsidR="00251EDE" w:rsidRDefault="00251ED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251EDE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251EDE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0A03" w14:textId="77777777" w:rsidR="00251EDE" w:rsidRDefault="00251EDE" w:rsidP="00AA3026">
      <w:r>
        <w:separator/>
      </w:r>
    </w:p>
  </w:footnote>
  <w:footnote w:type="continuationSeparator" w:id="0">
    <w:p w14:paraId="2FA70F37" w14:textId="77777777" w:rsidR="00251EDE" w:rsidRDefault="00251EDE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251EDE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251EDE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874681E"/>
    <w:multiLevelType w:val="hybridMultilevel"/>
    <w:tmpl w:val="2744EA08"/>
    <w:lvl w:ilvl="0" w:tplc="F752BF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5"/>
  </w:num>
  <w:num w:numId="4" w16cid:durableId="2123111460">
    <w:abstractNumId w:val="8"/>
  </w:num>
  <w:num w:numId="5" w16cid:durableId="507714444">
    <w:abstractNumId w:val="7"/>
  </w:num>
  <w:num w:numId="6" w16cid:durableId="2039892712">
    <w:abstractNumId w:val="3"/>
  </w:num>
  <w:num w:numId="7" w16cid:durableId="1723095635">
    <w:abstractNumId w:val="12"/>
  </w:num>
  <w:num w:numId="8" w16cid:durableId="1510366593">
    <w:abstractNumId w:val="4"/>
  </w:num>
  <w:num w:numId="9" w16cid:durableId="1802649381">
    <w:abstractNumId w:val="6"/>
  </w:num>
  <w:num w:numId="10" w16cid:durableId="636884930">
    <w:abstractNumId w:val="0"/>
  </w:num>
  <w:num w:numId="11" w16cid:durableId="769930473">
    <w:abstractNumId w:val="10"/>
  </w:num>
  <w:num w:numId="12" w16cid:durableId="93286862">
    <w:abstractNumId w:val="11"/>
  </w:num>
  <w:num w:numId="13" w16cid:durableId="71199747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4289"/>
    <w:rsid w:val="0007578E"/>
    <w:rsid w:val="000829C4"/>
    <w:rsid w:val="00090167"/>
    <w:rsid w:val="00093E42"/>
    <w:rsid w:val="00095CAF"/>
    <w:rsid w:val="00095D89"/>
    <w:rsid w:val="000A0926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2B7B"/>
    <w:rsid w:val="00123A25"/>
    <w:rsid w:val="00126F70"/>
    <w:rsid w:val="0012772E"/>
    <w:rsid w:val="00136968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1E45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41584"/>
    <w:rsid w:val="00242694"/>
    <w:rsid w:val="00251EDE"/>
    <w:rsid w:val="00252457"/>
    <w:rsid w:val="00257F42"/>
    <w:rsid w:val="00264563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96D2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8C8"/>
    <w:rsid w:val="003F0C2E"/>
    <w:rsid w:val="003F28CF"/>
    <w:rsid w:val="003F34AF"/>
    <w:rsid w:val="003F39C3"/>
    <w:rsid w:val="00402337"/>
    <w:rsid w:val="00402FF9"/>
    <w:rsid w:val="00403C43"/>
    <w:rsid w:val="00406628"/>
    <w:rsid w:val="00410B45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54DE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2EB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57A5A"/>
    <w:rsid w:val="00665C48"/>
    <w:rsid w:val="00667746"/>
    <w:rsid w:val="00676911"/>
    <w:rsid w:val="006A057D"/>
    <w:rsid w:val="006A233B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07606"/>
    <w:rsid w:val="00710052"/>
    <w:rsid w:val="00710C3C"/>
    <w:rsid w:val="00716CD4"/>
    <w:rsid w:val="00717A54"/>
    <w:rsid w:val="00721AAA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76C2C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055E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161"/>
    <w:rsid w:val="009C2476"/>
    <w:rsid w:val="009D0DA8"/>
    <w:rsid w:val="009D20B0"/>
    <w:rsid w:val="009D24C5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12D75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168C"/>
    <w:rsid w:val="00C42F65"/>
    <w:rsid w:val="00C43A22"/>
    <w:rsid w:val="00C442E7"/>
    <w:rsid w:val="00C53973"/>
    <w:rsid w:val="00C55FF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0C5"/>
    <w:rsid w:val="00CA689A"/>
    <w:rsid w:val="00CA6960"/>
    <w:rsid w:val="00CA6D29"/>
    <w:rsid w:val="00CB0360"/>
    <w:rsid w:val="00CB78FE"/>
    <w:rsid w:val="00CD2134"/>
    <w:rsid w:val="00CD350C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50354"/>
    <w:rsid w:val="00D53973"/>
    <w:rsid w:val="00D53BDC"/>
    <w:rsid w:val="00D57295"/>
    <w:rsid w:val="00D6524C"/>
    <w:rsid w:val="00D66A27"/>
    <w:rsid w:val="00D737DA"/>
    <w:rsid w:val="00D87229"/>
    <w:rsid w:val="00D87AC9"/>
    <w:rsid w:val="00D87D49"/>
    <w:rsid w:val="00D90B76"/>
    <w:rsid w:val="00D92EE0"/>
    <w:rsid w:val="00DA3CFC"/>
    <w:rsid w:val="00DA5C9C"/>
    <w:rsid w:val="00DB374B"/>
    <w:rsid w:val="00DB4402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564DF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A4676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2EBC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2022-04-21T14:09:00Z</dcterms:created>
  <dcterms:modified xsi:type="dcterms:W3CDTF">2022-04-21T14:12:00Z</dcterms:modified>
</cp:coreProperties>
</file>