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868B77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DD4175">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C7CC540"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DD4175">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850C97E"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D8599A">
        <w:rPr>
          <w:rFonts w:ascii="Candara" w:hAnsi="Candara"/>
        </w:rPr>
        <w:t>Chapter 6 Vocabulary</w:t>
      </w:r>
    </w:p>
    <w:p w14:paraId="4A234101" w14:textId="3B4340B4"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484527">
        <w:rPr>
          <w:rFonts w:ascii="Candara" w:hAnsi="Candara"/>
        </w:rPr>
        <w:t>Ch 6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3FD6340D"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DD4175">
        <w:rPr>
          <w:rFonts w:ascii="Candara" w:hAnsi="Candara"/>
          <w:color w:val="002060"/>
        </w:rPr>
        <w:t xml:space="preserve">FRIDAY: </w:t>
      </w:r>
      <w:r w:rsidR="00484527">
        <w:rPr>
          <w:rFonts w:ascii="Candara" w:hAnsi="Candara"/>
          <w:color w:val="002060"/>
        </w:rPr>
        <w:t xml:space="preserve">DAY </w:t>
      </w:r>
      <w:r w:rsidR="00DD4175">
        <w:rPr>
          <w:rFonts w:ascii="Candara" w:hAnsi="Candara"/>
          <w:color w:val="002060"/>
        </w:rPr>
        <w:t>2</w:t>
      </w:r>
      <w:r>
        <w:rPr>
          <w:rFonts w:ascii="Candara" w:hAnsi="Candara"/>
          <w:color w:val="002060"/>
        </w:rPr>
        <w:t xml:space="preserve">: Chapter </w:t>
      </w:r>
      <w:r w:rsidR="00481CF0">
        <w:rPr>
          <w:rFonts w:ascii="Candara" w:hAnsi="Candara"/>
          <w:color w:val="002060"/>
        </w:rPr>
        <w:t>6</w:t>
      </w:r>
      <w:r>
        <w:rPr>
          <w:rFonts w:ascii="Candara" w:hAnsi="Candara"/>
          <w:color w:val="002060"/>
        </w:rPr>
        <w:t xml:space="preserve"> PPT Review</w:t>
      </w:r>
    </w:p>
    <w:p w14:paraId="3CC1CC68" w14:textId="77777777" w:rsidR="00481CF0" w:rsidRPr="00720844" w:rsidRDefault="00481CF0" w:rsidP="00481CF0">
      <w:pPr>
        <w:pStyle w:val="ListParagraph"/>
        <w:numPr>
          <w:ilvl w:val="0"/>
          <w:numId w:val="29"/>
        </w:numPr>
        <w:rPr>
          <w:rFonts w:ascii="Candara" w:hAnsi="Candara"/>
          <w:b/>
          <w:bCs/>
          <w:color w:val="002060"/>
        </w:rPr>
      </w:pPr>
      <w:r w:rsidRPr="00720844">
        <w:rPr>
          <w:rFonts w:ascii="Candara" w:hAnsi="Candara"/>
          <w:b/>
          <w:bCs/>
          <w:color w:val="002060"/>
        </w:rPr>
        <w:t>Section 6.1 – Succession</w:t>
      </w:r>
    </w:p>
    <w:p w14:paraId="71CB8938"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6.2 – Biomes are determined by climate</w:t>
      </w:r>
    </w:p>
    <w:p w14:paraId="285C2893"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6.3 – Major biomes of the world</w:t>
      </w:r>
    </w:p>
    <w:p w14:paraId="728D535C" w14:textId="4E75DBF1" w:rsidR="00481CF0" w:rsidRDefault="00481CF0" w:rsidP="00481CF0">
      <w:pPr>
        <w:pStyle w:val="ListParagraph"/>
        <w:numPr>
          <w:ilvl w:val="0"/>
          <w:numId w:val="29"/>
        </w:numPr>
        <w:rPr>
          <w:rFonts w:ascii="Candara" w:hAnsi="Candara"/>
          <w:color w:val="002060"/>
        </w:rPr>
      </w:pPr>
      <w:r>
        <w:rPr>
          <w:rFonts w:ascii="Candara" w:hAnsi="Candara"/>
          <w:color w:val="002060"/>
        </w:rPr>
        <w:t xml:space="preserve">Section 6.4 – Major aquatic ecosystems </w:t>
      </w:r>
    </w:p>
    <w:p w14:paraId="617019F4" w14:textId="221C620E" w:rsidR="00D94D28" w:rsidRPr="00DD4175" w:rsidRDefault="00D94D28" w:rsidP="00D94D28">
      <w:pPr>
        <w:ind w:left="720" w:firstLine="720"/>
        <w:rPr>
          <w:rFonts w:ascii="Candara" w:hAnsi="Candara"/>
          <w:b/>
          <w:bCs/>
        </w:rPr>
      </w:pPr>
      <w:r w:rsidRPr="00DD4175">
        <w:rPr>
          <w:b/>
          <w:bCs/>
          <w:color w:val="002060"/>
        </w:rPr>
        <w:sym w:font="Wingdings" w:char="F0E0"/>
      </w:r>
      <w:r w:rsidRPr="00DD4175">
        <w:rPr>
          <w:rFonts w:ascii="Candara" w:hAnsi="Candara"/>
          <w:b/>
          <w:bCs/>
          <w:color w:val="C00000"/>
        </w:rPr>
        <w:t>QUIZ:</w:t>
      </w:r>
      <w:r w:rsidRPr="00DD4175">
        <w:rPr>
          <w:rFonts w:ascii="Candara" w:hAnsi="Candara"/>
          <w:b/>
          <w:bCs/>
        </w:rPr>
        <w:t xml:space="preserve"> Ch 6 Vocabulary</w:t>
      </w:r>
    </w:p>
    <w:p w14:paraId="24A097C2" w14:textId="21F3C79B" w:rsidR="00D94D28" w:rsidRPr="00DD4175" w:rsidRDefault="00D94D28" w:rsidP="00D94D28">
      <w:pPr>
        <w:ind w:left="1440" w:firstLine="720"/>
        <w:rPr>
          <w:rFonts w:ascii="Candara" w:hAnsi="Candara"/>
          <w:b/>
          <w:bCs/>
          <w:color w:val="003366"/>
        </w:rPr>
      </w:pPr>
      <w:r w:rsidRPr="00DD4175">
        <w:rPr>
          <w:rFonts w:ascii="Candara" w:hAnsi="Candara"/>
          <w:b/>
          <w:bCs/>
          <w:color w:val="7030A0"/>
        </w:rPr>
        <w:t xml:space="preserve">*Go to </w:t>
      </w:r>
      <w:hyperlink r:id="rId8" w:history="1">
        <w:r w:rsidRPr="00DD4175">
          <w:rPr>
            <w:rStyle w:val="Hyperlink"/>
            <w:rFonts w:ascii="Candara" w:hAnsi="Candara"/>
            <w:b/>
            <w:bCs/>
          </w:rPr>
          <w:t>www.socrative.com</w:t>
        </w:r>
      </w:hyperlink>
      <w:r w:rsidRPr="00DD4175">
        <w:rPr>
          <w:rFonts w:ascii="Candara" w:hAnsi="Candara"/>
          <w:b/>
          <w:bCs/>
          <w:color w:val="7030A0"/>
        </w:rPr>
        <w:t xml:space="preserve"> </w:t>
      </w:r>
      <w:r w:rsidRPr="00DD4175">
        <w:rPr>
          <w:b/>
          <w:bCs/>
        </w:rPr>
        <w:sym w:font="Wingdings" w:char="F0E0"/>
      </w:r>
      <w:r w:rsidRPr="00DD4175">
        <w:rPr>
          <w:rFonts w:ascii="Candara" w:hAnsi="Candara"/>
          <w:b/>
          <w:bCs/>
          <w:color w:val="7030A0"/>
        </w:rPr>
        <w:t xml:space="preserve"> enter room “MSBENVIRO” </w:t>
      </w:r>
      <w:r w:rsidRPr="00DD4175">
        <w:rPr>
          <w:b/>
          <w:bCs/>
        </w:rPr>
        <w:sym w:font="Wingdings" w:char="F0E0"/>
      </w:r>
      <w:r w:rsidRPr="00DD4175">
        <w:rPr>
          <w:rFonts w:ascii="Candara" w:hAnsi="Candara"/>
          <w:b/>
          <w:bCs/>
          <w:color w:val="7030A0"/>
        </w:rPr>
        <w:t xml:space="preserve"> enter ID #</w:t>
      </w:r>
    </w:p>
    <w:p w14:paraId="1A837F93" w14:textId="77777777" w:rsidR="00D94D28" w:rsidRPr="00D94D28" w:rsidRDefault="00D94D28" w:rsidP="00D94D28">
      <w:pPr>
        <w:ind w:left="1440"/>
        <w:rPr>
          <w:rFonts w:ascii="Candara" w:hAnsi="Candara"/>
          <w:color w:val="002060"/>
        </w:rPr>
      </w:pPr>
    </w:p>
    <w:p w14:paraId="47541079" w14:textId="77777777" w:rsidR="00D8599A" w:rsidRPr="008202F8" w:rsidRDefault="00D8599A" w:rsidP="00D8599A">
      <w:pPr>
        <w:pStyle w:val="ListParagraph"/>
        <w:ind w:left="25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2387800" w14:textId="1842DC98" w:rsidR="00D8599A" w:rsidRPr="00D8599A" w:rsidRDefault="00D8599A" w:rsidP="00D8599A">
      <w:pPr>
        <w:pStyle w:val="ListParagraph"/>
        <w:numPr>
          <w:ilvl w:val="0"/>
          <w:numId w:val="2"/>
        </w:numPr>
        <w:rPr>
          <w:rFonts w:ascii="Candara" w:hAnsi="Candara"/>
        </w:rPr>
      </w:pPr>
      <w:r w:rsidRPr="00D8599A">
        <w:rPr>
          <w:rFonts w:ascii="Candara" w:hAnsi="Candara"/>
        </w:rPr>
        <w:t>READ: CHAPTER 6 – Kinds of Ecosystems &amp; Communities</w:t>
      </w:r>
    </w:p>
    <w:p w14:paraId="333F2E7D" w14:textId="1E160346"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3CFE29E4" w:rsidR="00C7076F" w:rsidRPr="00481CF0" w:rsidRDefault="0054495B" w:rsidP="00481CF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 xml:space="preserve">6 </w:t>
      </w:r>
      <w:r w:rsidR="00D20C6E" w:rsidRPr="00481CF0">
        <w:rPr>
          <w:rFonts w:ascii="Candara" w:hAnsi="Candara"/>
          <w:color w:val="C00000"/>
        </w:rPr>
        <w:t>Test</w:t>
      </w:r>
    </w:p>
    <w:p w14:paraId="76C2194C" w14:textId="77777777" w:rsidR="00116605" w:rsidRDefault="00116605" w:rsidP="00116605">
      <w:pPr>
        <w:pStyle w:val="ListParagraph"/>
        <w:numPr>
          <w:ilvl w:val="0"/>
          <w:numId w:val="2"/>
        </w:numPr>
        <w:rPr>
          <w:rFonts w:ascii="Candara" w:hAnsi="Candara"/>
        </w:rPr>
      </w:pPr>
    </w:p>
    <w:p w14:paraId="092A2ADD" w14:textId="77777777"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4D19F481" w14:textId="0A4064CE" w:rsidR="003840E2" w:rsidRDefault="003840E2"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6 Vocabulary </w:t>
      </w:r>
      <w:r w:rsidRPr="00116605">
        <w:rPr>
          <w:rFonts w:ascii="Candara" w:hAnsi="Candara"/>
          <w:b/>
          <w:bCs/>
        </w:rPr>
        <w:sym w:font="Wingdings" w:char="F0E0"/>
      </w:r>
      <w:r>
        <w:rPr>
          <w:rFonts w:ascii="Candara" w:hAnsi="Candara"/>
          <w:b/>
          <w:bCs/>
        </w:rPr>
        <w:t xml:space="preserve"> Nov. 3</w:t>
      </w:r>
    </w:p>
    <w:p w14:paraId="4C418433" w14:textId="59683341" w:rsidR="003840E2" w:rsidRPr="00131643" w:rsidRDefault="003840E2" w:rsidP="001253FE">
      <w:pPr>
        <w:pStyle w:val="ListParagraph"/>
        <w:numPr>
          <w:ilvl w:val="0"/>
          <w:numId w:val="3"/>
        </w:numPr>
        <w:rPr>
          <w:rFonts w:ascii="Candara" w:hAnsi="Candara"/>
          <w:b/>
          <w:bCs/>
        </w:rPr>
        <w:sectPr w:rsidR="003840E2"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2F89DC5E" w14:textId="77777777" w:rsidR="003840E2" w:rsidRPr="001253FE" w:rsidRDefault="003840E2" w:rsidP="003840E2">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000000" w:rsidP="003840E2">
      <w:pPr>
        <w:spacing w:after="160" w:line="259" w:lineRule="auto"/>
        <w:jc w:val="center"/>
        <w:rPr>
          <w:rFonts w:ascii="Candara" w:hAnsi="Candara"/>
          <w:b/>
          <w:color w:val="7030A0"/>
          <w:sz w:val="36"/>
          <w:szCs w:val="36"/>
        </w:rPr>
      </w:pPr>
      <w:r>
        <w:rPr>
          <w:color w:val="008000"/>
        </w:rPr>
        <w:pict w14:anchorId="16D2C986">
          <v:rect id="_x0000_i1027" style="width:0;height:1.5pt" o:hralign="center" o:bullet="t" o:hrstd="t" o:hr="t" fillcolor="#aca899" stroked="f"/>
        </w:pict>
      </w:r>
      <w:r w:rsidR="003840E2" w:rsidRPr="001253FE">
        <w:rPr>
          <w:rFonts w:ascii="Candara" w:hAnsi="Candara"/>
          <w:b/>
          <w:color w:val="7030A0"/>
          <w:sz w:val="36"/>
          <w:szCs w:val="36"/>
        </w:rPr>
        <w:t xml:space="preserve">CHAPTER </w:t>
      </w:r>
      <w:r w:rsidR="003840E2">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organisms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local residents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old-growth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6EC0" w14:textId="77777777" w:rsidR="00AB3F4E" w:rsidRDefault="00AB3F4E" w:rsidP="00AA3026">
      <w:r>
        <w:separator/>
      </w:r>
    </w:p>
  </w:endnote>
  <w:endnote w:type="continuationSeparator" w:id="0">
    <w:p w14:paraId="3AB51929" w14:textId="77777777" w:rsidR="00AB3F4E" w:rsidRDefault="00AB3F4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8FAD" w14:textId="77777777" w:rsidR="00AB3F4E" w:rsidRDefault="00AB3F4E" w:rsidP="00AA3026">
      <w:r>
        <w:separator/>
      </w:r>
    </w:p>
  </w:footnote>
  <w:footnote w:type="continuationSeparator" w:id="0">
    <w:p w14:paraId="3E961C10" w14:textId="77777777" w:rsidR="00AB3F4E" w:rsidRDefault="00AB3F4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05"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3818</Characters>
  <Application>Microsoft Office Word</Application>
  <DocSecurity>0</DocSecurity>
  <Lines>49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2022-11-02T19:32:00Z</dcterms:created>
  <dcterms:modified xsi:type="dcterms:W3CDTF">2022-11-02T19:33:00Z</dcterms:modified>
</cp:coreProperties>
</file>