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1505B7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370ABA">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C263E68"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370ABA">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70249B5"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544CB">
        <w:rPr>
          <w:rFonts w:ascii="Candara" w:hAnsi="Candara"/>
        </w:rPr>
        <w:t>Chapter 5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2E8A0DF4"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 xml:space="preserve">DAY </w:t>
      </w:r>
      <w:r w:rsidR="00370ABA">
        <w:rPr>
          <w:rFonts w:ascii="Candara" w:hAnsi="Candara"/>
          <w:color w:val="002060"/>
        </w:rPr>
        <w:t>5</w:t>
      </w:r>
      <w:r w:rsidR="00334412">
        <w:rPr>
          <w:rFonts w:ascii="Candara" w:hAnsi="Candara"/>
          <w:color w:val="002060"/>
        </w:rPr>
        <w:t>:</w:t>
      </w:r>
      <w:r>
        <w:rPr>
          <w:rFonts w:ascii="Candara" w:hAnsi="Candara"/>
          <w:color w:val="002060"/>
        </w:rPr>
        <w:t xml:space="preserve"> Chapter 4 PPT Review</w:t>
      </w:r>
    </w:p>
    <w:p w14:paraId="70969C7B"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4.5 – Energy Principles</w:t>
      </w:r>
    </w:p>
    <w:p w14:paraId="5CFE0F6C"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4.6 – Environmental Implications of Energy Flow</w:t>
      </w:r>
    </w:p>
    <w:p w14:paraId="137C7A06" w14:textId="326899BE" w:rsidR="00C544CB" w:rsidRDefault="00C544CB" w:rsidP="00C544CB">
      <w:pPr>
        <w:ind w:left="1440"/>
        <w:rPr>
          <w:rFonts w:ascii="Candara" w:hAnsi="Candara"/>
          <w:color w:val="002060"/>
        </w:rPr>
      </w:pPr>
      <w:r w:rsidRPr="00CD2E05">
        <w:rPr>
          <w:rFonts w:ascii="Candara" w:hAnsi="Candara"/>
          <w:color w:val="002060"/>
        </w:rPr>
        <w:sym w:font="Wingdings" w:char="F0E0"/>
      </w:r>
      <w:r>
        <w:rPr>
          <w:rFonts w:ascii="Candara" w:hAnsi="Candara"/>
          <w:color w:val="002060"/>
        </w:rPr>
        <w:t>WEDNESDAY: Mock SLC</w:t>
      </w:r>
    </w:p>
    <w:p w14:paraId="0B6FA921" w14:textId="77777777" w:rsidR="00334412" w:rsidRDefault="00334412" w:rsidP="00334412">
      <w:pPr>
        <w:ind w:left="1440"/>
        <w:rPr>
          <w:rFonts w:ascii="Candara" w:hAnsi="Candara"/>
          <w:color w:val="002060"/>
        </w:rPr>
      </w:pPr>
      <w:r w:rsidRPr="00CD2E05">
        <w:rPr>
          <w:rFonts w:ascii="Candara" w:hAnsi="Candara"/>
          <w:color w:val="002060"/>
        </w:rPr>
        <w:sym w:font="Wingdings" w:char="F0E0"/>
      </w:r>
      <w:r>
        <w:rPr>
          <w:rFonts w:ascii="Candara" w:hAnsi="Candara"/>
          <w:color w:val="002060"/>
        </w:rPr>
        <w:t>THURSDAY: Chapter 4 Test</w:t>
      </w:r>
    </w:p>
    <w:p w14:paraId="71DECD1C" w14:textId="77777777" w:rsidR="00334412" w:rsidRDefault="00334412"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025DB7D7"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253C4327"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34412">
        <w:rPr>
          <w:rFonts w:ascii="Candara" w:hAnsi="Candara"/>
        </w:rPr>
        <w:t>Chapter 5 Reading Guide</w:t>
      </w:r>
    </w:p>
    <w:p w14:paraId="6C3404E8" w14:textId="1281B236"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097C97" w:rsidRPr="00D20C6E">
        <w:rPr>
          <w:rFonts w:ascii="Candara" w:hAnsi="Candara"/>
          <w:color w:val="C00000"/>
        </w:rPr>
        <w:t>Chapter 4 Test</w:t>
      </w:r>
      <w:r w:rsidR="001D7641"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DC495A9" w14:textId="4E022E97" w:rsidR="00116605" w:rsidRPr="00334412" w:rsidRDefault="00683FA8" w:rsidP="00334412">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334412">
        <w:rPr>
          <w:rFonts w:ascii="Candara" w:hAnsi="Candara"/>
          <w:b/>
          <w:bCs/>
          <w:highlight w:val="cyan"/>
        </w:rPr>
        <w:sym w:font="Wingdings" w:char="F0E0"/>
      </w:r>
      <w:r w:rsidRPr="00334412">
        <w:rPr>
          <w:rFonts w:ascii="Candara" w:hAnsi="Candara"/>
          <w:b/>
          <w:bCs/>
          <w:highlight w:val="cyan"/>
        </w:rPr>
        <w:t xml:space="preserve"> </w:t>
      </w:r>
      <w:r w:rsidR="00D04E10" w:rsidRPr="00334412">
        <w:rPr>
          <w:rFonts w:ascii="Candara" w:hAnsi="Candara"/>
          <w:b/>
          <w:bCs/>
          <w:highlight w:val="cyan"/>
        </w:rPr>
        <w:t xml:space="preserve">Oct. </w:t>
      </w:r>
      <w:r w:rsidR="00334412" w:rsidRPr="00334412">
        <w:rPr>
          <w:rFonts w:ascii="Candara" w:hAnsi="Candara"/>
          <w:b/>
          <w:bCs/>
          <w:highlight w:val="cyan"/>
        </w:rPr>
        <w:t>20</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1627A29" w14:textId="7DAEF0D6" w:rsidR="001253FE" w:rsidRPr="001253FE" w:rsidRDefault="001D7641" w:rsidP="00D20C6E">
      <w:pPr>
        <w:spacing w:after="160" w:line="259" w:lineRule="auto"/>
        <w:rPr>
          <w:rFonts w:ascii="Candara" w:hAnsi="Candara"/>
          <w:b/>
          <w:color w:val="36EB0B"/>
        </w:rPr>
      </w:pPr>
      <w:r>
        <w:rPr>
          <w:rFonts w:ascii="Candara" w:hAnsi="Candara"/>
          <w:b/>
          <w:color w:val="36EB0B"/>
        </w:rPr>
        <w:br w:type="page"/>
      </w:r>
      <w:r w:rsidR="001253FE" w:rsidRPr="001253FE">
        <w:rPr>
          <w:rFonts w:ascii="Candara" w:hAnsi="Candara"/>
          <w:b/>
          <w:color w:val="36EB0B"/>
        </w:rPr>
        <w:lastRenderedPageBreak/>
        <w:t>(AP) ENVIRONMENTAL SCIENCE 2022-23</w:t>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7"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598DE39A" w:rsidR="00D20C6E" w:rsidRDefault="00D20C6E">
      <w:pPr>
        <w:spacing w:after="160" w:line="259" w:lineRule="auto"/>
      </w:pPr>
      <w:r>
        <w:br w:type="page"/>
      </w:r>
    </w:p>
    <w:p w14:paraId="5683AE60" w14:textId="77777777" w:rsidR="00D20C6E" w:rsidRPr="001253FE" w:rsidRDefault="00D20C6E" w:rsidP="00D20C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8"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F9B5" w14:textId="77777777" w:rsidR="003D592B" w:rsidRDefault="003D592B" w:rsidP="00AA3026">
      <w:r>
        <w:separator/>
      </w:r>
    </w:p>
  </w:endnote>
  <w:endnote w:type="continuationSeparator" w:id="0">
    <w:p w14:paraId="018535B1" w14:textId="77777777" w:rsidR="003D592B" w:rsidRDefault="003D592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5B38" w14:textId="77777777" w:rsidR="003D592B" w:rsidRDefault="003D592B" w:rsidP="00AA3026">
      <w:r>
        <w:separator/>
      </w:r>
    </w:p>
  </w:footnote>
  <w:footnote w:type="continuationSeparator" w:id="0">
    <w:p w14:paraId="6EC73D60" w14:textId="77777777" w:rsidR="003D592B" w:rsidRDefault="003D592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0"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A163F"/>
    <w:rsid w:val="007A73EE"/>
    <w:rsid w:val="007B1D84"/>
    <w:rsid w:val="007B3B7B"/>
    <w:rsid w:val="007E608D"/>
    <w:rsid w:val="007E7B3E"/>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2022-10-18T22:38:00Z</dcterms:created>
  <dcterms:modified xsi:type="dcterms:W3CDTF">2022-10-18T22:39:00Z</dcterms:modified>
</cp:coreProperties>
</file>