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6D47AF06"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212491">
        <w:rPr>
          <w:rFonts w:ascii="Candara" w:hAnsi="Candara"/>
          <w:b/>
          <w:color w:val="36EB0B"/>
        </w:rPr>
        <w:t>2</w:t>
      </w:r>
      <w:r w:rsidR="008A059C">
        <w:rPr>
          <w:rFonts w:ascii="Candara" w:hAnsi="Candara"/>
          <w:b/>
          <w:color w:val="36EB0B"/>
        </w:rPr>
        <w:t>2</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75A7FB79"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2E55EC">
        <w:rPr>
          <w:rFonts w:ascii="Candara" w:hAnsi="Candara"/>
          <w:b/>
          <w:color w:val="003366"/>
        </w:rPr>
        <w:t>6</w:t>
      </w:r>
      <w:r w:rsidR="00212491">
        <w:rPr>
          <w:rFonts w:ascii="Candara" w:hAnsi="Candara"/>
          <w:b/>
          <w:color w:val="003366"/>
        </w:rPr>
        <w:t>1</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212672C"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2009630C"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sidRPr="00F91FD0">
        <w:rPr>
          <w:rFonts w:ascii="Candara" w:hAnsi="Candara"/>
          <w:b/>
          <w:bCs/>
          <w:color w:val="002060"/>
        </w:rPr>
        <w:t>FINAL PROJECT: Earth Day Quilt</w:t>
      </w:r>
      <w:r w:rsidR="00E90E9B">
        <w:rPr>
          <w:rFonts w:ascii="Candara" w:hAnsi="Candara"/>
          <w:b/>
          <w:bCs/>
          <w:color w:val="002060"/>
        </w:rPr>
        <w:t xml:space="preserve"> – cont’d</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77284F7B" w14:textId="536BF8C8" w:rsidR="008E415C" w:rsidRPr="00DD384D" w:rsidRDefault="008A059C" w:rsidP="00576FD2">
      <w:pPr>
        <w:rPr>
          <w:rFonts w:ascii="Candara" w:hAnsi="Candara"/>
          <w:b/>
          <w:bCs/>
        </w:rPr>
      </w:pPr>
      <w:r>
        <w:rPr>
          <w:rFonts w:ascii="Candara" w:hAnsi="Candara"/>
          <w:b/>
          <w:bCs/>
        </w:rPr>
        <w:tab/>
      </w:r>
      <w:r>
        <w:rPr>
          <w:rFonts w:ascii="Candara" w:hAnsi="Candara"/>
          <w:b/>
          <w:bCs/>
        </w:rPr>
        <w:tab/>
      </w:r>
      <w:r w:rsidRPr="00386280">
        <w:rPr>
          <w:rFonts w:ascii="Candara" w:hAnsi="Candara"/>
          <w:color w:val="003366"/>
        </w:rPr>
        <w:sym w:font="Wingdings" w:char="F0E0"/>
      </w:r>
      <w:r>
        <w:rPr>
          <w:rFonts w:ascii="Candara" w:hAnsi="Candara"/>
          <w:color w:val="003366"/>
        </w:rPr>
        <w:t>PRESENTATIONS: Begins May 29 for *non-APES students*</w:t>
      </w: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4D61674A" w:rsidR="00832732" w:rsidRPr="002617CB"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 xml:space="preserve">ES FINAL EXAM – </w:t>
      </w:r>
      <w:r w:rsidR="00F82DAC">
        <w:rPr>
          <w:rFonts w:ascii="Candara" w:hAnsi="Candara"/>
          <w:color w:val="C00000"/>
        </w:rPr>
        <w:t xml:space="preserve">Chapters 10 – 20 </w:t>
      </w:r>
      <w:r w:rsidR="00F82DAC" w:rsidRPr="00F82DAC">
        <w:rPr>
          <w:rFonts w:ascii="Candara" w:hAnsi="Candara"/>
          <w:color w:val="C00000"/>
        </w:rPr>
        <w:sym w:font="Wingdings" w:char="F0E0"/>
      </w:r>
      <w:r w:rsidR="00F82DAC">
        <w:rPr>
          <w:rFonts w:ascii="Candara" w:hAnsi="Candara"/>
          <w:color w:val="C00000"/>
        </w:rPr>
        <w:t xml:space="preserve"> </w:t>
      </w:r>
      <w:r w:rsidR="00F82DAC" w:rsidRPr="00F82DAC">
        <w:rPr>
          <w:rFonts w:ascii="Candara" w:hAnsi="Candara"/>
          <w:color w:val="C00000"/>
          <w:highlight w:val="lightGray"/>
        </w:rPr>
        <w:t>June 13 or 14</w:t>
      </w:r>
      <w:r w:rsidR="00D83464" w:rsidRPr="00D83464">
        <w:rPr>
          <w:rFonts w:ascii="Candara" w:hAnsi="Candara"/>
          <w:color w:val="C00000"/>
        </w:rPr>
        <w:t xml:space="preserve"> </w:t>
      </w:r>
    </w:p>
    <w:p w14:paraId="6EB62333" w14:textId="289CE47F" w:rsidR="002617CB" w:rsidRDefault="002617CB" w:rsidP="002617CB">
      <w:pPr>
        <w:pStyle w:val="ListParagraph"/>
        <w:ind w:left="1440"/>
        <w:rPr>
          <w:rFonts w:ascii="Candara" w:hAnsi="Candara"/>
          <w:color w:val="0070C0"/>
        </w:rPr>
      </w:pPr>
      <w:r>
        <w:rPr>
          <w:rFonts w:ascii="Candara" w:hAnsi="Candara"/>
          <w:b/>
          <w:bCs/>
          <w:color w:val="0070C0"/>
        </w:rPr>
        <w:t>*</w:t>
      </w:r>
      <w:r w:rsidRPr="002617CB">
        <w:rPr>
          <w:rFonts w:ascii="Candara" w:hAnsi="Candara"/>
          <w:b/>
          <w:bCs/>
          <w:color w:val="0070C0"/>
        </w:rPr>
        <w:t>Renewable Energy</w:t>
      </w:r>
    </w:p>
    <w:p w14:paraId="04820B91" w14:textId="1BFDC69E" w:rsidR="002617CB" w:rsidRDefault="002617CB" w:rsidP="002617CB">
      <w:pPr>
        <w:pStyle w:val="ListParagraph"/>
        <w:ind w:left="1440"/>
        <w:rPr>
          <w:rFonts w:ascii="Candara" w:hAnsi="Candara"/>
          <w:b/>
          <w:bCs/>
          <w:color w:val="0070C0"/>
        </w:rPr>
      </w:pPr>
      <w:r>
        <w:rPr>
          <w:rFonts w:ascii="Candara" w:hAnsi="Candara"/>
          <w:b/>
          <w:bCs/>
          <w:color w:val="0070C0"/>
        </w:rPr>
        <w:t>*Biodiversity</w:t>
      </w:r>
    </w:p>
    <w:p w14:paraId="6F66BE46" w14:textId="046AAF75" w:rsidR="002617CB" w:rsidRDefault="002617CB" w:rsidP="002617CB">
      <w:pPr>
        <w:pStyle w:val="ListParagraph"/>
        <w:ind w:left="1440"/>
        <w:rPr>
          <w:rFonts w:ascii="Candara" w:hAnsi="Candara"/>
          <w:b/>
          <w:bCs/>
          <w:color w:val="0070C0"/>
        </w:rPr>
      </w:pPr>
      <w:r>
        <w:rPr>
          <w:rFonts w:ascii="Candara" w:hAnsi="Candara"/>
          <w:b/>
          <w:bCs/>
          <w:color w:val="0070C0"/>
        </w:rPr>
        <w:t>*Land Use &amp; Soil</w:t>
      </w:r>
    </w:p>
    <w:p w14:paraId="3E2B41C1" w14:textId="7624F34E" w:rsidR="002617CB" w:rsidRDefault="002617CB" w:rsidP="002617CB">
      <w:pPr>
        <w:pStyle w:val="ListParagraph"/>
        <w:ind w:left="1440"/>
        <w:rPr>
          <w:rFonts w:ascii="Candara" w:hAnsi="Candara"/>
          <w:b/>
          <w:bCs/>
          <w:color w:val="0070C0"/>
        </w:rPr>
      </w:pPr>
      <w:r>
        <w:rPr>
          <w:rFonts w:ascii="Candara" w:hAnsi="Candara"/>
          <w:b/>
          <w:bCs/>
          <w:color w:val="0070C0"/>
        </w:rPr>
        <w:t>*Agriculture and Pest Management</w:t>
      </w:r>
    </w:p>
    <w:p w14:paraId="70A9A8A9" w14:textId="1E42AC1B" w:rsidR="002617CB" w:rsidRDefault="002617CB" w:rsidP="002617CB">
      <w:pPr>
        <w:pStyle w:val="ListParagraph"/>
        <w:ind w:left="1440"/>
        <w:rPr>
          <w:rFonts w:ascii="Candara" w:hAnsi="Candara"/>
          <w:b/>
          <w:bCs/>
          <w:color w:val="0070C0"/>
        </w:rPr>
      </w:pPr>
      <w:r>
        <w:rPr>
          <w:rFonts w:ascii="Candara" w:hAnsi="Candara"/>
          <w:b/>
          <w:bCs/>
          <w:color w:val="0070C0"/>
        </w:rPr>
        <w:t>*Water Management</w:t>
      </w:r>
    </w:p>
    <w:p w14:paraId="3E9991A3" w14:textId="61125A44" w:rsidR="002617CB" w:rsidRDefault="002617CB" w:rsidP="002617CB">
      <w:pPr>
        <w:pStyle w:val="ListParagraph"/>
        <w:ind w:left="1440"/>
        <w:rPr>
          <w:rFonts w:ascii="Candara" w:hAnsi="Candara"/>
          <w:b/>
          <w:bCs/>
          <w:color w:val="0070C0"/>
        </w:rPr>
      </w:pPr>
      <w:r>
        <w:rPr>
          <w:rFonts w:ascii="Candara" w:hAnsi="Candara"/>
          <w:b/>
          <w:bCs/>
          <w:color w:val="0070C0"/>
        </w:rPr>
        <w:t>*Air Quality</w:t>
      </w:r>
    </w:p>
    <w:p w14:paraId="3695C65F" w14:textId="4A37C51D" w:rsidR="002617CB" w:rsidRDefault="002617CB" w:rsidP="002617CB">
      <w:pPr>
        <w:pStyle w:val="ListParagraph"/>
        <w:ind w:left="1440"/>
        <w:rPr>
          <w:rFonts w:ascii="Candara" w:hAnsi="Candara"/>
          <w:b/>
          <w:bCs/>
          <w:color w:val="0070C0"/>
        </w:rPr>
      </w:pPr>
      <w:r>
        <w:rPr>
          <w:rFonts w:ascii="Candara" w:hAnsi="Candara"/>
          <w:b/>
          <w:bCs/>
          <w:color w:val="0070C0"/>
        </w:rPr>
        <w:t>*Solid and Hazardous Waste Management</w:t>
      </w:r>
    </w:p>
    <w:p w14:paraId="48106F95" w14:textId="6E4A09DB" w:rsidR="002617CB" w:rsidRDefault="002617CB" w:rsidP="002617CB">
      <w:pPr>
        <w:pStyle w:val="ListParagraph"/>
        <w:ind w:left="1440"/>
        <w:rPr>
          <w:rFonts w:ascii="Candara" w:hAnsi="Candara"/>
          <w:color w:val="0070C0"/>
          <w:u w:val="single"/>
        </w:rPr>
      </w:pPr>
      <w:r>
        <w:rPr>
          <w:rFonts w:ascii="Candara" w:hAnsi="Candara"/>
          <w:color w:val="0070C0"/>
          <w:u w:val="single"/>
        </w:rPr>
        <w:t>==========</w:t>
      </w:r>
    </w:p>
    <w:p w14:paraId="3AC42040" w14:textId="0626D6E5" w:rsidR="002617CB" w:rsidRDefault="002617CB" w:rsidP="002617CB">
      <w:pPr>
        <w:pStyle w:val="ListParagraph"/>
        <w:ind w:left="1440"/>
        <w:rPr>
          <w:rFonts w:ascii="Candara" w:hAnsi="Candara"/>
          <w:u w:val="single"/>
        </w:rPr>
      </w:pPr>
      <w:r>
        <w:rPr>
          <w:rFonts w:ascii="Candara" w:hAnsi="Candara"/>
          <w:u w:val="single"/>
        </w:rPr>
        <w:t>Chapters to review from 5 Steps to a 5:</w:t>
      </w:r>
    </w:p>
    <w:p w14:paraId="23376A4D" w14:textId="6FA1C0DD" w:rsidR="002617CB" w:rsidRDefault="002617CB" w:rsidP="002617CB">
      <w:pPr>
        <w:pStyle w:val="ListParagraph"/>
        <w:ind w:left="1440"/>
        <w:rPr>
          <w:rFonts w:ascii="Candara" w:hAnsi="Candara"/>
        </w:rPr>
      </w:pPr>
      <w:r>
        <w:rPr>
          <w:rFonts w:ascii="Candara" w:hAnsi="Candara"/>
        </w:rPr>
        <w:t>Ch 5 – Earth Science</w:t>
      </w:r>
    </w:p>
    <w:p w14:paraId="2059DE18" w14:textId="69A946EF" w:rsidR="002617CB" w:rsidRDefault="002617CB" w:rsidP="002617CB">
      <w:pPr>
        <w:pStyle w:val="ListParagraph"/>
        <w:ind w:left="1440"/>
        <w:rPr>
          <w:rFonts w:ascii="Candara" w:hAnsi="Candara"/>
        </w:rPr>
      </w:pPr>
      <w:r>
        <w:rPr>
          <w:rFonts w:ascii="Candara" w:hAnsi="Candara"/>
        </w:rPr>
        <w:t>Ch 6 – Atmospheric Composition</w:t>
      </w:r>
    </w:p>
    <w:p w14:paraId="629C8A44" w14:textId="5A7C9B0B" w:rsidR="002617CB" w:rsidRDefault="002617CB" w:rsidP="002617CB">
      <w:pPr>
        <w:pStyle w:val="ListParagraph"/>
        <w:ind w:left="1440"/>
        <w:rPr>
          <w:rFonts w:ascii="Candara" w:hAnsi="Candara"/>
        </w:rPr>
      </w:pPr>
      <w:r>
        <w:rPr>
          <w:rFonts w:ascii="Candara" w:hAnsi="Candara"/>
        </w:rPr>
        <w:t>Ch 7 – Global Water Resources and Use</w:t>
      </w:r>
    </w:p>
    <w:p w14:paraId="44F76045" w14:textId="761BEC1D" w:rsidR="002617CB" w:rsidRDefault="002617CB" w:rsidP="002617CB">
      <w:pPr>
        <w:pStyle w:val="ListParagraph"/>
        <w:ind w:left="1440"/>
        <w:rPr>
          <w:rFonts w:ascii="Candara" w:hAnsi="Candara"/>
        </w:rPr>
      </w:pPr>
      <w:r>
        <w:rPr>
          <w:rFonts w:ascii="Candara" w:hAnsi="Candara"/>
        </w:rPr>
        <w:t>Ch 8 – Soil and Soil Dynamics</w:t>
      </w:r>
    </w:p>
    <w:p w14:paraId="712CE2B7" w14:textId="5F10BF6D" w:rsidR="002617CB" w:rsidRDefault="002617CB" w:rsidP="002617CB">
      <w:pPr>
        <w:pStyle w:val="ListParagraph"/>
        <w:ind w:left="1440"/>
        <w:rPr>
          <w:rFonts w:ascii="Candara" w:hAnsi="Candara"/>
        </w:rPr>
      </w:pPr>
      <w:r>
        <w:rPr>
          <w:rFonts w:ascii="Candara" w:hAnsi="Candara"/>
        </w:rPr>
        <w:t>Ch 9 – Ecosystem structure, Diversity and Change</w:t>
      </w:r>
    </w:p>
    <w:p w14:paraId="4BB5460A" w14:textId="12128725" w:rsidR="002617CB" w:rsidRDefault="002617CB" w:rsidP="002617CB">
      <w:pPr>
        <w:pStyle w:val="ListParagraph"/>
        <w:ind w:left="1440"/>
        <w:rPr>
          <w:rFonts w:ascii="Candara" w:hAnsi="Candara"/>
        </w:rPr>
      </w:pPr>
      <w:r>
        <w:rPr>
          <w:rFonts w:ascii="Candara" w:hAnsi="Candara"/>
        </w:rPr>
        <w:t>Ch 10 – Natural Cycles and Energy Flow</w:t>
      </w:r>
    </w:p>
    <w:p w14:paraId="3D6F4BB7" w14:textId="39B2DA91" w:rsidR="002617CB" w:rsidRDefault="002617CB" w:rsidP="002617CB">
      <w:pPr>
        <w:pStyle w:val="ListParagraph"/>
        <w:ind w:left="1440"/>
        <w:rPr>
          <w:rFonts w:ascii="Candara" w:hAnsi="Candara"/>
        </w:rPr>
      </w:pPr>
      <w:r>
        <w:rPr>
          <w:rFonts w:ascii="Candara" w:hAnsi="Candara"/>
        </w:rPr>
        <w:t>Ch 12 – Agriculture and Aquaculture</w:t>
      </w:r>
    </w:p>
    <w:p w14:paraId="14A3432D" w14:textId="5C68BD05" w:rsidR="002617CB" w:rsidRDefault="002617CB" w:rsidP="002617CB">
      <w:pPr>
        <w:pStyle w:val="ListParagraph"/>
        <w:ind w:left="1440"/>
        <w:rPr>
          <w:rFonts w:ascii="Candara" w:hAnsi="Candara"/>
        </w:rPr>
      </w:pPr>
      <w:r>
        <w:rPr>
          <w:rFonts w:ascii="Candara" w:hAnsi="Candara"/>
        </w:rPr>
        <w:t>Ch 13 – Forestry and Rangelands</w:t>
      </w:r>
    </w:p>
    <w:p w14:paraId="5ADF3E31" w14:textId="04A73637" w:rsidR="002617CB" w:rsidRDefault="002617CB" w:rsidP="002617CB">
      <w:pPr>
        <w:pStyle w:val="ListParagraph"/>
        <w:ind w:left="1440"/>
        <w:rPr>
          <w:rFonts w:ascii="Candara" w:hAnsi="Candara"/>
        </w:rPr>
      </w:pPr>
      <w:r>
        <w:rPr>
          <w:rFonts w:ascii="Candara" w:hAnsi="Candara"/>
        </w:rPr>
        <w:t>Ch 14 – Land Use</w:t>
      </w:r>
    </w:p>
    <w:p w14:paraId="726224C4" w14:textId="3905F8EC" w:rsidR="002617CB" w:rsidRDefault="002617CB" w:rsidP="002617CB">
      <w:pPr>
        <w:pStyle w:val="ListParagraph"/>
        <w:ind w:left="1440"/>
        <w:rPr>
          <w:rFonts w:ascii="Candara" w:hAnsi="Candara"/>
        </w:rPr>
      </w:pPr>
      <w:r>
        <w:rPr>
          <w:rFonts w:ascii="Candara" w:hAnsi="Candara"/>
        </w:rPr>
        <w:t>Ch 15 – Energy Consumption, Conservation, and Fossil Fuels</w:t>
      </w:r>
    </w:p>
    <w:p w14:paraId="5905F2AB" w14:textId="581D0806" w:rsidR="002617CB" w:rsidRDefault="002617CB" w:rsidP="002617CB">
      <w:pPr>
        <w:pStyle w:val="ListParagraph"/>
        <w:ind w:left="1440"/>
        <w:rPr>
          <w:rFonts w:ascii="Candara" w:hAnsi="Candara"/>
        </w:rPr>
      </w:pPr>
      <w:r>
        <w:rPr>
          <w:rFonts w:ascii="Candara" w:hAnsi="Candara"/>
        </w:rPr>
        <w:t>Ch 16 – Nuclear Energy</w:t>
      </w:r>
    </w:p>
    <w:p w14:paraId="116A6088" w14:textId="4267C335" w:rsidR="002617CB" w:rsidRDefault="002617CB" w:rsidP="002617CB">
      <w:pPr>
        <w:pStyle w:val="ListParagraph"/>
        <w:ind w:left="1440"/>
        <w:rPr>
          <w:rFonts w:ascii="Candara" w:hAnsi="Candara"/>
        </w:rPr>
      </w:pPr>
      <w:r>
        <w:rPr>
          <w:rFonts w:ascii="Candara" w:hAnsi="Candara"/>
        </w:rPr>
        <w:t>Ch 17 – Alternative and Renewable Energies</w:t>
      </w:r>
    </w:p>
    <w:p w14:paraId="433DA3BE" w14:textId="687D7456" w:rsidR="002617CB" w:rsidRDefault="002617CB" w:rsidP="002617CB">
      <w:pPr>
        <w:pStyle w:val="ListParagraph"/>
        <w:ind w:left="1440"/>
        <w:rPr>
          <w:rFonts w:ascii="Candara" w:hAnsi="Candara"/>
        </w:rPr>
      </w:pPr>
      <w:r>
        <w:rPr>
          <w:rFonts w:ascii="Candara" w:hAnsi="Candara"/>
        </w:rPr>
        <w:t>Ch 18 – Pollution Types</w:t>
      </w:r>
    </w:p>
    <w:p w14:paraId="2077E7DC" w14:textId="7A7A3798" w:rsidR="002617CB" w:rsidRPr="002617CB" w:rsidRDefault="002617CB" w:rsidP="002617CB">
      <w:pPr>
        <w:pStyle w:val="ListParagraph"/>
        <w:ind w:left="1440"/>
        <w:rPr>
          <w:rFonts w:ascii="Candara" w:hAnsi="Candara"/>
        </w:rPr>
      </w:pPr>
      <w:r>
        <w:rPr>
          <w:rFonts w:ascii="Candara" w:hAnsi="Candara"/>
        </w:rPr>
        <w:t>Ch 19 – Global Change and Economics</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43E592DF" w14:textId="77777777" w:rsidR="000D5ADA" w:rsidRDefault="000D5ADA">
      <w:pPr>
        <w:spacing w:after="160" w:line="259" w:lineRule="auto"/>
        <w:rPr>
          <w:rFonts w:ascii="Candara" w:hAnsi="Candara"/>
          <w:b/>
          <w:color w:val="36EB0B"/>
        </w:rPr>
      </w:pPr>
      <w:bookmarkStart w:id="0" w:name="_Hlk123755147"/>
      <w:r>
        <w:rPr>
          <w:rFonts w:ascii="Candara" w:hAnsi="Candara"/>
          <w:b/>
          <w:color w:val="36EB0B"/>
        </w:rPr>
        <w:br w:type="page"/>
      </w:r>
    </w:p>
    <w:p w14:paraId="6DBB8662" w14:textId="50C22A82"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sewing materials [thread (color and gauge);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needle (and size];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[think</w:t>
      </w:r>
      <w:r w:rsidR="007A7CAA">
        <w:rPr>
          <w:rFonts w:asciiTheme="majorHAnsi" w:hAnsiTheme="majorHAnsi" w:cstheme="majorHAnsi"/>
          <w:color w:val="808080" w:themeColor="background1" w:themeShade="80"/>
          <w:sz w:val="22"/>
          <w:szCs w:val="22"/>
        </w:rPr>
        <w:t>:</w:t>
      </w:r>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*Take into account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is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all of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After completing the diagram, brainstorm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As a group, consider all the discarded items that you share in common.</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1858E" w14:textId="77777777" w:rsidR="00013039" w:rsidRDefault="00013039" w:rsidP="00AA3026">
      <w:r>
        <w:separator/>
      </w:r>
    </w:p>
  </w:endnote>
  <w:endnote w:type="continuationSeparator" w:id="0">
    <w:p w14:paraId="71ACC617" w14:textId="77777777" w:rsidR="00013039" w:rsidRDefault="0001303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3B0F4" w14:textId="77777777" w:rsidR="00013039" w:rsidRDefault="00013039" w:rsidP="00AA3026">
      <w:r>
        <w:separator/>
      </w:r>
    </w:p>
  </w:footnote>
  <w:footnote w:type="continuationSeparator" w:id="0">
    <w:p w14:paraId="7134BF9A" w14:textId="77777777" w:rsidR="00013039" w:rsidRDefault="00013039"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303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674E"/>
    <w:rsid w:val="000977DB"/>
    <w:rsid w:val="00097C97"/>
    <w:rsid w:val="000A4E86"/>
    <w:rsid w:val="000B6EEB"/>
    <w:rsid w:val="000C0612"/>
    <w:rsid w:val="000C0BB9"/>
    <w:rsid w:val="000C3938"/>
    <w:rsid w:val="000C4694"/>
    <w:rsid w:val="000C5DEC"/>
    <w:rsid w:val="000C7250"/>
    <w:rsid w:val="000D2394"/>
    <w:rsid w:val="000D3804"/>
    <w:rsid w:val="000D5ADA"/>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04E5"/>
    <w:rsid w:val="001913A1"/>
    <w:rsid w:val="001962B5"/>
    <w:rsid w:val="001A2E3A"/>
    <w:rsid w:val="001A3193"/>
    <w:rsid w:val="001B153C"/>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2491"/>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17CB"/>
    <w:rsid w:val="00265CA6"/>
    <w:rsid w:val="0027049C"/>
    <w:rsid w:val="00272808"/>
    <w:rsid w:val="00274305"/>
    <w:rsid w:val="00274556"/>
    <w:rsid w:val="00276D05"/>
    <w:rsid w:val="0028129F"/>
    <w:rsid w:val="00282164"/>
    <w:rsid w:val="0028592B"/>
    <w:rsid w:val="00287E69"/>
    <w:rsid w:val="002A3EC8"/>
    <w:rsid w:val="002A67FC"/>
    <w:rsid w:val="002B12EC"/>
    <w:rsid w:val="002C1303"/>
    <w:rsid w:val="002C20D3"/>
    <w:rsid w:val="002C7413"/>
    <w:rsid w:val="002D405D"/>
    <w:rsid w:val="002D4FAA"/>
    <w:rsid w:val="002D57BF"/>
    <w:rsid w:val="002E55EC"/>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144"/>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6CBD"/>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0556"/>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3649"/>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059C"/>
    <w:rsid w:val="008A4B8D"/>
    <w:rsid w:val="008C0289"/>
    <w:rsid w:val="008C1A29"/>
    <w:rsid w:val="008C4C93"/>
    <w:rsid w:val="008D6948"/>
    <w:rsid w:val="008E415C"/>
    <w:rsid w:val="008E71B0"/>
    <w:rsid w:val="008F1CE6"/>
    <w:rsid w:val="008F541E"/>
    <w:rsid w:val="008F5DD0"/>
    <w:rsid w:val="00904126"/>
    <w:rsid w:val="00904F86"/>
    <w:rsid w:val="00920739"/>
    <w:rsid w:val="00930FC5"/>
    <w:rsid w:val="009324D9"/>
    <w:rsid w:val="00934A2E"/>
    <w:rsid w:val="00935EC6"/>
    <w:rsid w:val="00940690"/>
    <w:rsid w:val="00945DBD"/>
    <w:rsid w:val="00951048"/>
    <w:rsid w:val="00954EF0"/>
    <w:rsid w:val="00955C27"/>
    <w:rsid w:val="00957CF9"/>
    <w:rsid w:val="00960A1A"/>
    <w:rsid w:val="00966037"/>
    <w:rsid w:val="00970356"/>
    <w:rsid w:val="00973090"/>
    <w:rsid w:val="009736B1"/>
    <w:rsid w:val="0098544C"/>
    <w:rsid w:val="00985D64"/>
    <w:rsid w:val="00987ED8"/>
    <w:rsid w:val="00991BE4"/>
    <w:rsid w:val="00993388"/>
    <w:rsid w:val="009951A3"/>
    <w:rsid w:val="0099589D"/>
    <w:rsid w:val="009A237D"/>
    <w:rsid w:val="009A3924"/>
    <w:rsid w:val="009A3AD2"/>
    <w:rsid w:val="009A756E"/>
    <w:rsid w:val="009B1014"/>
    <w:rsid w:val="009C1920"/>
    <w:rsid w:val="009E5AD3"/>
    <w:rsid w:val="009E78EA"/>
    <w:rsid w:val="009F03EE"/>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18EF"/>
    <w:rsid w:val="00A85C56"/>
    <w:rsid w:val="00A93998"/>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4FAC"/>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54FB"/>
    <w:rsid w:val="00BE6C17"/>
    <w:rsid w:val="00BE797B"/>
    <w:rsid w:val="00BF2223"/>
    <w:rsid w:val="00BF5DE9"/>
    <w:rsid w:val="00BF6E9E"/>
    <w:rsid w:val="00BF7A70"/>
    <w:rsid w:val="00C030D4"/>
    <w:rsid w:val="00C0348F"/>
    <w:rsid w:val="00C11115"/>
    <w:rsid w:val="00C111E7"/>
    <w:rsid w:val="00C20C09"/>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15D1"/>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0E9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2DAC"/>
    <w:rsid w:val="00F84C32"/>
    <w:rsid w:val="00F8604C"/>
    <w:rsid w:val="00F862E5"/>
    <w:rsid w:val="00F87552"/>
    <w:rsid w:val="00F91FD0"/>
    <w:rsid w:val="00F9229E"/>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2023-05-23T12:11:00Z</dcterms:created>
  <dcterms:modified xsi:type="dcterms:W3CDTF">2023-05-23T12:12:00Z</dcterms:modified>
</cp:coreProperties>
</file>