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2D8E9" w14:textId="618FB1FA" w:rsidR="00241584" w:rsidRPr="0025156D" w:rsidRDefault="007E608D" w:rsidP="00241584">
      <w:pPr>
        <w:rPr>
          <w:rFonts w:ascii="Candara" w:hAnsi="Candara"/>
          <w:b/>
          <w:color w:val="36EB0B"/>
        </w:rPr>
      </w:pPr>
      <w:r w:rsidRPr="0025156D">
        <w:rPr>
          <w:rFonts w:ascii="Candara" w:hAnsi="Candara"/>
          <w:b/>
          <w:color w:val="36EB0B"/>
        </w:rPr>
        <w:t>(</w:t>
      </w:r>
      <w:r w:rsidR="00871859" w:rsidRPr="0025156D">
        <w:rPr>
          <w:rFonts w:ascii="Candara" w:hAnsi="Candara"/>
          <w:b/>
          <w:color w:val="36EB0B"/>
        </w:rPr>
        <w:t>AP</w:t>
      </w:r>
      <w:r w:rsidRPr="0025156D">
        <w:rPr>
          <w:rFonts w:ascii="Candara" w:hAnsi="Candara"/>
          <w:b/>
          <w:color w:val="36EB0B"/>
        </w:rPr>
        <w:t>)</w:t>
      </w:r>
      <w:r w:rsidR="00871859" w:rsidRPr="0025156D">
        <w:rPr>
          <w:rFonts w:ascii="Candara" w:hAnsi="Candara"/>
          <w:b/>
          <w:color w:val="36EB0B"/>
        </w:rPr>
        <w:t xml:space="preserve"> </w:t>
      </w:r>
      <w:r w:rsidRPr="0025156D">
        <w:rPr>
          <w:rFonts w:ascii="Candara" w:hAnsi="Candara"/>
          <w:b/>
          <w:color w:val="36EB0B"/>
        </w:rPr>
        <w:t>ENVIRONMENTAL SCIENCE</w:t>
      </w:r>
      <w:r w:rsidR="002C20D3" w:rsidRPr="0025156D">
        <w:rPr>
          <w:rFonts w:ascii="Candara" w:hAnsi="Candara"/>
          <w:b/>
          <w:color w:val="36EB0B"/>
        </w:rPr>
        <w:t xml:space="preserve"> 20</w:t>
      </w:r>
      <w:r w:rsidR="004E77BC" w:rsidRPr="0025156D">
        <w:rPr>
          <w:rFonts w:ascii="Candara" w:hAnsi="Candara"/>
          <w:b/>
          <w:color w:val="36EB0B"/>
        </w:rPr>
        <w:t>2</w:t>
      </w:r>
      <w:r w:rsidR="0025156D">
        <w:rPr>
          <w:rFonts w:ascii="Candara" w:hAnsi="Candara"/>
          <w:b/>
          <w:color w:val="36EB0B"/>
        </w:rPr>
        <w:t>2</w:t>
      </w:r>
      <w:r w:rsidR="004E77BC" w:rsidRPr="0025156D">
        <w:rPr>
          <w:rFonts w:ascii="Candara" w:hAnsi="Candara"/>
          <w:b/>
          <w:color w:val="36EB0B"/>
        </w:rPr>
        <w:t>-2</w:t>
      </w:r>
      <w:r w:rsidR="0025156D">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00760C20">
        <w:rPr>
          <w:rFonts w:ascii="Candara" w:hAnsi="Candara"/>
          <w:b/>
          <w:color w:val="36EB0B"/>
        </w:rPr>
        <w:t xml:space="preserve">February </w:t>
      </w:r>
      <w:r w:rsidR="00FA39AF">
        <w:rPr>
          <w:rFonts w:ascii="Candara" w:hAnsi="Candara"/>
          <w:b/>
          <w:color w:val="36EB0B"/>
        </w:rPr>
        <w:t>1</w:t>
      </w:r>
      <w:r w:rsidR="002D57BF">
        <w:rPr>
          <w:rFonts w:ascii="Candara" w:hAnsi="Candara"/>
          <w:b/>
          <w:color w:val="36EB0B"/>
        </w:rPr>
        <w:t>5</w:t>
      </w:r>
      <w:r w:rsidR="00A7128F" w:rsidRPr="0025156D">
        <w:rPr>
          <w:rFonts w:ascii="Candara" w:hAnsi="Candara"/>
          <w:b/>
          <w:color w:val="36EB0B"/>
        </w:rPr>
        <w:t>, 20</w:t>
      </w:r>
      <w:r w:rsidR="004E77BC" w:rsidRPr="0025156D">
        <w:rPr>
          <w:rFonts w:ascii="Candara" w:hAnsi="Candara"/>
          <w:b/>
          <w:color w:val="36EB0B"/>
        </w:rPr>
        <w:t>2</w:t>
      </w:r>
      <w:r w:rsidR="007F6F13">
        <w:rPr>
          <w:rFonts w:ascii="Candara" w:hAnsi="Candara"/>
          <w:b/>
          <w:color w:val="36EB0B"/>
        </w:rPr>
        <w:t>3</w:t>
      </w:r>
    </w:p>
    <w:p w14:paraId="2D583B7E" w14:textId="77777777" w:rsidR="00241584" w:rsidRDefault="00000000" w:rsidP="00241584">
      <w:pPr>
        <w:rPr>
          <w:rFonts w:ascii="Candara" w:hAnsi="Candara"/>
          <w:color w:val="008000"/>
        </w:rPr>
      </w:pPr>
      <w:r>
        <w:rPr>
          <w:rFonts w:ascii="Candara" w:hAnsi="Candara"/>
          <w:color w:val="008000"/>
        </w:rPr>
        <w:pict w14:anchorId="5FCF29AC">
          <v:rect id="_x0000_i1025" style="width:0;height:1.5pt" o:hralign="center" o:hrstd="t" o:hr="t" fillcolor="#aca899" stroked="f"/>
        </w:pict>
      </w:r>
    </w:p>
    <w:p w14:paraId="6C235326" w14:textId="78E8551D" w:rsidR="00241584" w:rsidRPr="008342CC" w:rsidRDefault="0075424D" w:rsidP="00241584">
      <w:pPr>
        <w:rPr>
          <w:rFonts w:ascii="Candara" w:hAnsi="Candara"/>
          <w:b/>
          <w:color w:val="003366"/>
        </w:rPr>
      </w:pPr>
      <w:r>
        <w:rPr>
          <w:rFonts w:ascii="Candara" w:hAnsi="Candara"/>
          <w:b/>
          <w:color w:val="003366"/>
        </w:rPr>
        <w:t xml:space="preserve">Today’s Agenda (Day </w:t>
      </w:r>
      <w:r w:rsidR="00760C20">
        <w:rPr>
          <w:rFonts w:ascii="Candara" w:hAnsi="Candara"/>
          <w:b/>
          <w:color w:val="003366"/>
        </w:rPr>
        <w:t>1</w:t>
      </w:r>
      <w:r w:rsidR="002D57BF">
        <w:rPr>
          <w:rFonts w:ascii="Candara" w:hAnsi="Candara"/>
          <w:b/>
          <w:color w:val="003366"/>
        </w:rPr>
        <w:t>10</w:t>
      </w:r>
      <w:r w:rsidR="00241584" w:rsidRPr="008342CC">
        <w:rPr>
          <w:rFonts w:ascii="Candara" w:hAnsi="Candara"/>
          <w:b/>
          <w:color w:val="003366"/>
        </w:rPr>
        <w:t>)</w:t>
      </w:r>
    </w:p>
    <w:p w14:paraId="2239BDCF" w14:textId="77777777" w:rsidR="00EF7B39" w:rsidRPr="00011DB9" w:rsidRDefault="00241584" w:rsidP="00011DB9">
      <w:pPr>
        <w:tabs>
          <w:tab w:val="left" w:pos="1408"/>
        </w:tabs>
        <w:rPr>
          <w:rFonts w:ascii="Candara" w:hAnsi="Candara"/>
        </w:rPr>
      </w:pPr>
      <w:r>
        <w:rPr>
          <w:rFonts w:ascii="Candara" w:hAnsi="Candara"/>
        </w:rPr>
        <w:tab/>
      </w:r>
    </w:p>
    <w:p w14:paraId="1C338259" w14:textId="77777777" w:rsidR="00C53973" w:rsidRDefault="00C53973" w:rsidP="00EF7B39">
      <w:pPr>
        <w:numPr>
          <w:ilvl w:val="0"/>
          <w:numId w:val="1"/>
        </w:numPr>
        <w:rPr>
          <w:rFonts w:ascii="Candara" w:hAnsi="Candara"/>
          <w:color w:val="003366"/>
        </w:rPr>
      </w:pPr>
      <w:r>
        <w:rPr>
          <w:rFonts w:ascii="Candara" w:hAnsi="Candara"/>
          <w:color w:val="003366"/>
        </w:rPr>
        <w:t>Housekeeping Items</w:t>
      </w:r>
    </w:p>
    <w:p w14:paraId="19FB8FB6" w14:textId="6A5BE58A" w:rsidR="00B61EF2" w:rsidRPr="003C5D1C" w:rsidRDefault="00C53973" w:rsidP="003C5D1C">
      <w:pPr>
        <w:ind w:left="1440"/>
        <w:rPr>
          <w:rFonts w:ascii="Candara" w:hAnsi="Candara"/>
          <w:color w:val="000000" w:themeColor="text1"/>
        </w:rPr>
      </w:pPr>
      <w:r w:rsidRPr="00C53973">
        <w:rPr>
          <w:rFonts w:ascii="Candara" w:hAnsi="Candara"/>
          <w:color w:val="003366"/>
        </w:rPr>
        <w:sym w:font="Wingdings" w:char="F0E0"/>
      </w:r>
      <w:r>
        <w:rPr>
          <w:rFonts w:ascii="Candara" w:hAnsi="Candara"/>
          <w:color w:val="003366"/>
        </w:rPr>
        <w:t xml:space="preserve"> </w:t>
      </w:r>
      <w:r w:rsidR="00895921" w:rsidRPr="00895921">
        <w:rPr>
          <w:rFonts w:ascii="Candara" w:hAnsi="Candara"/>
          <w:color w:val="000000" w:themeColor="text1"/>
          <w:highlight w:val="cyan"/>
        </w:rPr>
        <w:t>BRING:</w:t>
      </w:r>
      <w:r w:rsidR="00394BE0">
        <w:rPr>
          <w:rFonts w:ascii="Candara" w:hAnsi="Candara"/>
          <w:color w:val="000000" w:themeColor="text1"/>
        </w:rPr>
        <w:t xml:space="preserve"> </w:t>
      </w:r>
    </w:p>
    <w:p w14:paraId="4A234101" w14:textId="61D8EF86" w:rsidR="003C7020" w:rsidRPr="003C57F4" w:rsidRDefault="004233BA" w:rsidP="003C57F4">
      <w:pPr>
        <w:numPr>
          <w:ilvl w:val="0"/>
          <w:numId w:val="1"/>
        </w:numPr>
        <w:rPr>
          <w:rFonts w:ascii="Candara" w:hAnsi="Candara"/>
          <w:color w:val="003366"/>
        </w:rPr>
      </w:pPr>
      <w:r>
        <w:rPr>
          <w:rFonts w:ascii="Candara" w:hAnsi="Candara"/>
          <w:color w:val="003366"/>
        </w:rPr>
        <w:t>Homework Check:</w:t>
      </w:r>
    </w:p>
    <w:p w14:paraId="67696DA0" w14:textId="7D9D0791" w:rsidR="00A1756E" w:rsidRDefault="00B07848" w:rsidP="003C5D1C">
      <w:pPr>
        <w:ind w:left="1080" w:firstLine="360"/>
        <w:rPr>
          <w:rFonts w:ascii="Candara" w:hAnsi="Candara"/>
          <w:color w:val="003366"/>
        </w:rPr>
      </w:pPr>
      <w:r w:rsidRPr="00386280">
        <w:rPr>
          <w:rFonts w:ascii="Candara" w:hAnsi="Candara"/>
          <w:color w:val="003366"/>
        </w:rPr>
        <w:sym w:font="Wingdings" w:char="F0E0"/>
      </w:r>
      <w:r>
        <w:rPr>
          <w:rFonts w:ascii="Candara" w:hAnsi="Candara"/>
          <w:color w:val="003366"/>
        </w:rPr>
        <w:t xml:space="preserve"> </w:t>
      </w:r>
    </w:p>
    <w:p w14:paraId="13962B7E" w14:textId="7A2ED80F" w:rsidR="00481CF0" w:rsidRPr="00484527" w:rsidRDefault="002C20D3" w:rsidP="00484527">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4A1FC4" w:rsidRPr="00D055EB">
        <w:rPr>
          <w:rFonts w:ascii="Candara" w:hAnsi="Candara"/>
          <w:color w:val="002060"/>
        </w:rPr>
        <w:tab/>
      </w:r>
      <w:r w:rsidR="004A1FC4" w:rsidRPr="00D055EB">
        <w:rPr>
          <w:rFonts w:ascii="Candara" w:hAnsi="Candara"/>
          <w:color w:val="002060"/>
        </w:rPr>
        <w:tab/>
      </w:r>
    </w:p>
    <w:p w14:paraId="25EB08BC" w14:textId="77777777" w:rsidR="00697088" w:rsidRDefault="008202F8" w:rsidP="00697088">
      <w:pPr>
        <w:ind w:left="720" w:firstLine="720"/>
        <w:rPr>
          <w:rFonts w:ascii="Candara" w:hAnsi="Candara"/>
          <w:color w:val="003366"/>
        </w:rPr>
      </w:pPr>
      <w:r w:rsidRPr="00CD2E05">
        <w:rPr>
          <w:rFonts w:ascii="Candara" w:hAnsi="Candara"/>
          <w:color w:val="002060"/>
        </w:rPr>
        <w:sym w:font="Wingdings" w:char="F0E0"/>
      </w:r>
      <w:r w:rsidR="00394BE0" w:rsidRPr="00394BE0">
        <w:rPr>
          <w:rFonts w:ascii="Candara" w:hAnsi="Candara"/>
          <w:color w:val="002060"/>
        </w:rPr>
        <w:t xml:space="preserve"> </w:t>
      </w:r>
      <w:r w:rsidR="00697088">
        <w:rPr>
          <w:rFonts w:ascii="Candara" w:hAnsi="Candara"/>
          <w:color w:val="002060"/>
        </w:rPr>
        <w:t>Day 40</w:t>
      </w:r>
      <w:r w:rsidR="00697088">
        <w:rPr>
          <w:rFonts w:ascii="Candara" w:hAnsi="Candara"/>
          <w:color w:val="003366"/>
        </w:rPr>
        <w:t xml:space="preserve">: Science Fair </w:t>
      </w:r>
    </w:p>
    <w:p w14:paraId="44BAEA51" w14:textId="77777777" w:rsidR="00697088" w:rsidRDefault="00697088" w:rsidP="00697088">
      <w:pPr>
        <w:ind w:left="2160"/>
        <w:rPr>
          <w:rFonts w:ascii="Candara" w:hAnsi="Candara"/>
          <w:color w:val="0000FF"/>
        </w:rPr>
      </w:pPr>
      <w:r w:rsidRPr="00D94D19">
        <w:rPr>
          <w:rFonts w:ascii="Candara" w:hAnsi="Candara"/>
          <w:color w:val="0000FF"/>
        </w:rPr>
        <w:t xml:space="preserve">*CONT’D - </w:t>
      </w:r>
      <w:r w:rsidRPr="00D94D19">
        <w:rPr>
          <w:rFonts w:ascii="Candara" w:hAnsi="Candara"/>
          <w:b/>
          <w:bCs/>
          <w:color w:val="0000FF"/>
        </w:rPr>
        <w:t xml:space="preserve">Week </w:t>
      </w:r>
      <w:r>
        <w:rPr>
          <w:rFonts w:ascii="Candara" w:hAnsi="Candara"/>
          <w:b/>
          <w:bCs/>
          <w:color w:val="0000FF"/>
        </w:rPr>
        <w:t>4</w:t>
      </w:r>
      <w:r w:rsidRPr="00D94D19">
        <w:rPr>
          <w:rFonts w:ascii="Candara" w:hAnsi="Candara"/>
          <w:b/>
          <w:bCs/>
          <w:color w:val="0000FF"/>
        </w:rPr>
        <w:t xml:space="preserve"> of your experiment</w:t>
      </w:r>
    </w:p>
    <w:p w14:paraId="51BBECFB" w14:textId="118CDD7C" w:rsidR="00697088" w:rsidRPr="00DA07EB" w:rsidRDefault="00697088" w:rsidP="00697088">
      <w:pPr>
        <w:ind w:left="2160"/>
        <w:rPr>
          <w:rFonts w:ascii="Candara" w:hAnsi="Candara"/>
          <w:color w:val="F319E3"/>
        </w:rPr>
      </w:pPr>
      <w:r>
        <w:rPr>
          <w:rFonts w:ascii="Candara" w:hAnsi="Candara"/>
          <w:color w:val="0000FF"/>
        </w:rPr>
        <w:t>*</w:t>
      </w:r>
      <w:r>
        <w:rPr>
          <w:rFonts w:ascii="Candara" w:hAnsi="Candara"/>
          <w:color w:val="F319E3"/>
        </w:rPr>
        <w:t xml:space="preserve">Begin SF Report Draft – Due </w:t>
      </w:r>
      <w:r w:rsidR="002D57BF">
        <w:rPr>
          <w:rFonts w:ascii="Candara" w:hAnsi="Candara"/>
          <w:color w:val="F319E3"/>
        </w:rPr>
        <w:t>THURSDAY</w:t>
      </w:r>
      <w:r>
        <w:rPr>
          <w:rFonts w:ascii="Candara" w:hAnsi="Candara"/>
          <w:color w:val="F319E3"/>
        </w:rPr>
        <w:t xml:space="preserve"> </w:t>
      </w:r>
      <w:r w:rsidRPr="00DA07EB">
        <w:rPr>
          <w:rFonts w:ascii="Candara" w:hAnsi="Candara"/>
          <w:color w:val="F319E3"/>
        </w:rPr>
        <w:sym w:font="Wingdings" w:char="F0E0"/>
      </w:r>
      <w:r>
        <w:rPr>
          <w:rFonts w:ascii="Candara" w:hAnsi="Candara"/>
          <w:color w:val="F319E3"/>
        </w:rPr>
        <w:t xml:space="preserve"> see p. 2 of doc</w:t>
      </w:r>
    </w:p>
    <w:p w14:paraId="70966DCC" w14:textId="317F44EF" w:rsidR="00B07032" w:rsidRDefault="00B07032" w:rsidP="00697088">
      <w:pPr>
        <w:ind w:left="720" w:firstLine="720"/>
        <w:rPr>
          <w:rFonts w:ascii="Candara" w:hAnsi="Candara"/>
          <w:color w:val="002060"/>
        </w:rPr>
      </w:pPr>
    </w:p>
    <w:p w14:paraId="50D02CAA" w14:textId="4477AD46" w:rsidR="0045270B" w:rsidRDefault="003C5D1C" w:rsidP="001962B5">
      <w:pPr>
        <w:ind w:left="720" w:firstLine="720"/>
        <w:rPr>
          <w:rFonts w:ascii="Candara" w:hAnsi="Candara"/>
          <w:b/>
          <w:bCs/>
          <w:color w:val="002060"/>
        </w:rPr>
      </w:pPr>
      <w:r w:rsidRPr="00CD2E05">
        <w:rPr>
          <w:rFonts w:ascii="Candara" w:hAnsi="Candara"/>
          <w:color w:val="002060"/>
        </w:rPr>
        <w:sym w:font="Wingdings" w:char="F0E0"/>
      </w:r>
      <w:r w:rsidR="00411F7E">
        <w:rPr>
          <w:rFonts w:ascii="Candara" w:hAnsi="Candara"/>
          <w:b/>
          <w:bCs/>
          <w:color w:val="002060"/>
        </w:rPr>
        <w:t xml:space="preserve">DAY </w:t>
      </w:r>
      <w:r w:rsidR="002D57BF">
        <w:rPr>
          <w:rFonts w:ascii="Candara" w:hAnsi="Candara"/>
          <w:b/>
          <w:bCs/>
          <w:color w:val="002060"/>
        </w:rPr>
        <w:t>7</w:t>
      </w:r>
      <w:r w:rsidR="006869BE">
        <w:rPr>
          <w:rFonts w:ascii="Candara" w:hAnsi="Candara"/>
          <w:b/>
          <w:bCs/>
          <w:color w:val="002060"/>
        </w:rPr>
        <w:t>: Chapter 12 PPT Review</w:t>
      </w:r>
    </w:p>
    <w:p w14:paraId="3D4BE6AA" w14:textId="77777777" w:rsidR="006869BE" w:rsidRPr="00FA39AF" w:rsidRDefault="006869BE" w:rsidP="006869BE">
      <w:pPr>
        <w:pStyle w:val="ListParagraph"/>
        <w:numPr>
          <w:ilvl w:val="0"/>
          <w:numId w:val="15"/>
        </w:numPr>
        <w:rPr>
          <w:rFonts w:ascii="Candara" w:hAnsi="Candara"/>
          <w:b/>
          <w:bCs/>
          <w:color w:val="002060"/>
        </w:rPr>
      </w:pPr>
      <w:r w:rsidRPr="00FA39AF">
        <w:rPr>
          <w:rFonts w:ascii="Candara" w:hAnsi="Candara"/>
          <w:b/>
          <w:bCs/>
          <w:color w:val="002060"/>
        </w:rPr>
        <w:t>Section 12.4 – Problems associated with unplanned urban growth</w:t>
      </w:r>
    </w:p>
    <w:p w14:paraId="23DCE26C" w14:textId="77777777" w:rsidR="006869BE" w:rsidRPr="00720360" w:rsidRDefault="006869BE" w:rsidP="006869BE">
      <w:pPr>
        <w:pStyle w:val="ListParagraph"/>
        <w:numPr>
          <w:ilvl w:val="0"/>
          <w:numId w:val="15"/>
        </w:numPr>
        <w:rPr>
          <w:rFonts w:ascii="Candara" w:hAnsi="Candara"/>
          <w:b/>
          <w:bCs/>
          <w:color w:val="002060"/>
        </w:rPr>
      </w:pPr>
      <w:r w:rsidRPr="00720360">
        <w:rPr>
          <w:rFonts w:ascii="Candara" w:hAnsi="Candara"/>
          <w:b/>
          <w:bCs/>
          <w:color w:val="002060"/>
        </w:rPr>
        <w:t>Section 12.5 – Land use planning principles</w:t>
      </w:r>
    </w:p>
    <w:p w14:paraId="6BE71AD4" w14:textId="77777777" w:rsidR="006869BE" w:rsidRDefault="006869BE" w:rsidP="006869BE">
      <w:pPr>
        <w:pStyle w:val="ListParagraph"/>
        <w:numPr>
          <w:ilvl w:val="0"/>
          <w:numId w:val="15"/>
        </w:numPr>
        <w:rPr>
          <w:rFonts w:ascii="Candara" w:hAnsi="Candara"/>
          <w:color w:val="002060"/>
        </w:rPr>
      </w:pPr>
      <w:r>
        <w:rPr>
          <w:rFonts w:ascii="Candara" w:hAnsi="Candara"/>
          <w:color w:val="002060"/>
        </w:rPr>
        <w:t>Section 12.6 – Mechanisms for implementing land use plans</w:t>
      </w:r>
    </w:p>
    <w:p w14:paraId="1BFD2FCD" w14:textId="77777777" w:rsidR="006869BE" w:rsidRDefault="006869BE" w:rsidP="006869BE">
      <w:pPr>
        <w:pStyle w:val="ListParagraph"/>
        <w:numPr>
          <w:ilvl w:val="0"/>
          <w:numId w:val="15"/>
        </w:numPr>
        <w:rPr>
          <w:rFonts w:ascii="Candara" w:hAnsi="Candara"/>
          <w:color w:val="002060"/>
        </w:rPr>
      </w:pPr>
      <w:r>
        <w:rPr>
          <w:rFonts w:ascii="Candara" w:hAnsi="Candara"/>
          <w:color w:val="002060"/>
        </w:rPr>
        <w:t>Section 12.7 – Special urban planning issues</w:t>
      </w:r>
    </w:p>
    <w:p w14:paraId="5B1F9DD1" w14:textId="77777777" w:rsidR="006869BE" w:rsidRDefault="006869BE" w:rsidP="006869BE">
      <w:pPr>
        <w:pStyle w:val="ListParagraph"/>
        <w:numPr>
          <w:ilvl w:val="0"/>
          <w:numId w:val="15"/>
        </w:numPr>
        <w:rPr>
          <w:rFonts w:ascii="Candara" w:hAnsi="Candara"/>
          <w:color w:val="002060"/>
        </w:rPr>
      </w:pPr>
      <w:r>
        <w:rPr>
          <w:rFonts w:ascii="Candara" w:hAnsi="Candara"/>
          <w:color w:val="002060"/>
        </w:rPr>
        <w:t>Section 12.8 – Federal government land use issues</w:t>
      </w:r>
    </w:p>
    <w:p w14:paraId="5B3FCEF6" w14:textId="77777777" w:rsidR="0045270B" w:rsidRDefault="0045270B" w:rsidP="0045270B">
      <w:pPr>
        <w:rPr>
          <w:rFonts w:ascii="Candara" w:hAnsi="Candara"/>
          <w:b/>
          <w:bCs/>
        </w:rPr>
      </w:pPr>
    </w:p>
    <w:p w14:paraId="4F04F3E3" w14:textId="76A60CA3" w:rsidR="004233BA" w:rsidRDefault="004233BA" w:rsidP="0045270B">
      <w:pPr>
        <w:rPr>
          <w:rFonts w:ascii="Candara" w:hAnsi="Candara"/>
        </w:rPr>
      </w:pPr>
      <w:r w:rsidRPr="00BB20C6">
        <w:rPr>
          <w:rFonts w:ascii="Candara" w:hAnsi="Candara"/>
          <w:highlight w:val="green"/>
          <w:u w:val="single"/>
        </w:rPr>
        <w:t>HOMEWORK</w:t>
      </w:r>
      <w:r w:rsidRPr="00BB20C6">
        <w:rPr>
          <w:rFonts w:ascii="Candara" w:hAnsi="Candara"/>
        </w:rPr>
        <w:t>:</w:t>
      </w:r>
    </w:p>
    <w:p w14:paraId="4430FBC4" w14:textId="3A0D4B14" w:rsidR="00EF102F" w:rsidRDefault="00EF102F" w:rsidP="0011413C">
      <w:pPr>
        <w:pStyle w:val="ListParagraph"/>
        <w:numPr>
          <w:ilvl w:val="0"/>
          <w:numId w:val="2"/>
        </w:numPr>
        <w:rPr>
          <w:rFonts w:ascii="Candara" w:hAnsi="Candara"/>
        </w:rPr>
      </w:pPr>
      <w:r>
        <w:rPr>
          <w:rFonts w:ascii="Candara" w:hAnsi="Candara"/>
        </w:rPr>
        <w:t>READ: Chapter 1</w:t>
      </w:r>
      <w:r w:rsidR="0045270B">
        <w:rPr>
          <w:rFonts w:ascii="Candara" w:hAnsi="Candara"/>
        </w:rPr>
        <w:t>2</w:t>
      </w:r>
      <w:r>
        <w:rPr>
          <w:rFonts w:ascii="Candara" w:hAnsi="Candara"/>
        </w:rPr>
        <w:t xml:space="preserve"> – </w:t>
      </w:r>
      <w:r w:rsidR="0045270B">
        <w:rPr>
          <w:rFonts w:ascii="Candara" w:hAnsi="Candara"/>
        </w:rPr>
        <w:t>Land Use Planning</w:t>
      </w:r>
    </w:p>
    <w:p w14:paraId="333F2E7D" w14:textId="7C18601C" w:rsidR="00072DE3" w:rsidRPr="00D20C6E" w:rsidRDefault="00072DE3">
      <w:pPr>
        <w:pStyle w:val="ListParagraph"/>
        <w:numPr>
          <w:ilvl w:val="0"/>
          <w:numId w:val="2"/>
        </w:numPr>
        <w:rPr>
          <w:rFonts w:ascii="Candara" w:hAnsi="Candara"/>
        </w:rPr>
      </w:pPr>
      <w:r w:rsidRPr="00D20C6E">
        <w:rPr>
          <w:rFonts w:ascii="Candara" w:hAnsi="Candara"/>
        </w:rPr>
        <w:t>COMPLETE:</w:t>
      </w:r>
      <w:r w:rsidR="00B61EF2">
        <w:rPr>
          <w:rFonts w:ascii="Candara" w:hAnsi="Candara"/>
        </w:rPr>
        <w:t xml:space="preserve"> </w:t>
      </w:r>
      <w:r w:rsidR="00697088" w:rsidRPr="00697088">
        <w:rPr>
          <w:rFonts w:ascii="Candara" w:hAnsi="Candara"/>
          <w:color w:val="0000FF"/>
        </w:rPr>
        <w:t>SF Report Draft</w:t>
      </w:r>
      <w:r w:rsidR="00F87552">
        <w:rPr>
          <w:rFonts w:ascii="Candara" w:hAnsi="Candara"/>
          <w:color w:val="0000FF"/>
        </w:rPr>
        <w:t xml:space="preserve">; </w:t>
      </w:r>
      <w:r w:rsidR="00F87552" w:rsidRPr="00F87552">
        <w:rPr>
          <w:rFonts w:ascii="Candara" w:hAnsi="Candara"/>
        </w:rPr>
        <w:t>Chapter 13 Vocabulary</w:t>
      </w:r>
    </w:p>
    <w:p w14:paraId="4D194667" w14:textId="36A01ED8" w:rsidR="00071180" w:rsidRPr="00167F5A" w:rsidRDefault="0054495B" w:rsidP="00167F5A">
      <w:pPr>
        <w:pStyle w:val="ListParagraph"/>
        <w:numPr>
          <w:ilvl w:val="0"/>
          <w:numId w:val="2"/>
        </w:numPr>
        <w:rPr>
          <w:rFonts w:ascii="Candara" w:hAnsi="Candara"/>
          <w:u w:val="single"/>
        </w:rPr>
      </w:pPr>
      <w:r w:rsidRPr="00D20C6E">
        <w:rPr>
          <w:rFonts w:ascii="Candara" w:hAnsi="Candara"/>
          <w:b/>
          <w:bCs/>
          <w:color w:val="C00000"/>
        </w:rPr>
        <w:t>STUDY</w:t>
      </w:r>
      <w:r w:rsidRPr="00D20C6E">
        <w:rPr>
          <w:rFonts w:ascii="Candara" w:hAnsi="Candara"/>
          <w:color w:val="C00000"/>
        </w:rPr>
        <w:t xml:space="preserve">: </w:t>
      </w:r>
      <w:r w:rsidR="00790D25">
        <w:rPr>
          <w:rFonts w:ascii="Candara" w:hAnsi="Candara"/>
          <w:color w:val="C00000"/>
        </w:rPr>
        <w:t>Chapter 1</w:t>
      </w:r>
      <w:r w:rsidR="006869BE">
        <w:rPr>
          <w:rFonts w:ascii="Candara" w:hAnsi="Candara"/>
          <w:color w:val="C00000"/>
        </w:rPr>
        <w:t xml:space="preserve">2 </w:t>
      </w:r>
      <w:r w:rsidR="00790D25">
        <w:rPr>
          <w:rFonts w:ascii="Candara" w:hAnsi="Candara"/>
          <w:color w:val="C00000"/>
        </w:rPr>
        <w:t>Test</w:t>
      </w:r>
      <w:r w:rsidR="003C0C35">
        <w:rPr>
          <w:rFonts w:ascii="Candara" w:hAnsi="Candara"/>
          <w:color w:val="C00000"/>
        </w:rPr>
        <w:t xml:space="preserve"> </w:t>
      </w:r>
    </w:p>
    <w:p w14:paraId="21A7803B" w14:textId="77777777" w:rsidR="00167F5A" w:rsidRDefault="00167F5A" w:rsidP="00167F5A">
      <w:pPr>
        <w:rPr>
          <w:rFonts w:ascii="Candara" w:hAnsi="Candara"/>
          <w:highlight w:val="yellow"/>
          <w:u w:val="single"/>
        </w:rPr>
      </w:pPr>
    </w:p>
    <w:p w14:paraId="0AAD8CAF" w14:textId="77777777" w:rsidR="001962B5" w:rsidRDefault="00167F5A" w:rsidP="001962B5">
      <w:pPr>
        <w:rPr>
          <w:rFonts w:ascii="Candara" w:hAnsi="Candara"/>
          <w:b/>
          <w:bCs/>
          <w:strike/>
          <w:color w:val="C00000"/>
        </w:rPr>
      </w:pPr>
      <w:r w:rsidRPr="00BB20C6">
        <w:rPr>
          <w:rFonts w:ascii="Candara" w:hAnsi="Candara"/>
          <w:highlight w:val="yellow"/>
          <w:u w:val="single"/>
        </w:rPr>
        <w:t>REMINDER</w:t>
      </w:r>
      <w:r w:rsidR="001962B5">
        <w:rPr>
          <w:rFonts w:ascii="Candara" w:hAnsi="Candara"/>
          <w:b/>
          <w:bCs/>
          <w:strike/>
          <w:color w:val="C00000"/>
        </w:rPr>
        <w:t>:</w:t>
      </w:r>
    </w:p>
    <w:p w14:paraId="5D85887C" w14:textId="0952EF79" w:rsidR="003C57F4" w:rsidRPr="003C57F4" w:rsidRDefault="003C57F4" w:rsidP="003C57F4">
      <w:pPr>
        <w:pStyle w:val="ListParagraph"/>
        <w:numPr>
          <w:ilvl w:val="0"/>
          <w:numId w:val="3"/>
        </w:numPr>
        <w:rPr>
          <w:rFonts w:ascii="Candara" w:hAnsi="Candara"/>
          <w:b/>
          <w:bCs/>
        </w:rPr>
      </w:pPr>
      <w:r>
        <w:rPr>
          <w:rFonts w:ascii="Candara" w:hAnsi="Candara"/>
          <w:b/>
          <w:bCs/>
          <w:color w:val="C00000"/>
        </w:rPr>
        <w:t>TEST:</w:t>
      </w:r>
      <w:r>
        <w:rPr>
          <w:rFonts w:ascii="Candara" w:hAnsi="Candara"/>
          <w:b/>
          <w:bCs/>
        </w:rPr>
        <w:t xml:space="preserve"> Ch 12 </w:t>
      </w:r>
      <w:r w:rsidRPr="00B14753">
        <w:rPr>
          <w:rFonts w:ascii="Candara" w:hAnsi="Candara"/>
          <w:b/>
          <w:bCs/>
        </w:rPr>
        <w:sym w:font="Wingdings" w:char="F0E0"/>
      </w:r>
      <w:r>
        <w:rPr>
          <w:rFonts w:ascii="Candara" w:hAnsi="Candara"/>
          <w:b/>
          <w:bCs/>
        </w:rPr>
        <w:t xml:space="preserve"> </w:t>
      </w:r>
      <w:r w:rsidRPr="00411F7E">
        <w:rPr>
          <w:rFonts w:ascii="Candara" w:hAnsi="Candara"/>
          <w:b/>
          <w:bCs/>
          <w:strike/>
          <w:highlight w:val="yellow"/>
        </w:rPr>
        <w:t>Thursday,</w:t>
      </w:r>
      <w:r w:rsidRPr="003C57F4">
        <w:rPr>
          <w:rFonts w:ascii="Candara" w:hAnsi="Candara"/>
          <w:b/>
          <w:bCs/>
          <w:highlight w:val="yellow"/>
        </w:rPr>
        <w:t xml:space="preserve"> </w:t>
      </w:r>
      <w:r w:rsidRPr="00411F7E">
        <w:rPr>
          <w:rFonts w:ascii="Candara" w:hAnsi="Candara"/>
          <w:b/>
          <w:bCs/>
          <w:strike/>
          <w:highlight w:val="yellow"/>
        </w:rPr>
        <w:t>February 9</w:t>
      </w:r>
      <w:r w:rsidR="00411F7E">
        <w:rPr>
          <w:rFonts w:ascii="Candara" w:hAnsi="Candara"/>
          <w:b/>
          <w:bCs/>
        </w:rPr>
        <w:t xml:space="preserve"> </w:t>
      </w:r>
      <w:r w:rsidR="00411F7E">
        <w:rPr>
          <w:rFonts w:ascii="Candara" w:hAnsi="Candara"/>
          <w:b/>
          <w:bCs/>
          <w:color w:val="F319E3"/>
        </w:rPr>
        <w:t>Feb. 1</w:t>
      </w:r>
      <w:r w:rsidR="00720360">
        <w:rPr>
          <w:rFonts w:ascii="Candara" w:hAnsi="Candara"/>
          <w:b/>
          <w:bCs/>
          <w:color w:val="F319E3"/>
        </w:rPr>
        <w:t>6</w:t>
      </w:r>
    </w:p>
    <w:p w14:paraId="0EB43DEC" w14:textId="77777777" w:rsidR="003C57F4" w:rsidRDefault="003C57F4" w:rsidP="003C57F4">
      <w:pPr>
        <w:rPr>
          <w:rFonts w:ascii="Candara" w:hAnsi="Candara"/>
          <w:b/>
          <w:bCs/>
        </w:rPr>
      </w:pPr>
    </w:p>
    <w:p w14:paraId="3CB8A4D7" w14:textId="63FA26ED" w:rsidR="003C57F4" w:rsidRPr="003C57F4" w:rsidRDefault="003C57F4" w:rsidP="003C57F4">
      <w:pPr>
        <w:rPr>
          <w:rFonts w:ascii="Candara" w:hAnsi="Candara"/>
          <w:b/>
          <w:bCs/>
        </w:rPr>
        <w:sectPr w:rsidR="003C57F4" w:rsidRPr="003C57F4" w:rsidSect="00987ED8">
          <w:footerReference w:type="default" r:id="rId8"/>
          <w:type w:val="continuous"/>
          <w:pgSz w:w="12240" w:h="15840"/>
          <w:pgMar w:top="720" w:right="720" w:bottom="720" w:left="720" w:header="708" w:footer="708" w:gutter="0"/>
          <w:cols w:space="708"/>
          <w:docGrid w:linePitch="360"/>
        </w:sectPr>
      </w:pPr>
    </w:p>
    <w:p w14:paraId="57C6517D" w14:textId="77777777" w:rsidR="00FB3FE4" w:rsidRDefault="00FB3FE4" w:rsidP="00A85C56">
      <w:pPr>
        <w:rPr>
          <w:rFonts w:ascii="Candara" w:hAnsi="Candara"/>
          <w:color w:val="0070C0"/>
        </w:rPr>
      </w:pPr>
    </w:p>
    <w:p w14:paraId="79BA0778" w14:textId="54A974A9" w:rsidR="00167F5A" w:rsidRDefault="00167F5A" w:rsidP="00167F5A">
      <w:pPr>
        <w:rPr>
          <w:rFonts w:asciiTheme="majorHAnsi" w:hAnsiTheme="majorHAnsi" w:cstheme="majorHAnsi"/>
          <w:color w:val="0070C0"/>
          <w:sz w:val="20"/>
          <w:szCs w:val="20"/>
        </w:rPr>
      </w:pPr>
    </w:p>
    <w:p w14:paraId="4174E66D" w14:textId="77777777" w:rsidR="00966037" w:rsidRPr="007C2D6F" w:rsidRDefault="00966037" w:rsidP="00966037">
      <w:pPr>
        <w:jc w:val="center"/>
        <w:rPr>
          <w:rFonts w:ascii="Candara" w:hAnsi="Candara"/>
          <w:color w:val="7030A0"/>
        </w:rPr>
      </w:pPr>
      <w:r w:rsidRPr="007C2D6F">
        <w:rPr>
          <w:rFonts w:ascii="Candara" w:hAnsi="Candara"/>
          <w:color w:val="7030A0"/>
        </w:rPr>
        <w:t>Chapter 13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966037" w:rsidRPr="007C2D6F" w14:paraId="50C05CBA" w14:textId="77777777" w:rsidTr="000A4A74">
        <w:tc>
          <w:tcPr>
            <w:tcW w:w="1798" w:type="dxa"/>
          </w:tcPr>
          <w:p w14:paraId="3CB8C767"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Asthenosphere</w:t>
            </w:r>
          </w:p>
        </w:tc>
        <w:tc>
          <w:tcPr>
            <w:tcW w:w="1798" w:type="dxa"/>
          </w:tcPr>
          <w:p w14:paraId="17C69229"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Chemical weathering</w:t>
            </w:r>
          </w:p>
        </w:tc>
        <w:tc>
          <w:tcPr>
            <w:tcW w:w="1798" w:type="dxa"/>
          </w:tcPr>
          <w:p w14:paraId="37E1FD45"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Conservation tillage</w:t>
            </w:r>
          </w:p>
        </w:tc>
        <w:tc>
          <w:tcPr>
            <w:tcW w:w="1798" w:type="dxa"/>
          </w:tcPr>
          <w:p w14:paraId="73BE19C1"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Contour farming</w:t>
            </w:r>
          </w:p>
        </w:tc>
        <w:tc>
          <w:tcPr>
            <w:tcW w:w="1799" w:type="dxa"/>
          </w:tcPr>
          <w:p w14:paraId="5EEEEB3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Crust</w:t>
            </w:r>
          </w:p>
        </w:tc>
        <w:tc>
          <w:tcPr>
            <w:tcW w:w="1799" w:type="dxa"/>
          </w:tcPr>
          <w:p w14:paraId="0EC25841"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Erosion</w:t>
            </w:r>
          </w:p>
        </w:tc>
      </w:tr>
      <w:tr w:rsidR="00966037" w:rsidRPr="007C2D6F" w14:paraId="338C70FB" w14:textId="77777777" w:rsidTr="000A4A74">
        <w:tc>
          <w:tcPr>
            <w:tcW w:w="1798" w:type="dxa"/>
          </w:tcPr>
          <w:p w14:paraId="7EB21E5D"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Friable</w:t>
            </w:r>
          </w:p>
        </w:tc>
        <w:tc>
          <w:tcPr>
            <w:tcW w:w="1798" w:type="dxa"/>
          </w:tcPr>
          <w:p w14:paraId="1243CAFA"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Horizon</w:t>
            </w:r>
          </w:p>
        </w:tc>
        <w:tc>
          <w:tcPr>
            <w:tcW w:w="1798" w:type="dxa"/>
          </w:tcPr>
          <w:p w14:paraId="4DCE8F98"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Humus</w:t>
            </w:r>
          </w:p>
        </w:tc>
        <w:tc>
          <w:tcPr>
            <w:tcW w:w="1798" w:type="dxa"/>
          </w:tcPr>
          <w:p w14:paraId="08678B98"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Hyperaccumulators</w:t>
            </w:r>
          </w:p>
        </w:tc>
        <w:tc>
          <w:tcPr>
            <w:tcW w:w="1799" w:type="dxa"/>
          </w:tcPr>
          <w:p w14:paraId="076303BD"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Land</w:t>
            </w:r>
          </w:p>
        </w:tc>
        <w:tc>
          <w:tcPr>
            <w:tcW w:w="1799" w:type="dxa"/>
          </w:tcPr>
          <w:p w14:paraId="7C932201"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Leaching lithosphere</w:t>
            </w:r>
          </w:p>
        </w:tc>
      </w:tr>
      <w:tr w:rsidR="00966037" w:rsidRPr="007C2D6F" w14:paraId="6FFBB872" w14:textId="77777777" w:rsidTr="000A4A74">
        <w:tc>
          <w:tcPr>
            <w:tcW w:w="1798" w:type="dxa"/>
          </w:tcPr>
          <w:p w14:paraId="2DD72753"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Litter loam</w:t>
            </w:r>
          </w:p>
        </w:tc>
        <w:tc>
          <w:tcPr>
            <w:tcW w:w="1798" w:type="dxa"/>
          </w:tcPr>
          <w:p w14:paraId="320C625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Mantle </w:t>
            </w:r>
          </w:p>
        </w:tc>
        <w:tc>
          <w:tcPr>
            <w:tcW w:w="1798" w:type="dxa"/>
          </w:tcPr>
          <w:p w14:paraId="2025462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Mechanical weathering </w:t>
            </w:r>
          </w:p>
        </w:tc>
        <w:tc>
          <w:tcPr>
            <w:tcW w:w="1798" w:type="dxa"/>
          </w:tcPr>
          <w:p w14:paraId="5100EF87"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Parent material</w:t>
            </w:r>
          </w:p>
        </w:tc>
        <w:tc>
          <w:tcPr>
            <w:tcW w:w="1799" w:type="dxa"/>
          </w:tcPr>
          <w:p w14:paraId="2BF1F213"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Phytoremediation</w:t>
            </w:r>
          </w:p>
        </w:tc>
        <w:tc>
          <w:tcPr>
            <w:tcW w:w="1799" w:type="dxa"/>
          </w:tcPr>
          <w:p w14:paraId="7BE0892F"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Plate tectonics</w:t>
            </w:r>
          </w:p>
        </w:tc>
      </w:tr>
      <w:tr w:rsidR="00966037" w:rsidRPr="007C2D6F" w14:paraId="476061BE" w14:textId="77777777" w:rsidTr="000A4A74">
        <w:tc>
          <w:tcPr>
            <w:tcW w:w="1798" w:type="dxa"/>
          </w:tcPr>
          <w:p w14:paraId="26DFEEAB"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Reduced tillage</w:t>
            </w:r>
          </w:p>
        </w:tc>
        <w:tc>
          <w:tcPr>
            <w:tcW w:w="1798" w:type="dxa"/>
          </w:tcPr>
          <w:p w14:paraId="77D3D655"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Soil</w:t>
            </w:r>
          </w:p>
        </w:tc>
        <w:tc>
          <w:tcPr>
            <w:tcW w:w="1798" w:type="dxa"/>
          </w:tcPr>
          <w:p w14:paraId="14D26E45"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Soil profile</w:t>
            </w:r>
          </w:p>
        </w:tc>
        <w:tc>
          <w:tcPr>
            <w:tcW w:w="1798" w:type="dxa"/>
          </w:tcPr>
          <w:p w14:paraId="67DD1C6A"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Soil texture</w:t>
            </w:r>
          </w:p>
        </w:tc>
        <w:tc>
          <w:tcPr>
            <w:tcW w:w="1799" w:type="dxa"/>
          </w:tcPr>
          <w:p w14:paraId="2897F60F"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Strip farming </w:t>
            </w:r>
          </w:p>
        </w:tc>
        <w:tc>
          <w:tcPr>
            <w:tcW w:w="1799" w:type="dxa"/>
          </w:tcPr>
          <w:p w14:paraId="68C7785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Terraces </w:t>
            </w:r>
          </w:p>
        </w:tc>
      </w:tr>
      <w:tr w:rsidR="00966037" w:rsidRPr="007C2D6F" w14:paraId="63F1CB22" w14:textId="77777777" w:rsidTr="000A4A74">
        <w:tc>
          <w:tcPr>
            <w:tcW w:w="1798" w:type="dxa"/>
          </w:tcPr>
          <w:p w14:paraId="5792A272"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Waterways</w:t>
            </w:r>
          </w:p>
        </w:tc>
        <w:tc>
          <w:tcPr>
            <w:tcW w:w="1798" w:type="dxa"/>
          </w:tcPr>
          <w:p w14:paraId="2F6EC2E3"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Weathering </w:t>
            </w:r>
          </w:p>
        </w:tc>
        <w:tc>
          <w:tcPr>
            <w:tcW w:w="1798" w:type="dxa"/>
          </w:tcPr>
          <w:p w14:paraId="47373F47"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windbreaks</w:t>
            </w:r>
          </w:p>
        </w:tc>
        <w:tc>
          <w:tcPr>
            <w:tcW w:w="1798" w:type="dxa"/>
          </w:tcPr>
          <w:p w14:paraId="2D836534" w14:textId="77777777" w:rsidR="00966037" w:rsidRPr="007C2D6F" w:rsidRDefault="00966037" w:rsidP="000A4A74">
            <w:pPr>
              <w:rPr>
                <w:rFonts w:asciiTheme="majorHAnsi" w:hAnsiTheme="majorHAnsi" w:cstheme="majorHAnsi"/>
                <w:color w:val="7030A0"/>
                <w:sz w:val="20"/>
                <w:szCs w:val="20"/>
              </w:rPr>
            </w:pPr>
          </w:p>
        </w:tc>
        <w:tc>
          <w:tcPr>
            <w:tcW w:w="1799" w:type="dxa"/>
          </w:tcPr>
          <w:p w14:paraId="24CE50A3" w14:textId="77777777" w:rsidR="00966037" w:rsidRPr="007C2D6F" w:rsidRDefault="00966037" w:rsidP="000A4A74">
            <w:pPr>
              <w:rPr>
                <w:rFonts w:asciiTheme="majorHAnsi" w:hAnsiTheme="majorHAnsi" w:cstheme="majorHAnsi"/>
                <w:color w:val="7030A0"/>
                <w:sz w:val="20"/>
                <w:szCs w:val="20"/>
              </w:rPr>
            </w:pPr>
          </w:p>
        </w:tc>
        <w:tc>
          <w:tcPr>
            <w:tcW w:w="1799" w:type="dxa"/>
          </w:tcPr>
          <w:p w14:paraId="19F84167" w14:textId="77777777" w:rsidR="00966037" w:rsidRPr="007C2D6F" w:rsidRDefault="00966037" w:rsidP="000A4A74">
            <w:pPr>
              <w:rPr>
                <w:rFonts w:asciiTheme="majorHAnsi" w:hAnsiTheme="majorHAnsi" w:cstheme="majorHAnsi"/>
                <w:color w:val="7030A0"/>
                <w:sz w:val="20"/>
                <w:szCs w:val="20"/>
              </w:rPr>
            </w:pPr>
          </w:p>
        </w:tc>
      </w:tr>
    </w:tbl>
    <w:p w14:paraId="0F079876" w14:textId="77777777" w:rsidR="00720360" w:rsidRDefault="00D86824" w:rsidP="006869BE">
      <w:pPr>
        <w:rPr>
          <w:rFonts w:ascii="Candara" w:hAnsi="Candara"/>
          <w:b/>
          <w:color w:val="36EB0B"/>
        </w:rPr>
      </w:pPr>
      <w:r>
        <w:rPr>
          <w:rFonts w:ascii="Candara" w:hAnsi="Candara"/>
          <w:b/>
          <w:color w:val="36EB0B"/>
        </w:rPr>
        <w:br w:type="page"/>
      </w:r>
      <w:bookmarkStart w:id="0" w:name="_Hlk123755147"/>
      <w:r w:rsidR="00697088" w:rsidRPr="00DA07EB">
        <w:rPr>
          <w:rFonts w:ascii="Candara" w:hAnsi="Candara"/>
          <w:b/>
          <w:noProof/>
          <w:color w:val="00B0F0"/>
        </w:rPr>
        <w:lastRenderedPageBreak/>
        <w:drawing>
          <wp:inline distT="0" distB="0" distL="0" distR="0" wp14:anchorId="04F91FCF" wp14:editId="6445ED96">
            <wp:extent cx="6182588" cy="7821116"/>
            <wp:effectExtent l="0" t="0" r="8890" b="889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9"/>
                    <a:stretch>
                      <a:fillRect/>
                    </a:stretch>
                  </pic:blipFill>
                  <pic:spPr>
                    <a:xfrm>
                      <a:off x="0" y="0"/>
                      <a:ext cx="6182588" cy="7821116"/>
                    </a:xfrm>
                    <a:prstGeom prst="rect">
                      <a:avLst/>
                    </a:prstGeom>
                  </pic:spPr>
                </pic:pic>
              </a:graphicData>
            </a:graphic>
          </wp:inline>
        </w:drawing>
      </w:r>
      <w:r w:rsidR="00697088" w:rsidRPr="001253FE">
        <w:rPr>
          <w:rFonts w:ascii="Candara" w:hAnsi="Candara"/>
          <w:b/>
          <w:color w:val="36EB0B"/>
        </w:rPr>
        <w:t xml:space="preserve"> </w:t>
      </w:r>
    </w:p>
    <w:p w14:paraId="4AE05C7B" w14:textId="77777777" w:rsidR="00720360" w:rsidRDefault="00720360" w:rsidP="006869BE">
      <w:pPr>
        <w:rPr>
          <w:rFonts w:ascii="Candara" w:hAnsi="Candara"/>
          <w:b/>
          <w:color w:val="36EB0B"/>
        </w:rPr>
      </w:pPr>
    </w:p>
    <w:p w14:paraId="2F9973EA" w14:textId="77777777" w:rsidR="00720360" w:rsidRDefault="00720360" w:rsidP="006869BE">
      <w:pPr>
        <w:rPr>
          <w:rFonts w:ascii="Candara" w:hAnsi="Candara"/>
          <w:b/>
          <w:color w:val="36EB0B"/>
        </w:rPr>
      </w:pPr>
    </w:p>
    <w:p w14:paraId="0F65DB7D" w14:textId="77777777" w:rsidR="00720360" w:rsidRDefault="00720360" w:rsidP="006869BE">
      <w:pPr>
        <w:rPr>
          <w:rFonts w:ascii="Candara" w:hAnsi="Candara"/>
          <w:b/>
          <w:color w:val="36EB0B"/>
        </w:rPr>
      </w:pPr>
    </w:p>
    <w:p w14:paraId="5078A969" w14:textId="77777777" w:rsidR="00720360" w:rsidRDefault="00720360" w:rsidP="006869BE">
      <w:pPr>
        <w:rPr>
          <w:rFonts w:ascii="Candara" w:hAnsi="Candara"/>
          <w:b/>
          <w:color w:val="36EB0B"/>
        </w:rPr>
      </w:pPr>
    </w:p>
    <w:p w14:paraId="0CDE2B1A" w14:textId="77777777" w:rsidR="00720360" w:rsidRDefault="00720360" w:rsidP="006869BE">
      <w:pPr>
        <w:rPr>
          <w:rFonts w:ascii="Candara" w:hAnsi="Candara"/>
          <w:b/>
          <w:color w:val="36EB0B"/>
        </w:rPr>
      </w:pPr>
    </w:p>
    <w:p w14:paraId="5A8C78DB" w14:textId="77777777" w:rsidR="00697088" w:rsidRDefault="00697088" w:rsidP="006869BE">
      <w:pPr>
        <w:rPr>
          <w:rFonts w:ascii="Candara" w:hAnsi="Candara"/>
          <w:b/>
          <w:color w:val="36EB0B"/>
        </w:rPr>
      </w:pPr>
    </w:p>
    <w:p w14:paraId="1EEFD53A" w14:textId="77777777" w:rsidR="00697088" w:rsidRDefault="00697088" w:rsidP="006869BE">
      <w:pPr>
        <w:rPr>
          <w:rFonts w:ascii="Candara" w:hAnsi="Candara"/>
          <w:b/>
          <w:color w:val="36EB0B"/>
        </w:rPr>
      </w:pPr>
      <w:r w:rsidRPr="00DA07EB">
        <w:rPr>
          <w:rFonts w:ascii="Candara" w:hAnsi="Candara"/>
          <w:b/>
          <w:noProof/>
          <w:color w:val="00B0F0"/>
        </w:rPr>
        <w:drawing>
          <wp:inline distT="0" distB="0" distL="0" distR="0" wp14:anchorId="17228FCA" wp14:editId="23F2FA52">
            <wp:extent cx="5772956" cy="7592485"/>
            <wp:effectExtent l="0" t="0" r="0" b="889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0"/>
                    <a:stretch>
                      <a:fillRect/>
                    </a:stretch>
                  </pic:blipFill>
                  <pic:spPr>
                    <a:xfrm>
                      <a:off x="0" y="0"/>
                      <a:ext cx="5772956" cy="7592485"/>
                    </a:xfrm>
                    <a:prstGeom prst="rect">
                      <a:avLst/>
                    </a:prstGeom>
                  </pic:spPr>
                </pic:pic>
              </a:graphicData>
            </a:graphic>
          </wp:inline>
        </w:drawing>
      </w:r>
    </w:p>
    <w:p w14:paraId="6459DD03" w14:textId="77777777" w:rsidR="00697088" w:rsidRDefault="00697088" w:rsidP="006869BE">
      <w:pPr>
        <w:rPr>
          <w:rFonts w:ascii="Candara" w:hAnsi="Candara"/>
          <w:b/>
          <w:color w:val="36EB0B"/>
        </w:rPr>
      </w:pPr>
    </w:p>
    <w:p w14:paraId="714077E2" w14:textId="77777777" w:rsidR="00697088" w:rsidRDefault="00697088" w:rsidP="006869BE">
      <w:pPr>
        <w:rPr>
          <w:rFonts w:ascii="Candara" w:hAnsi="Candara"/>
          <w:b/>
          <w:color w:val="36EB0B"/>
        </w:rPr>
      </w:pPr>
    </w:p>
    <w:p w14:paraId="3CD653B9" w14:textId="77777777" w:rsidR="00697088" w:rsidRDefault="00697088" w:rsidP="006869BE">
      <w:pPr>
        <w:rPr>
          <w:rFonts w:ascii="Candara" w:hAnsi="Candara"/>
          <w:b/>
          <w:color w:val="36EB0B"/>
        </w:rPr>
      </w:pPr>
    </w:p>
    <w:p w14:paraId="67973949" w14:textId="77777777" w:rsidR="00697088" w:rsidRDefault="00697088" w:rsidP="006869BE">
      <w:pPr>
        <w:rPr>
          <w:rFonts w:ascii="Candara" w:hAnsi="Candara"/>
          <w:b/>
          <w:color w:val="36EB0B"/>
        </w:rPr>
      </w:pPr>
    </w:p>
    <w:p w14:paraId="51D8B1F2" w14:textId="36E0E0FC" w:rsidR="00A85C56" w:rsidRPr="00720360" w:rsidRDefault="00720360" w:rsidP="002D57BF">
      <w:pPr>
        <w:jc w:val="center"/>
        <w:rPr>
          <w:rFonts w:ascii="Candara" w:hAnsi="Candara"/>
          <w:b/>
          <w:color w:val="36EB0B"/>
        </w:rPr>
      </w:pPr>
      <w:r w:rsidRPr="001253FE">
        <w:rPr>
          <w:rFonts w:ascii="Candara" w:hAnsi="Candara"/>
          <w:b/>
          <w:color w:val="36EB0B"/>
        </w:rPr>
        <w:t>(</w:t>
      </w:r>
      <w:r w:rsidR="002D57BF" w:rsidRPr="001253FE">
        <w:rPr>
          <w:rFonts w:ascii="Candara" w:hAnsi="Candara"/>
          <w:b/>
          <w:color w:val="36EB0B"/>
        </w:rPr>
        <w:t xml:space="preserve">AP) </w:t>
      </w:r>
      <w:r w:rsidR="002D57BF">
        <w:rPr>
          <w:rFonts w:ascii="Candara" w:hAnsi="Candara"/>
          <w:b/>
          <w:color w:val="36EB0B"/>
        </w:rPr>
        <w:t>ENVIRONMENTAL</w:t>
      </w:r>
      <w:r w:rsidR="00A85C56" w:rsidRPr="001253FE">
        <w:rPr>
          <w:rFonts w:ascii="Candara" w:hAnsi="Candara"/>
          <w:b/>
          <w:color w:val="36EB0B"/>
        </w:rPr>
        <w:t xml:space="preserve"> SCIENCE 2022-23</w:t>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t>READING GUIDE</w:t>
      </w:r>
      <w:r w:rsidR="00000000">
        <w:rPr>
          <w:color w:val="008000"/>
        </w:rPr>
        <w:pict w14:anchorId="506F1DD7">
          <v:rect id="_x0000_i1026" style="width:0;height:1.5pt" o:hralign="center" o:bullet="t" o:hrstd="t" o:hr="t" fillcolor="#aca899" stroked="f"/>
        </w:pict>
      </w:r>
      <w:r w:rsidR="00A85C56" w:rsidRPr="001253FE">
        <w:rPr>
          <w:rFonts w:ascii="Candara" w:hAnsi="Candara"/>
          <w:b/>
          <w:color w:val="7030A0"/>
          <w:sz w:val="36"/>
          <w:szCs w:val="36"/>
        </w:rPr>
        <w:t xml:space="preserve">CHAPTER </w:t>
      </w:r>
      <w:r w:rsidR="00A85C56">
        <w:rPr>
          <w:rFonts w:ascii="Candara" w:hAnsi="Candara"/>
          <w:b/>
          <w:color w:val="7030A0"/>
          <w:sz w:val="36"/>
          <w:szCs w:val="36"/>
        </w:rPr>
        <w:t>1</w:t>
      </w:r>
      <w:r w:rsidR="002D57BF">
        <w:rPr>
          <w:rFonts w:ascii="Candara" w:hAnsi="Candara"/>
          <w:b/>
          <w:color w:val="7030A0"/>
          <w:sz w:val="36"/>
          <w:szCs w:val="36"/>
        </w:rPr>
        <w:t>3</w:t>
      </w:r>
    </w:p>
    <w:p w14:paraId="06F9ADC3" w14:textId="33FC6598" w:rsidR="00A85C56" w:rsidRDefault="00A85C56" w:rsidP="00A85C56">
      <w:pPr>
        <w:spacing w:after="160" w:line="259" w:lineRule="auto"/>
        <w:rPr>
          <w:rFonts w:ascii="Candara" w:hAnsi="Candara"/>
          <w:b/>
          <w:color w:val="00B050"/>
        </w:rPr>
      </w:pPr>
      <w:r w:rsidRPr="001253FE">
        <w:rPr>
          <w:rFonts w:ascii="Candara" w:hAnsi="Candara"/>
          <w:bCs/>
          <w:color w:val="7030A0"/>
          <w:sz w:val="28"/>
          <w:szCs w:val="28"/>
        </w:rPr>
        <w:t>REVIEW QUESTIONS</w:t>
      </w:r>
      <w:r>
        <w:rPr>
          <w:rFonts w:ascii="Candara" w:hAnsi="Candara"/>
          <w:b/>
          <w:color w:val="00B050"/>
        </w:rPr>
        <w:t xml:space="preserve"> </w:t>
      </w:r>
    </w:p>
    <w:p w14:paraId="265B94A1"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1. How are soil and land different? </w:t>
      </w:r>
    </w:p>
    <w:p w14:paraId="18A1C748"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2. Name the five major components of soil. </w:t>
      </w:r>
    </w:p>
    <w:p w14:paraId="2E2ECBE8"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3. Describe the process of soil formation. </w:t>
      </w:r>
    </w:p>
    <w:p w14:paraId="4D3824EC"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4. Name five physical and chemical processes that break parent mate</w:t>
      </w:r>
      <w:r w:rsidRPr="002D57BF">
        <w:rPr>
          <w:rFonts w:asciiTheme="majorHAnsi" w:hAnsiTheme="majorHAnsi" w:cstheme="majorHAnsi"/>
        </w:rPr>
        <w:t xml:space="preserve">rial into smaller pieces. </w:t>
      </w:r>
    </w:p>
    <w:p w14:paraId="66E8329F"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5. In addition to fertility, what other characteristics determine the usefulness of soil? </w:t>
      </w:r>
    </w:p>
    <w:p w14:paraId="73E777E0"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6. How does soil particle size affect texture and drainage? </w:t>
      </w:r>
    </w:p>
    <w:p w14:paraId="120B516E"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7. Describe a soil profile. </w:t>
      </w:r>
    </w:p>
    <w:p w14:paraId="3D2DB433"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8. Define erosion. </w:t>
      </w:r>
    </w:p>
    <w:p w14:paraId="0C0D4418"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9. Describe three soil conservation practices that help to reduce soil erosion. </w:t>
      </w:r>
    </w:p>
    <w:p w14:paraId="74D236C8" w14:textId="73FA11A6" w:rsidR="002D57BF" w:rsidRPr="002D57BF" w:rsidRDefault="002D57BF" w:rsidP="00A85C56">
      <w:pPr>
        <w:spacing w:after="160" w:line="259" w:lineRule="auto"/>
        <w:rPr>
          <w:rFonts w:asciiTheme="majorHAnsi" w:hAnsiTheme="majorHAnsi" w:cstheme="majorHAnsi"/>
          <w:b/>
          <w:color w:val="00B050"/>
        </w:rPr>
      </w:pPr>
      <w:r w:rsidRPr="002D57BF">
        <w:rPr>
          <w:rFonts w:asciiTheme="majorHAnsi" w:hAnsiTheme="majorHAnsi" w:cstheme="majorHAnsi"/>
        </w:rPr>
        <w:t>10. Besides cropland, what are other possible uses of soil?</w:t>
      </w:r>
    </w:p>
    <w:p w14:paraId="1053D084" w14:textId="77777777" w:rsidR="002D57BF" w:rsidRDefault="002D57BF" w:rsidP="00A85C56">
      <w:pPr>
        <w:spacing w:after="160" w:line="259" w:lineRule="auto"/>
        <w:rPr>
          <w:rFonts w:ascii="Candara" w:hAnsi="Candara"/>
          <w:bCs/>
          <w:color w:val="7030A0"/>
          <w:sz w:val="28"/>
          <w:szCs w:val="28"/>
        </w:rPr>
      </w:pPr>
    </w:p>
    <w:p w14:paraId="338BCBFC" w14:textId="2B6D0489" w:rsidR="00A85C56" w:rsidRDefault="00A85C56" w:rsidP="00A85C56">
      <w:pPr>
        <w:spacing w:after="160" w:line="259" w:lineRule="auto"/>
        <w:rPr>
          <w:rFonts w:ascii="Candara" w:hAnsi="Candara"/>
          <w:bCs/>
          <w:color w:val="7030A0"/>
          <w:sz w:val="28"/>
          <w:szCs w:val="28"/>
        </w:rPr>
      </w:pPr>
      <w:r>
        <w:rPr>
          <w:rFonts w:ascii="Candara" w:hAnsi="Candara"/>
          <w:bCs/>
          <w:color w:val="7030A0"/>
          <w:sz w:val="28"/>
          <w:szCs w:val="28"/>
        </w:rPr>
        <w:t>CRITICAL THINKING</w:t>
      </w:r>
      <w:r w:rsidRPr="003771D1">
        <w:rPr>
          <w:rFonts w:ascii="Candara" w:hAnsi="Candara"/>
          <w:bCs/>
          <w:color w:val="7030A0"/>
          <w:sz w:val="28"/>
          <w:szCs w:val="28"/>
        </w:rPr>
        <w:t xml:space="preserve"> QUESTIONS</w:t>
      </w:r>
      <w:r>
        <w:rPr>
          <w:rFonts w:ascii="Candara" w:hAnsi="Candara"/>
          <w:bCs/>
          <w:color w:val="7030A0"/>
          <w:sz w:val="28"/>
          <w:szCs w:val="28"/>
        </w:rPr>
        <w:t xml:space="preserve"> [for APES students only]</w:t>
      </w:r>
    </w:p>
    <w:p w14:paraId="2D0B4FCB" w14:textId="77777777" w:rsidR="002D57BF" w:rsidRDefault="00A85C56" w:rsidP="00A85C56">
      <w:pPr>
        <w:spacing w:after="160" w:line="259" w:lineRule="auto"/>
        <w:rPr>
          <w:rFonts w:asciiTheme="majorHAnsi" w:hAnsiTheme="majorHAnsi" w:cstheme="majorHAnsi"/>
        </w:rPr>
      </w:pPr>
      <w:r w:rsidRPr="002D57BF">
        <w:rPr>
          <w:rFonts w:asciiTheme="majorHAnsi" w:hAnsiTheme="majorHAnsi" w:cstheme="majorHAnsi"/>
        </w:rPr>
        <w:t xml:space="preserve"> </w:t>
      </w:r>
      <w:bookmarkEnd w:id="0"/>
      <w:r w:rsidR="002D57BF" w:rsidRPr="002D57BF">
        <w:rPr>
          <w:rFonts w:asciiTheme="majorHAnsi" w:hAnsiTheme="majorHAnsi" w:cstheme="majorHAnsi"/>
        </w:rPr>
        <w:t xml:space="preserve">1. Minimum tillage soil conservation often uses greater amounts of herbicides to control weeds. What do you think about this practice? Why? </w:t>
      </w:r>
    </w:p>
    <w:p w14:paraId="0AFBEAAF"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2. As populations grow, should we try to bring more land into food production, or should we use technology to aid in producing more food on the land we already have in production? What are the trade-offs? </w:t>
      </w:r>
    </w:p>
    <w:p w14:paraId="7032BFCC"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3. Given what you know about soil formation, how might you explain the presence of a thick A horizon in soils in the North American Midwest? </w:t>
      </w:r>
    </w:p>
    <w:p w14:paraId="4B1E4E16"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4. Why should nonfarmers be interested in soil conservation? </w:t>
      </w:r>
    </w:p>
    <w:p w14:paraId="446ACAF6"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5. Imagine that you are a scientist hired to consult on a project to evaluate land-use practices at the edge of a small city. The area in question has deep ravines and hills. What kinds of agricultural, commercial, and logging practices would you recommend in this area to help preserve the environment? </w:t>
      </w:r>
    </w:p>
    <w:p w14:paraId="491139E9" w14:textId="4FF90713" w:rsidR="00A85C56" w:rsidRPr="002D57BF" w:rsidRDefault="002D57BF" w:rsidP="00A85C56">
      <w:pPr>
        <w:spacing w:after="160" w:line="259" w:lineRule="auto"/>
        <w:rPr>
          <w:rFonts w:asciiTheme="majorHAnsi" w:hAnsiTheme="majorHAnsi" w:cstheme="majorHAnsi"/>
          <w:b/>
          <w:color w:val="00B050"/>
        </w:rPr>
      </w:pPr>
      <w:r w:rsidRPr="002D57BF">
        <w:rPr>
          <w:rFonts w:asciiTheme="majorHAnsi" w:hAnsiTheme="majorHAnsi" w:cstheme="majorHAnsi"/>
        </w:rPr>
        <w:t>6. Look at your own community. Can you see examples of improper land use (urban or rural)? What are the consequences of these land-use practices? What recommendations would you make to improve land u</w:t>
      </w:r>
      <w:r w:rsidRPr="002D57BF">
        <w:rPr>
          <w:rFonts w:asciiTheme="majorHAnsi" w:hAnsiTheme="majorHAnsi" w:cstheme="majorHAnsi"/>
        </w:rPr>
        <w:t>se?</w:t>
      </w:r>
    </w:p>
    <w:sectPr w:rsidR="00A85C56" w:rsidRPr="002D57BF" w:rsidSect="00D2561F">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DD106" w14:textId="77777777" w:rsidR="007C553C" w:rsidRDefault="007C553C" w:rsidP="00AA3026">
      <w:r>
        <w:separator/>
      </w:r>
    </w:p>
  </w:endnote>
  <w:endnote w:type="continuationSeparator" w:id="0">
    <w:p w14:paraId="0E44ED44" w14:textId="77777777" w:rsidR="007C553C" w:rsidRDefault="007C553C"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970374"/>
      <w:docPartObj>
        <w:docPartGallery w:val="Page Numbers (Bottom of Page)"/>
        <w:docPartUnique/>
      </w:docPartObj>
    </w:sdtPr>
    <w:sdtEndPr>
      <w:rPr>
        <w:rFonts w:ascii="Candara" w:hAnsi="Candara"/>
        <w:noProof/>
        <w:sz w:val="18"/>
        <w:szCs w:val="18"/>
      </w:rPr>
    </w:sdtEndPr>
    <w:sdtContent>
      <w:p w14:paraId="5545B19D" w14:textId="77777777" w:rsidR="00167F5A" w:rsidRPr="00AA3026" w:rsidRDefault="00167F5A">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Pr>
            <w:rFonts w:ascii="Candara" w:hAnsi="Candara"/>
            <w:noProof/>
            <w:sz w:val="18"/>
            <w:szCs w:val="18"/>
          </w:rPr>
          <w:t>1</w:t>
        </w:r>
        <w:r w:rsidRPr="00AA3026">
          <w:rPr>
            <w:rFonts w:ascii="Candara" w:hAnsi="Candara"/>
            <w:noProof/>
            <w:sz w:val="18"/>
            <w:szCs w:val="18"/>
          </w:rPr>
          <w:fldChar w:fldCharType="end"/>
        </w:r>
      </w:p>
    </w:sdtContent>
  </w:sdt>
  <w:p w14:paraId="6DBBA747" w14:textId="77777777" w:rsidR="00167F5A" w:rsidRDefault="00167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DDEF7" w14:textId="77777777" w:rsidR="007C553C" w:rsidRDefault="007C553C" w:rsidP="00AA3026">
      <w:r>
        <w:separator/>
      </w:r>
    </w:p>
  </w:footnote>
  <w:footnote w:type="continuationSeparator" w:id="0">
    <w:p w14:paraId="309AD179" w14:textId="77777777" w:rsidR="007C553C" w:rsidRDefault="007C553C"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C46"/>
    <w:multiLevelType w:val="hybridMultilevel"/>
    <w:tmpl w:val="9A2400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127964B3"/>
    <w:multiLevelType w:val="hybridMultilevel"/>
    <w:tmpl w:val="D12E8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2BD7FC7"/>
    <w:multiLevelType w:val="hybridMultilevel"/>
    <w:tmpl w:val="6F6AA7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1C1E6115"/>
    <w:multiLevelType w:val="hybridMultilevel"/>
    <w:tmpl w:val="70D4F268"/>
    <w:lvl w:ilvl="0" w:tplc="DED29C0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4" w15:restartNumberingAfterBreak="0">
    <w:nsid w:val="233D2153"/>
    <w:multiLevelType w:val="hybridMultilevel"/>
    <w:tmpl w:val="000C27CC"/>
    <w:lvl w:ilvl="0" w:tplc="76D8A2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A866BEC"/>
    <w:multiLevelType w:val="hybridMultilevel"/>
    <w:tmpl w:val="22E4DB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4D18E8"/>
    <w:multiLevelType w:val="hybridMultilevel"/>
    <w:tmpl w:val="53985602"/>
    <w:lvl w:ilvl="0" w:tplc="F7B0D16A">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B6E9D1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D2E967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7C8B4B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D16CE0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EEE119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5EA7CC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3AE23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4B0537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45546CB3"/>
    <w:multiLevelType w:val="hybridMultilevel"/>
    <w:tmpl w:val="A8881094"/>
    <w:lvl w:ilvl="0" w:tplc="D9E2393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0" w15:restartNumberingAfterBreak="0">
    <w:nsid w:val="4B362536"/>
    <w:multiLevelType w:val="hybridMultilevel"/>
    <w:tmpl w:val="A8404C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5165696F"/>
    <w:multiLevelType w:val="hybridMultilevel"/>
    <w:tmpl w:val="48BE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D21B94"/>
    <w:multiLevelType w:val="hybridMultilevel"/>
    <w:tmpl w:val="C54EB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256767"/>
    <w:multiLevelType w:val="hybridMultilevel"/>
    <w:tmpl w:val="52B693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763D5501"/>
    <w:multiLevelType w:val="hybridMultilevel"/>
    <w:tmpl w:val="B852C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1539904">
    <w:abstractNumId w:val="5"/>
  </w:num>
  <w:num w:numId="2" w16cid:durableId="1269585877">
    <w:abstractNumId w:val="1"/>
  </w:num>
  <w:num w:numId="3" w16cid:durableId="738403638">
    <w:abstractNumId w:val="7"/>
  </w:num>
  <w:num w:numId="4" w16cid:durableId="1503157964">
    <w:abstractNumId w:val="9"/>
  </w:num>
  <w:num w:numId="5" w16cid:durableId="1429884511">
    <w:abstractNumId w:val="12"/>
  </w:num>
  <w:num w:numId="6" w16cid:durableId="1551305349">
    <w:abstractNumId w:val="14"/>
  </w:num>
  <w:num w:numId="7" w16cid:durableId="238296320">
    <w:abstractNumId w:val="10"/>
  </w:num>
  <w:num w:numId="8" w16cid:durableId="1207985525">
    <w:abstractNumId w:val="0"/>
  </w:num>
  <w:num w:numId="9" w16cid:durableId="143085479">
    <w:abstractNumId w:val="6"/>
  </w:num>
  <w:num w:numId="10" w16cid:durableId="1955553297">
    <w:abstractNumId w:val="2"/>
  </w:num>
  <w:num w:numId="11" w16cid:durableId="669866907">
    <w:abstractNumId w:val="13"/>
  </w:num>
  <w:num w:numId="12" w16cid:durableId="55318333">
    <w:abstractNumId w:val="8"/>
  </w:num>
  <w:num w:numId="13" w16cid:durableId="11541360">
    <w:abstractNumId w:val="4"/>
  </w:num>
  <w:num w:numId="14" w16cid:durableId="99840689">
    <w:abstractNumId w:val="11"/>
  </w:num>
  <w:num w:numId="15" w16cid:durableId="1432833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11DB9"/>
    <w:rsid w:val="00016981"/>
    <w:rsid w:val="00064762"/>
    <w:rsid w:val="00064B64"/>
    <w:rsid w:val="000670A0"/>
    <w:rsid w:val="00071180"/>
    <w:rsid w:val="00072DE3"/>
    <w:rsid w:val="00075F83"/>
    <w:rsid w:val="00076A41"/>
    <w:rsid w:val="000775EE"/>
    <w:rsid w:val="00085AFB"/>
    <w:rsid w:val="000873DD"/>
    <w:rsid w:val="00090167"/>
    <w:rsid w:val="00092763"/>
    <w:rsid w:val="00093A20"/>
    <w:rsid w:val="00097C97"/>
    <w:rsid w:val="000C0612"/>
    <w:rsid w:val="000C0BB9"/>
    <w:rsid w:val="000C5DEC"/>
    <w:rsid w:val="000C7250"/>
    <w:rsid w:val="000D2394"/>
    <w:rsid w:val="000D3804"/>
    <w:rsid w:val="000E6CC3"/>
    <w:rsid w:val="000F4657"/>
    <w:rsid w:val="000F46E9"/>
    <w:rsid w:val="000F4E3B"/>
    <w:rsid w:val="001025E5"/>
    <w:rsid w:val="00102982"/>
    <w:rsid w:val="00103336"/>
    <w:rsid w:val="001138CB"/>
    <w:rsid w:val="0011413C"/>
    <w:rsid w:val="00116605"/>
    <w:rsid w:val="001253FE"/>
    <w:rsid w:val="00125F02"/>
    <w:rsid w:val="00131643"/>
    <w:rsid w:val="00154D81"/>
    <w:rsid w:val="0015674A"/>
    <w:rsid w:val="001624B5"/>
    <w:rsid w:val="001638CD"/>
    <w:rsid w:val="00163BD7"/>
    <w:rsid w:val="00167F5A"/>
    <w:rsid w:val="00183018"/>
    <w:rsid w:val="00186F7F"/>
    <w:rsid w:val="001913A1"/>
    <w:rsid w:val="001962B5"/>
    <w:rsid w:val="001A2E3A"/>
    <w:rsid w:val="001A3193"/>
    <w:rsid w:val="001B1635"/>
    <w:rsid w:val="001D17B3"/>
    <w:rsid w:val="001D4BCA"/>
    <w:rsid w:val="001D4BD6"/>
    <w:rsid w:val="001D6B80"/>
    <w:rsid w:val="001D7641"/>
    <w:rsid w:val="001E73B0"/>
    <w:rsid w:val="00207EA4"/>
    <w:rsid w:val="00213B3E"/>
    <w:rsid w:val="00214DAE"/>
    <w:rsid w:val="0022082C"/>
    <w:rsid w:val="00225517"/>
    <w:rsid w:val="00241584"/>
    <w:rsid w:val="00246C41"/>
    <w:rsid w:val="002509A2"/>
    <w:rsid w:val="0025156D"/>
    <w:rsid w:val="00252457"/>
    <w:rsid w:val="002524F4"/>
    <w:rsid w:val="002558FA"/>
    <w:rsid w:val="00255E7D"/>
    <w:rsid w:val="00265CA6"/>
    <w:rsid w:val="00274305"/>
    <w:rsid w:val="00274556"/>
    <w:rsid w:val="00282164"/>
    <w:rsid w:val="00287E69"/>
    <w:rsid w:val="002A67FC"/>
    <w:rsid w:val="002B12EC"/>
    <w:rsid w:val="002C1303"/>
    <w:rsid w:val="002C20D3"/>
    <w:rsid w:val="002C7413"/>
    <w:rsid w:val="002D405D"/>
    <w:rsid w:val="002D4FAA"/>
    <w:rsid w:val="002D57BF"/>
    <w:rsid w:val="002E6C5E"/>
    <w:rsid w:val="002F48A7"/>
    <w:rsid w:val="002F77FA"/>
    <w:rsid w:val="003027DE"/>
    <w:rsid w:val="00305324"/>
    <w:rsid w:val="00306CCB"/>
    <w:rsid w:val="00317697"/>
    <w:rsid w:val="00326EA3"/>
    <w:rsid w:val="00334412"/>
    <w:rsid w:val="00342B8A"/>
    <w:rsid w:val="00344B61"/>
    <w:rsid w:val="00360ADA"/>
    <w:rsid w:val="00363BA8"/>
    <w:rsid w:val="003647B7"/>
    <w:rsid w:val="00370ABA"/>
    <w:rsid w:val="00373949"/>
    <w:rsid w:val="00374A39"/>
    <w:rsid w:val="003771D1"/>
    <w:rsid w:val="003774B9"/>
    <w:rsid w:val="003840E2"/>
    <w:rsid w:val="00385AC6"/>
    <w:rsid w:val="003940AE"/>
    <w:rsid w:val="00394BE0"/>
    <w:rsid w:val="003A1E54"/>
    <w:rsid w:val="003B14DA"/>
    <w:rsid w:val="003B64A5"/>
    <w:rsid w:val="003B7F37"/>
    <w:rsid w:val="003C0C35"/>
    <w:rsid w:val="003C0D34"/>
    <w:rsid w:val="003C57F4"/>
    <w:rsid w:val="003C5D1C"/>
    <w:rsid w:val="003C7020"/>
    <w:rsid w:val="003D0612"/>
    <w:rsid w:val="003D592B"/>
    <w:rsid w:val="003E1560"/>
    <w:rsid w:val="00411AC5"/>
    <w:rsid w:val="00411F7E"/>
    <w:rsid w:val="004233BA"/>
    <w:rsid w:val="004256EA"/>
    <w:rsid w:val="0044265D"/>
    <w:rsid w:val="0045270B"/>
    <w:rsid w:val="0045350F"/>
    <w:rsid w:val="004601E4"/>
    <w:rsid w:val="00462CC7"/>
    <w:rsid w:val="00465459"/>
    <w:rsid w:val="004707F9"/>
    <w:rsid w:val="00472649"/>
    <w:rsid w:val="00473675"/>
    <w:rsid w:val="00476086"/>
    <w:rsid w:val="004805D2"/>
    <w:rsid w:val="0048147B"/>
    <w:rsid w:val="00481CF0"/>
    <w:rsid w:val="00484527"/>
    <w:rsid w:val="004A1FC4"/>
    <w:rsid w:val="004B46C4"/>
    <w:rsid w:val="004D20BC"/>
    <w:rsid w:val="004D36EF"/>
    <w:rsid w:val="004D579D"/>
    <w:rsid w:val="004E77BC"/>
    <w:rsid w:val="0050235F"/>
    <w:rsid w:val="00512CE0"/>
    <w:rsid w:val="005171B6"/>
    <w:rsid w:val="00532B77"/>
    <w:rsid w:val="00532C35"/>
    <w:rsid w:val="005344F8"/>
    <w:rsid w:val="00534B68"/>
    <w:rsid w:val="00541878"/>
    <w:rsid w:val="005447E8"/>
    <w:rsid w:val="0054495B"/>
    <w:rsid w:val="00550FDD"/>
    <w:rsid w:val="00552FCD"/>
    <w:rsid w:val="00553D66"/>
    <w:rsid w:val="00567229"/>
    <w:rsid w:val="00575207"/>
    <w:rsid w:val="00585C1D"/>
    <w:rsid w:val="0058661D"/>
    <w:rsid w:val="00594AEE"/>
    <w:rsid w:val="005A04D8"/>
    <w:rsid w:val="005A3056"/>
    <w:rsid w:val="005B529C"/>
    <w:rsid w:val="005C2026"/>
    <w:rsid w:val="005C2BD6"/>
    <w:rsid w:val="005C629E"/>
    <w:rsid w:val="005C7306"/>
    <w:rsid w:val="005F03C8"/>
    <w:rsid w:val="005F204C"/>
    <w:rsid w:val="005F2124"/>
    <w:rsid w:val="005F5FC0"/>
    <w:rsid w:val="005F749D"/>
    <w:rsid w:val="006001DB"/>
    <w:rsid w:val="006058C5"/>
    <w:rsid w:val="0061047F"/>
    <w:rsid w:val="006201B5"/>
    <w:rsid w:val="00620795"/>
    <w:rsid w:val="00626239"/>
    <w:rsid w:val="0063729F"/>
    <w:rsid w:val="00640510"/>
    <w:rsid w:val="0064325D"/>
    <w:rsid w:val="00650947"/>
    <w:rsid w:val="006675BA"/>
    <w:rsid w:val="006731CD"/>
    <w:rsid w:val="00675FDD"/>
    <w:rsid w:val="006772F6"/>
    <w:rsid w:val="00683FA8"/>
    <w:rsid w:val="006869BE"/>
    <w:rsid w:val="00686DA9"/>
    <w:rsid w:val="0069189E"/>
    <w:rsid w:val="00691CFD"/>
    <w:rsid w:val="00694C6C"/>
    <w:rsid w:val="00697088"/>
    <w:rsid w:val="006A00C8"/>
    <w:rsid w:val="006A7000"/>
    <w:rsid w:val="006C597C"/>
    <w:rsid w:val="006D6FCC"/>
    <w:rsid w:val="006E415C"/>
    <w:rsid w:val="006E4D80"/>
    <w:rsid w:val="006F2CAE"/>
    <w:rsid w:val="006F5DE2"/>
    <w:rsid w:val="00715AF3"/>
    <w:rsid w:val="00720360"/>
    <w:rsid w:val="00721899"/>
    <w:rsid w:val="007402B5"/>
    <w:rsid w:val="00743BF3"/>
    <w:rsid w:val="007440E0"/>
    <w:rsid w:val="00744412"/>
    <w:rsid w:val="0074559C"/>
    <w:rsid w:val="007503F5"/>
    <w:rsid w:val="00753145"/>
    <w:rsid w:val="0075424D"/>
    <w:rsid w:val="00755BBC"/>
    <w:rsid w:val="00760C20"/>
    <w:rsid w:val="00761068"/>
    <w:rsid w:val="0076114B"/>
    <w:rsid w:val="00762370"/>
    <w:rsid w:val="00762594"/>
    <w:rsid w:val="00763A2D"/>
    <w:rsid w:val="0076652E"/>
    <w:rsid w:val="00786FE5"/>
    <w:rsid w:val="00790D25"/>
    <w:rsid w:val="00796F3F"/>
    <w:rsid w:val="007A163F"/>
    <w:rsid w:val="007A445F"/>
    <w:rsid w:val="007A73EE"/>
    <w:rsid w:val="007B1D84"/>
    <w:rsid w:val="007B3B7B"/>
    <w:rsid w:val="007C553C"/>
    <w:rsid w:val="007E608D"/>
    <w:rsid w:val="007E7B3E"/>
    <w:rsid w:val="007F690D"/>
    <w:rsid w:val="007F6F13"/>
    <w:rsid w:val="0081363D"/>
    <w:rsid w:val="008202F8"/>
    <w:rsid w:val="00823DA4"/>
    <w:rsid w:val="00825379"/>
    <w:rsid w:val="00832AD4"/>
    <w:rsid w:val="00850B34"/>
    <w:rsid w:val="008520E8"/>
    <w:rsid w:val="0085539A"/>
    <w:rsid w:val="00861B7C"/>
    <w:rsid w:val="0086379A"/>
    <w:rsid w:val="00863CE0"/>
    <w:rsid w:val="00863ECB"/>
    <w:rsid w:val="00871859"/>
    <w:rsid w:val="00874E0A"/>
    <w:rsid w:val="00882194"/>
    <w:rsid w:val="00893F95"/>
    <w:rsid w:val="0089440B"/>
    <w:rsid w:val="00895921"/>
    <w:rsid w:val="008A4B8D"/>
    <w:rsid w:val="008C0289"/>
    <w:rsid w:val="008C1A29"/>
    <w:rsid w:val="008C4C93"/>
    <w:rsid w:val="008D6948"/>
    <w:rsid w:val="008E71B0"/>
    <w:rsid w:val="008F1CE6"/>
    <w:rsid w:val="008F541E"/>
    <w:rsid w:val="008F5DD0"/>
    <w:rsid w:val="00920739"/>
    <w:rsid w:val="00930FC5"/>
    <w:rsid w:val="009324D9"/>
    <w:rsid w:val="00934A2E"/>
    <w:rsid w:val="00935EC6"/>
    <w:rsid w:val="00940690"/>
    <w:rsid w:val="00954EF0"/>
    <w:rsid w:val="00957CF9"/>
    <w:rsid w:val="00960A1A"/>
    <w:rsid w:val="00966037"/>
    <w:rsid w:val="00970356"/>
    <w:rsid w:val="009736B1"/>
    <w:rsid w:val="00985D64"/>
    <w:rsid w:val="00987ED8"/>
    <w:rsid w:val="00991BE4"/>
    <w:rsid w:val="00993388"/>
    <w:rsid w:val="0099589D"/>
    <w:rsid w:val="009A237D"/>
    <w:rsid w:val="009A3924"/>
    <w:rsid w:val="009A3AD2"/>
    <w:rsid w:val="009A756E"/>
    <w:rsid w:val="009B1014"/>
    <w:rsid w:val="009C1920"/>
    <w:rsid w:val="009E5AD3"/>
    <w:rsid w:val="009E78EA"/>
    <w:rsid w:val="009F3F0B"/>
    <w:rsid w:val="00A03DA8"/>
    <w:rsid w:val="00A1756E"/>
    <w:rsid w:val="00A21D16"/>
    <w:rsid w:val="00A2205C"/>
    <w:rsid w:val="00A237E0"/>
    <w:rsid w:val="00A347E6"/>
    <w:rsid w:val="00A43892"/>
    <w:rsid w:val="00A51A0F"/>
    <w:rsid w:val="00A645DB"/>
    <w:rsid w:val="00A663A2"/>
    <w:rsid w:val="00A66C09"/>
    <w:rsid w:val="00A7128F"/>
    <w:rsid w:val="00A71E55"/>
    <w:rsid w:val="00A755A6"/>
    <w:rsid w:val="00A85C56"/>
    <w:rsid w:val="00AA3026"/>
    <w:rsid w:val="00AA5FEE"/>
    <w:rsid w:val="00AB1039"/>
    <w:rsid w:val="00AB3F4E"/>
    <w:rsid w:val="00AC00A2"/>
    <w:rsid w:val="00AC2FEA"/>
    <w:rsid w:val="00AC3551"/>
    <w:rsid w:val="00AC7FD3"/>
    <w:rsid w:val="00AD13DA"/>
    <w:rsid w:val="00AD64DB"/>
    <w:rsid w:val="00AD67F7"/>
    <w:rsid w:val="00AD7CF4"/>
    <w:rsid w:val="00AE1DB7"/>
    <w:rsid w:val="00AE2121"/>
    <w:rsid w:val="00AE5DF4"/>
    <w:rsid w:val="00AF697E"/>
    <w:rsid w:val="00B07032"/>
    <w:rsid w:val="00B07848"/>
    <w:rsid w:val="00B122D1"/>
    <w:rsid w:val="00B14753"/>
    <w:rsid w:val="00B21BCE"/>
    <w:rsid w:val="00B24F6E"/>
    <w:rsid w:val="00B33BB8"/>
    <w:rsid w:val="00B36808"/>
    <w:rsid w:val="00B4169F"/>
    <w:rsid w:val="00B46981"/>
    <w:rsid w:val="00B5678B"/>
    <w:rsid w:val="00B6130D"/>
    <w:rsid w:val="00B61435"/>
    <w:rsid w:val="00B61EF2"/>
    <w:rsid w:val="00B67481"/>
    <w:rsid w:val="00B71B1E"/>
    <w:rsid w:val="00B77ADF"/>
    <w:rsid w:val="00B837B7"/>
    <w:rsid w:val="00B851C5"/>
    <w:rsid w:val="00B87F6F"/>
    <w:rsid w:val="00BA27FC"/>
    <w:rsid w:val="00BA2804"/>
    <w:rsid w:val="00BA3683"/>
    <w:rsid w:val="00BB11C1"/>
    <w:rsid w:val="00BB32A6"/>
    <w:rsid w:val="00BB7B02"/>
    <w:rsid w:val="00BD2CA4"/>
    <w:rsid w:val="00BD7EC9"/>
    <w:rsid w:val="00BE15D0"/>
    <w:rsid w:val="00BE2600"/>
    <w:rsid w:val="00BE42DE"/>
    <w:rsid w:val="00BE797B"/>
    <w:rsid w:val="00BF5DE9"/>
    <w:rsid w:val="00BF7A70"/>
    <w:rsid w:val="00C030D4"/>
    <w:rsid w:val="00C11115"/>
    <w:rsid w:val="00C111E7"/>
    <w:rsid w:val="00C23226"/>
    <w:rsid w:val="00C233AB"/>
    <w:rsid w:val="00C247A8"/>
    <w:rsid w:val="00C35B52"/>
    <w:rsid w:val="00C53973"/>
    <w:rsid w:val="00C544CB"/>
    <w:rsid w:val="00C621E9"/>
    <w:rsid w:val="00C628A6"/>
    <w:rsid w:val="00C62CA2"/>
    <w:rsid w:val="00C7076F"/>
    <w:rsid w:val="00C76553"/>
    <w:rsid w:val="00C76B8A"/>
    <w:rsid w:val="00C82704"/>
    <w:rsid w:val="00C829DD"/>
    <w:rsid w:val="00C84D44"/>
    <w:rsid w:val="00C87725"/>
    <w:rsid w:val="00C8774F"/>
    <w:rsid w:val="00C93366"/>
    <w:rsid w:val="00C9405A"/>
    <w:rsid w:val="00C979BF"/>
    <w:rsid w:val="00CA16C3"/>
    <w:rsid w:val="00CC3636"/>
    <w:rsid w:val="00CC4695"/>
    <w:rsid w:val="00CD16FC"/>
    <w:rsid w:val="00CD1AF5"/>
    <w:rsid w:val="00CD2A79"/>
    <w:rsid w:val="00CD2E05"/>
    <w:rsid w:val="00CE0053"/>
    <w:rsid w:val="00CE160D"/>
    <w:rsid w:val="00CF146E"/>
    <w:rsid w:val="00CF3643"/>
    <w:rsid w:val="00CF5E1A"/>
    <w:rsid w:val="00CF7B9A"/>
    <w:rsid w:val="00D0155B"/>
    <w:rsid w:val="00D02DC7"/>
    <w:rsid w:val="00D04E10"/>
    <w:rsid w:val="00D055EB"/>
    <w:rsid w:val="00D05B33"/>
    <w:rsid w:val="00D15915"/>
    <w:rsid w:val="00D17B81"/>
    <w:rsid w:val="00D20C6E"/>
    <w:rsid w:val="00D23067"/>
    <w:rsid w:val="00D23B6D"/>
    <w:rsid w:val="00D2561F"/>
    <w:rsid w:val="00D25DD8"/>
    <w:rsid w:val="00D324B7"/>
    <w:rsid w:val="00D36654"/>
    <w:rsid w:val="00D37F23"/>
    <w:rsid w:val="00D43447"/>
    <w:rsid w:val="00D50ED1"/>
    <w:rsid w:val="00D5281A"/>
    <w:rsid w:val="00D52C3A"/>
    <w:rsid w:val="00D53973"/>
    <w:rsid w:val="00D64FF8"/>
    <w:rsid w:val="00D71FDA"/>
    <w:rsid w:val="00D81E73"/>
    <w:rsid w:val="00D8599A"/>
    <w:rsid w:val="00D86824"/>
    <w:rsid w:val="00D932F5"/>
    <w:rsid w:val="00D94D28"/>
    <w:rsid w:val="00D96AB0"/>
    <w:rsid w:val="00DA7308"/>
    <w:rsid w:val="00DC0E57"/>
    <w:rsid w:val="00DD4175"/>
    <w:rsid w:val="00DE0053"/>
    <w:rsid w:val="00DF2EC1"/>
    <w:rsid w:val="00E024DD"/>
    <w:rsid w:val="00E03C6A"/>
    <w:rsid w:val="00E17DA3"/>
    <w:rsid w:val="00E30018"/>
    <w:rsid w:val="00E343E5"/>
    <w:rsid w:val="00E34EC7"/>
    <w:rsid w:val="00E43297"/>
    <w:rsid w:val="00E531EF"/>
    <w:rsid w:val="00E565F3"/>
    <w:rsid w:val="00E66BAA"/>
    <w:rsid w:val="00E70F36"/>
    <w:rsid w:val="00E738AC"/>
    <w:rsid w:val="00E76CF5"/>
    <w:rsid w:val="00E808E5"/>
    <w:rsid w:val="00E932D1"/>
    <w:rsid w:val="00E93918"/>
    <w:rsid w:val="00E96240"/>
    <w:rsid w:val="00E96C8F"/>
    <w:rsid w:val="00EA11A6"/>
    <w:rsid w:val="00EA6420"/>
    <w:rsid w:val="00EB6253"/>
    <w:rsid w:val="00EB7B89"/>
    <w:rsid w:val="00ED2582"/>
    <w:rsid w:val="00EF102F"/>
    <w:rsid w:val="00EF5DC7"/>
    <w:rsid w:val="00EF7B39"/>
    <w:rsid w:val="00F1242C"/>
    <w:rsid w:val="00F13271"/>
    <w:rsid w:val="00F14DE0"/>
    <w:rsid w:val="00F204D5"/>
    <w:rsid w:val="00F31372"/>
    <w:rsid w:val="00F34896"/>
    <w:rsid w:val="00F41886"/>
    <w:rsid w:val="00F4188E"/>
    <w:rsid w:val="00F4252F"/>
    <w:rsid w:val="00F50C06"/>
    <w:rsid w:val="00F51C5B"/>
    <w:rsid w:val="00F53E4A"/>
    <w:rsid w:val="00F57A8C"/>
    <w:rsid w:val="00F6162E"/>
    <w:rsid w:val="00F623EB"/>
    <w:rsid w:val="00F74D29"/>
    <w:rsid w:val="00F76E8E"/>
    <w:rsid w:val="00F77D0A"/>
    <w:rsid w:val="00F84C32"/>
    <w:rsid w:val="00F8604C"/>
    <w:rsid w:val="00F862E5"/>
    <w:rsid w:val="00F87552"/>
    <w:rsid w:val="00FA39AF"/>
    <w:rsid w:val="00FA770F"/>
    <w:rsid w:val="00FB3FE4"/>
    <w:rsid w:val="00FD4F35"/>
    <w:rsid w:val="00FD5934"/>
    <w:rsid w:val="00FD788A"/>
    <w:rsid w:val="00FE4749"/>
    <w:rsid w:val="00FE4EC8"/>
    <w:rsid w:val="00FF4889"/>
    <w:rsid w:val="00FF512A"/>
    <w:rsid w:val="00FF7B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D44F"/>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C09"/>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553D66"/>
    <w:pPr>
      <w:keepNext/>
      <w:keepLines/>
      <w:spacing w:after="0" w:line="256" w:lineRule="auto"/>
      <w:ind w:left="10" w:hanging="10"/>
      <w:outlineLvl w:val="0"/>
    </w:pPr>
    <w:rPr>
      <w:rFonts w:ascii="Times New Roman" w:eastAsia="Times New Roman" w:hAnsi="Times New Roman" w:cs="Times New Roman"/>
      <w:b/>
      <w:color w:val="000000"/>
      <w:sz w:val="20"/>
      <w:u w:val="single" w:color="000000"/>
      <w:lang w:val="en-US"/>
    </w:rPr>
  </w:style>
  <w:style w:type="paragraph" w:styleId="Heading2">
    <w:name w:val="heading 2"/>
    <w:basedOn w:val="Normal"/>
    <w:next w:val="Normal"/>
    <w:link w:val="Heading2Char"/>
    <w:uiPriority w:val="9"/>
    <w:semiHidden/>
    <w:unhideWhenUsed/>
    <w:qFormat/>
    <w:rsid w:val="006405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4051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customStyle="1" w:styleId="Heading1Char">
    <w:name w:val="Heading 1 Char"/>
    <w:basedOn w:val="DefaultParagraphFont"/>
    <w:link w:val="Heading1"/>
    <w:uiPriority w:val="9"/>
    <w:rsid w:val="00553D66"/>
    <w:rPr>
      <w:rFonts w:ascii="Times New Roman" w:eastAsia="Times New Roman" w:hAnsi="Times New Roman" w:cs="Times New Roman"/>
      <w:b/>
      <w:color w:val="000000"/>
      <w:sz w:val="20"/>
      <w:u w:val="single" w:color="000000"/>
      <w:lang w:val="en-US"/>
    </w:rPr>
  </w:style>
  <w:style w:type="table" w:customStyle="1" w:styleId="TableGrid0">
    <w:name w:val="TableGrid"/>
    <w:rsid w:val="00553D6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4495B"/>
    <w:rPr>
      <w:color w:val="605E5C"/>
      <w:shd w:val="clear" w:color="auto" w:fill="E1DFDD"/>
    </w:rPr>
  </w:style>
  <w:style w:type="character" w:customStyle="1" w:styleId="Heading2Char">
    <w:name w:val="Heading 2 Char"/>
    <w:basedOn w:val="DefaultParagraphFont"/>
    <w:link w:val="Heading2"/>
    <w:uiPriority w:val="9"/>
    <w:semiHidden/>
    <w:rsid w:val="00640510"/>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640510"/>
    <w:rPr>
      <w:rFonts w:asciiTheme="majorHAnsi" w:eastAsiaTheme="majorEastAsia" w:hAnsiTheme="majorHAnsi" w:cstheme="majorBidi"/>
      <w:color w:val="1F4D78" w:themeColor="accent1" w:themeShade="7F"/>
      <w:sz w:val="24"/>
      <w:szCs w:val="24"/>
      <w:lang w:val="en-US"/>
    </w:rPr>
  </w:style>
  <w:style w:type="character" w:customStyle="1" w:styleId="ListParagraphChar">
    <w:name w:val="List Paragraph Char"/>
    <w:basedOn w:val="DefaultParagraphFont"/>
    <w:link w:val="ListParagraph"/>
    <w:uiPriority w:val="34"/>
    <w:locked/>
    <w:rsid w:val="00683FA8"/>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74818">
      <w:bodyDiv w:val="1"/>
      <w:marLeft w:val="0"/>
      <w:marRight w:val="0"/>
      <w:marTop w:val="0"/>
      <w:marBottom w:val="0"/>
      <w:divBdr>
        <w:top w:val="none" w:sz="0" w:space="0" w:color="auto"/>
        <w:left w:val="none" w:sz="0" w:space="0" w:color="auto"/>
        <w:bottom w:val="none" w:sz="0" w:space="0" w:color="auto"/>
        <w:right w:val="none" w:sz="0" w:space="0" w:color="auto"/>
      </w:divBdr>
    </w:div>
    <w:div w:id="252129332">
      <w:bodyDiv w:val="1"/>
      <w:marLeft w:val="0"/>
      <w:marRight w:val="0"/>
      <w:marTop w:val="0"/>
      <w:marBottom w:val="0"/>
      <w:divBdr>
        <w:top w:val="none" w:sz="0" w:space="0" w:color="auto"/>
        <w:left w:val="none" w:sz="0" w:space="0" w:color="auto"/>
        <w:bottom w:val="none" w:sz="0" w:space="0" w:color="auto"/>
        <w:right w:val="none" w:sz="0" w:space="0" w:color="auto"/>
      </w:divBdr>
    </w:div>
    <w:div w:id="386807926">
      <w:bodyDiv w:val="1"/>
      <w:marLeft w:val="0"/>
      <w:marRight w:val="0"/>
      <w:marTop w:val="0"/>
      <w:marBottom w:val="0"/>
      <w:divBdr>
        <w:top w:val="none" w:sz="0" w:space="0" w:color="auto"/>
        <w:left w:val="none" w:sz="0" w:space="0" w:color="auto"/>
        <w:bottom w:val="none" w:sz="0" w:space="0" w:color="auto"/>
        <w:right w:val="none" w:sz="0" w:space="0" w:color="auto"/>
      </w:divBdr>
    </w:div>
    <w:div w:id="415052201">
      <w:bodyDiv w:val="1"/>
      <w:marLeft w:val="0"/>
      <w:marRight w:val="0"/>
      <w:marTop w:val="0"/>
      <w:marBottom w:val="0"/>
      <w:divBdr>
        <w:top w:val="none" w:sz="0" w:space="0" w:color="auto"/>
        <w:left w:val="none" w:sz="0" w:space="0" w:color="auto"/>
        <w:bottom w:val="none" w:sz="0" w:space="0" w:color="auto"/>
        <w:right w:val="none" w:sz="0" w:space="0" w:color="auto"/>
      </w:divBdr>
    </w:div>
    <w:div w:id="703749842">
      <w:bodyDiv w:val="1"/>
      <w:marLeft w:val="0"/>
      <w:marRight w:val="0"/>
      <w:marTop w:val="0"/>
      <w:marBottom w:val="0"/>
      <w:divBdr>
        <w:top w:val="none" w:sz="0" w:space="0" w:color="auto"/>
        <w:left w:val="none" w:sz="0" w:space="0" w:color="auto"/>
        <w:bottom w:val="none" w:sz="0" w:space="0" w:color="auto"/>
        <w:right w:val="none" w:sz="0" w:space="0" w:color="auto"/>
      </w:divBdr>
    </w:div>
    <w:div w:id="718086927">
      <w:bodyDiv w:val="1"/>
      <w:marLeft w:val="0"/>
      <w:marRight w:val="0"/>
      <w:marTop w:val="0"/>
      <w:marBottom w:val="0"/>
      <w:divBdr>
        <w:top w:val="none" w:sz="0" w:space="0" w:color="auto"/>
        <w:left w:val="none" w:sz="0" w:space="0" w:color="auto"/>
        <w:bottom w:val="none" w:sz="0" w:space="0" w:color="auto"/>
        <w:right w:val="none" w:sz="0" w:space="0" w:color="auto"/>
      </w:divBdr>
    </w:div>
    <w:div w:id="759568446">
      <w:bodyDiv w:val="1"/>
      <w:marLeft w:val="0"/>
      <w:marRight w:val="0"/>
      <w:marTop w:val="0"/>
      <w:marBottom w:val="0"/>
      <w:divBdr>
        <w:top w:val="none" w:sz="0" w:space="0" w:color="auto"/>
        <w:left w:val="none" w:sz="0" w:space="0" w:color="auto"/>
        <w:bottom w:val="none" w:sz="0" w:space="0" w:color="auto"/>
        <w:right w:val="none" w:sz="0" w:space="0" w:color="auto"/>
      </w:divBdr>
    </w:div>
    <w:div w:id="849486787">
      <w:bodyDiv w:val="1"/>
      <w:marLeft w:val="0"/>
      <w:marRight w:val="0"/>
      <w:marTop w:val="0"/>
      <w:marBottom w:val="0"/>
      <w:divBdr>
        <w:top w:val="none" w:sz="0" w:space="0" w:color="auto"/>
        <w:left w:val="none" w:sz="0" w:space="0" w:color="auto"/>
        <w:bottom w:val="none" w:sz="0" w:space="0" w:color="auto"/>
        <w:right w:val="none" w:sz="0" w:space="0" w:color="auto"/>
      </w:divBdr>
    </w:div>
    <w:div w:id="875390074">
      <w:bodyDiv w:val="1"/>
      <w:marLeft w:val="0"/>
      <w:marRight w:val="0"/>
      <w:marTop w:val="0"/>
      <w:marBottom w:val="0"/>
      <w:divBdr>
        <w:top w:val="none" w:sz="0" w:space="0" w:color="auto"/>
        <w:left w:val="none" w:sz="0" w:space="0" w:color="auto"/>
        <w:bottom w:val="none" w:sz="0" w:space="0" w:color="auto"/>
        <w:right w:val="none" w:sz="0" w:space="0" w:color="auto"/>
      </w:divBdr>
    </w:div>
    <w:div w:id="882445710">
      <w:bodyDiv w:val="1"/>
      <w:marLeft w:val="0"/>
      <w:marRight w:val="0"/>
      <w:marTop w:val="0"/>
      <w:marBottom w:val="0"/>
      <w:divBdr>
        <w:top w:val="none" w:sz="0" w:space="0" w:color="auto"/>
        <w:left w:val="none" w:sz="0" w:space="0" w:color="auto"/>
        <w:bottom w:val="none" w:sz="0" w:space="0" w:color="auto"/>
        <w:right w:val="none" w:sz="0" w:space="0" w:color="auto"/>
      </w:divBdr>
    </w:div>
    <w:div w:id="941255137">
      <w:bodyDiv w:val="1"/>
      <w:marLeft w:val="0"/>
      <w:marRight w:val="0"/>
      <w:marTop w:val="0"/>
      <w:marBottom w:val="0"/>
      <w:divBdr>
        <w:top w:val="none" w:sz="0" w:space="0" w:color="auto"/>
        <w:left w:val="none" w:sz="0" w:space="0" w:color="auto"/>
        <w:bottom w:val="none" w:sz="0" w:space="0" w:color="auto"/>
        <w:right w:val="none" w:sz="0" w:space="0" w:color="auto"/>
      </w:divBdr>
    </w:div>
    <w:div w:id="1067648098">
      <w:bodyDiv w:val="1"/>
      <w:marLeft w:val="0"/>
      <w:marRight w:val="0"/>
      <w:marTop w:val="0"/>
      <w:marBottom w:val="0"/>
      <w:divBdr>
        <w:top w:val="none" w:sz="0" w:space="0" w:color="auto"/>
        <w:left w:val="none" w:sz="0" w:space="0" w:color="auto"/>
        <w:bottom w:val="none" w:sz="0" w:space="0" w:color="auto"/>
        <w:right w:val="none" w:sz="0" w:space="0" w:color="auto"/>
      </w:divBdr>
    </w:div>
    <w:div w:id="1147480336">
      <w:bodyDiv w:val="1"/>
      <w:marLeft w:val="0"/>
      <w:marRight w:val="0"/>
      <w:marTop w:val="0"/>
      <w:marBottom w:val="0"/>
      <w:divBdr>
        <w:top w:val="none" w:sz="0" w:space="0" w:color="auto"/>
        <w:left w:val="none" w:sz="0" w:space="0" w:color="auto"/>
        <w:bottom w:val="none" w:sz="0" w:space="0" w:color="auto"/>
        <w:right w:val="none" w:sz="0" w:space="0" w:color="auto"/>
      </w:divBdr>
    </w:div>
    <w:div w:id="1154561998">
      <w:bodyDiv w:val="1"/>
      <w:marLeft w:val="0"/>
      <w:marRight w:val="0"/>
      <w:marTop w:val="0"/>
      <w:marBottom w:val="0"/>
      <w:divBdr>
        <w:top w:val="none" w:sz="0" w:space="0" w:color="auto"/>
        <w:left w:val="none" w:sz="0" w:space="0" w:color="auto"/>
        <w:bottom w:val="none" w:sz="0" w:space="0" w:color="auto"/>
        <w:right w:val="none" w:sz="0" w:space="0" w:color="auto"/>
      </w:divBdr>
    </w:div>
    <w:div w:id="1230189960">
      <w:bodyDiv w:val="1"/>
      <w:marLeft w:val="0"/>
      <w:marRight w:val="0"/>
      <w:marTop w:val="0"/>
      <w:marBottom w:val="0"/>
      <w:divBdr>
        <w:top w:val="none" w:sz="0" w:space="0" w:color="auto"/>
        <w:left w:val="none" w:sz="0" w:space="0" w:color="auto"/>
        <w:bottom w:val="none" w:sz="0" w:space="0" w:color="auto"/>
        <w:right w:val="none" w:sz="0" w:space="0" w:color="auto"/>
      </w:divBdr>
    </w:div>
    <w:div w:id="1359351022">
      <w:bodyDiv w:val="1"/>
      <w:marLeft w:val="0"/>
      <w:marRight w:val="0"/>
      <w:marTop w:val="0"/>
      <w:marBottom w:val="0"/>
      <w:divBdr>
        <w:top w:val="none" w:sz="0" w:space="0" w:color="auto"/>
        <w:left w:val="none" w:sz="0" w:space="0" w:color="auto"/>
        <w:bottom w:val="none" w:sz="0" w:space="0" w:color="auto"/>
        <w:right w:val="none" w:sz="0" w:space="0" w:color="auto"/>
      </w:divBdr>
    </w:div>
    <w:div w:id="1476873064">
      <w:bodyDiv w:val="1"/>
      <w:marLeft w:val="0"/>
      <w:marRight w:val="0"/>
      <w:marTop w:val="0"/>
      <w:marBottom w:val="0"/>
      <w:divBdr>
        <w:top w:val="none" w:sz="0" w:space="0" w:color="auto"/>
        <w:left w:val="none" w:sz="0" w:space="0" w:color="auto"/>
        <w:bottom w:val="none" w:sz="0" w:space="0" w:color="auto"/>
        <w:right w:val="none" w:sz="0" w:space="0" w:color="auto"/>
      </w:divBdr>
    </w:div>
    <w:div w:id="1483231487">
      <w:bodyDiv w:val="1"/>
      <w:marLeft w:val="0"/>
      <w:marRight w:val="0"/>
      <w:marTop w:val="0"/>
      <w:marBottom w:val="0"/>
      <w:divBdr>
        <w:top w:val="none" w:sz="0" w:space="0" w:color="auto"/>
        <w:left w:val="none" w:sz="0" w:space="0" w:color="auto"/>
        <w:bottom w:val="none" w:sz="0" w:space="0" w:color="auto"/>
        <w:right w:val="none" w:sz="0" w:space="0" w:color="auto"/>
      </w:divBdr>
    </w:div>
    <w:div w:id="1574507087">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71917666">
      <w:bodyDiv w:val="1"/>
      <w:marLeft w:val="0"/>
      <w:marRight w:val="0"/>
      <w:marTop w:val="0"/>
      <w:marBottom w:val="0"/>
      <w:divBdr>
        <w:top w:val="none" w:sz="0" w:space="0" w:color="auto"/>
        <w:left w:val="none" w:sz="0" w:space="0" w:color="auto"/>
        <w:bottom w:val="none" w:sz="0" w:space="0" w:color="auto"/>
        <w:right w:val="none" w:sz="0" w:space="0" w:color="auto"/>
      </w:divBdr>
    </w:div>
    <w:div w:id="1912302097">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6825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78B3B-187B-4166-BD01-B9A98CB50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431</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2023-02-14T21:29:00Z</dcterms:created>
  <dcterms:modified xsi:type="dcterms:W3CDTF">2023-02-14T21:33:00Z</dcterms:modified>
</cp:coreProperties>
</file>