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DA7BDBE"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340C23">
        <w:rPr>
          <w:rFonts w:ascii="Candara" w:hAnsi="Candara"/>
          <w:b/>
          <w:color w:val="F9340D"/>
        </w:rPr>
        <w:t>1</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A99A17D"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340C23">
        <w:rPr>
          <w:rFonts w:ascii="Candara" w:hAnsi="Candara"/>
          <w:b/>
          <w:color w:val="003366"/>
        </w:rPr>
        <w:t>5</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67104D6C"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E32587" w:rsidRPr="00972CE7">
        <w:rPr>
          <w:rFonts w:ascii="Candara" w:hAnsi="Candara"/>
        </w:rPr>
        <w:t>Grapes of Wrath Vocabulary</w:t>
      </w:r>
    </w:p>
    <w:p w14:paraId="716B3DA4" w14:textId="08745B3F" w:rsidR="004233BA" w:rsidRDefault="004233BA" w:rsidP="00F91CEA">
      <w:pPr>
        <w:ind w:left="1080" w:firstLine="360"/>
        <w:rPr>
          <w:rFonts w:ascii="Candara" w:hAnsi="Candara"/>
          <w:color w:val="003366"/>
        </w:rPr>
      </w:pP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79C20178" w14:textId="4B92A562" w:rsidR="00340C23" w:rsidRDefault="00340C23" w:rsidP="00F91CEA">
      <w:pPr>
        <w:spacing w:line="259" w:lineRule="auto"/>
        <w:ind w:left="1440"/>
        <w:rPr>
          <w:rFonts w:ascii="Candara" w:hAnsi="Candara"/>
          <w:color w:val="002060"/>
        </w:rPr>
      </w:pPr>
      <w:r w:rsidRPr="001E4467">
        <w:rPr>
          <w:rFonts w:ascii="Candara" w:hAnsi="Candara"/>
          <w:color w:val="002060"/>
        </w:rPr>
        <w:sym w:font="Wingdings" w:char="F0E0"/>
      </w:r>
      <w:r>
        <w:rPr>
          <w:rFonts w:ascii="Candara" w:hAnsi="Candara"/>
          <w:color w:val="C00000"/>
        </w:rPr>
        <w:t xml:space="preserve">QUIZ: </w:t>
      </w:r>
      <w:r>
        <w:rPr>
          <w:rFonts w:ascii="Candara" w:hAnsi="Candara"/>
          <w:b/>
          <w:bCs/>
        </w:rPr>
        <w:t>Steinbeck Vocabulary</w:t>
      </w:r>
      <w:r w:rsidRPr="001E4467">
        <w:rPr>
          <w:rFonts w:ascii="Candara" w:hAnsi="Candara"/>
          <w:color w:val="002060"/>
        </w:rPr>
        <w:t xml:space="preserve"> </w:t>
      </w:r>
    </w:p>
    <w:p w14:paraId="3C83A82B" w14:textId="5578E371" w:rsidR="00340C23" w:rsidRDefault="00340C23" w:rsidP="00340C23">
      <w:pPr>
        <w:shd w:val="clear" w:color="auto" w:fill="FFFFFF"/>
        <w:spacing w:line="390" w:lineRule="atLeast"/>
        <w:ind w:left="1440" w:firstLine="720"/>
        <w:rPr>
          <w:rFonts w:ascii="Candara" w:hAnsi="Candara"/>
          <w:b/>
          <w:bCs/>
        </w:rPr>
      </w:pPr>
      <w:r>
        <w:rPr>
          <w:rFonts w:ascii="Candara" w:hAnsi="Candara"/>
          <w:color w:val="7030A0"/>
        </w:rPr>
        <w:t xml:space="preserve">*Go to </w:t>
      </w:r>
      <w:hyperlink r:id="rId7" w:history="1">
        <w:r>
          <w:rPr>
            <w:rStyle w:val="Hyperlink"/>
            <w:rFonts w:ascii="Candara" w:hAnsi="Candara"/>
          </w:rPr>
          <w:t>www.socrative.com</w:t>
        </w:r>
      </w:hyperlink>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room “</w:t>
      </w:r>
      <w:r>
        <w:rPr>
          <w:rFonts w:ascii="Candara" w:hAnsi="Candara"/>
          <w:b/>
          <w:bCs/>
          <w:color w:val="00B0F0"/>
        </w:rPr>
        <w:t>MSBELA12</w:t>
      </w:r>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ID #</w:t>
      </w:r>
    </w:p>
    <w:p w14:paraId="21D75C87" w14:textId="77777777" w:rsidR="00340C23" w:rsidRDefault="00340C23" w:rsidP="00340C23">
      <w:pPr>
        <w:ind w:left="720" w:firstLine="720"/>
        <w:rPr>
          <w:rFonts w:ascii="Candara" w:hAnsi="Candara"/>
          <w:color w:val="7030A0"/>
        </w:rPr>
      </w:pPr>
      <w:r>
        <w:rPr>
          <w:rFonts w:ascii="Candara" w:hAnsi="Candara"/>
          <w:color w:val="7030A0"/>
        </w:rPr>
        <w:tab/>
        <w:t xml:space="preserve">*Go to </w:t>
      </w:r>
      <w:hyperlink r:id="rId8" w:history="1">
        <w:r>
          <w:rPr>
            <w:rStyle w:val="Hyperlink"/>
            <w:rFonts w:ascii="Candara" w:hAnsi="Candara"/>
          </w:rPr>
          <w:t>www.socrative.com</w:t>
        </w:r>
      </w:hyperlink>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room “</w:t>
      </w:r>
      <w:r>
        <w:rPr>
          <w:rFonts w:ascii="Candara" w:hAnsi="Candara"/>
          <w:b/>
          <w:bCs/>
          <w:color w:val="002060"/>
        </w:rPr>
        <w:t>MSBELAH</w:t>
      </w:r>
      <w:r>
        <w:rPr>
          <w:rFonts w:ascii="Candara" w:hAnsi="Candara"/>
          <w:color w:val="7030A0"/>
        </w:rPr>
        <w:t xml:space="preserve">” </w:t>
      </w:r>
      <w:r>
        <w:rPr>
          <w:rFonts w:ascii="Candara" w:hAnsi="Candara"/>
          <w:color w:val="7030A0"/>
        </w:rPr>
        <w:sym w:font="Wingdings" w:char="F0E0"/>
      </w:r>
      <w:r>
        <w:rPr>
          <w:rFonts w:ascii="Candara" w:hAnsi="Candara"/>
          <w:color w:val="7030A0"/>
        </w:rPr>
        <w:t xml:space="preserve"> enter ID #</w:t>
      </w:r>
    </w:p>
    <w:p w14:paraId="53DF8DEC" w14:textId="5E0577E4" w:rsidR="00340C23" w:rsidRDefault="00340C23" w:rsidP="00F91CEA">
      <w:pPr>
        <w:spacing w:line="259" w:lineRule="auto"/>
        <w:ind w:left="1440"/>
        <w:rPr>
          <w:rFonts w:ascii="Candara" w:hAnsi="Candara"/>
          <w:color w:val="002060"/>
        </w:rPr>
      </w:pPr>
    </w:p>
    <w:p w14:paraId="6E693AA6" w14:textId="7338228E" w:rsidR="00F91CEA" w:rsidRDefault="00C41777" w:rsidP="00F91CEA">
      <w:pPr>
        <w:spacing w:line="259" w:lineRule="auto"/>
        <w:ind w:left="1440"/>
        <w:rPr>
          <w:rFonts w:ascii="Candara" w:hAnsi="Candara"/>
          <w:color w:val="003366"/>
        </w:rPr>
      </w:pPr>
      <w:r w:rsidRPr="001E4467">
        <w:rPr>
          <w:rFonts w:ascii="Candara" w:hAnsi="Candara"/>
          <w:color w:val="002060"/>
        </w:rPr>
        <w:sym w:font="Wingdings" w:char="F0E0"/>
      </w:r>
      <w:r w:rsidR="00340C23">
        <w:rPr>
          <w:rFonts w:ascii="Candara" w:hAnsi="Candara"/>
          <w:color w:val="002060"/>
        </w:rPr>
        <w:t xml:space="preserve">CONT’D: </w:t>
      </w:r>
      <w:r w:rsidRPr="00C41777">
        <w:rPr>
          <w:rFonts w:ascii="Candara" w:hAnsi="Candara"/>
          <w:b/>
          <w:bCs/>
          <w:color w:val="002060"/>
        </w:rPr>
        <w:t>NOVEL LESSONS</w:t>
      </w:r>
      <w:r w:rsidR="00340C23">
        <w:rPr>
          <w:rFonts w:ascii="Candara" w:hAnsi="Candara"/>
          <w:b/>
          <w:bCs/>
          <w:color w:val="002060"/>
        </w:rPr>
        <w:t xml:space="preserve"> - </w:t>
      </w:r>
      <w:r w:rsidR="00340C23">
        <w:rPr>
          <w:rFonts w:ascii="Candara" w:hAnsi="Candara"/>
          <w:color w:val="002060"/>
        </w:rPr>
        <w:t>See</w:t>
      </w:r>
      <w:r>
        <w:rPr>
          <w:rFonts w:ascii="Candara" w:hAnsi="Candara"/>
          <w:color w:val="002060"/>
        </w:rPr>
        <w:t xml:space="preserve"> p. 2 of document to choose from the range of assignments to further understand Grapes of Wrath</w:t>
      </w:r>
    </w:p>
    <w:p w14:paraId="78C9A810" w14:textId="38855FBA" w:rsidR="00C3382B" w:rsidRPr="00F91CEA" w:rsidRDefault="00F91CEA" w:rsidP="00F91CEA">
      <w:pPr>
        <w:spacing w:line="259" w:lineRule="auto"/>
        <w:ind w:left="1440"/>
        <w:rPr>
          <w:rFonts w:asciiTheme="majorHAnsi" w:hAnsiTheme="majorHAnsi" w:cstheme="majorHAnsi"/>
          <w:color w:val="0000FF"/>
          <w:sz w:val="22"/>
          <w:szCs w:val="22"/>
        </w:rPr>
      </w:pPr>
      <w:r w:rsidRPr="001E4467">
        <w:rPr>
          <w:rFonts w:ascii="Candara" w:hAnsi="Candara"/>
          <w:color w:val="002060"/>
        </w:rPr>
        <w:sym w:font="Wingdings" w:char="F0E0"/>
      </w:r>
      <w:r w:rsidRPr="00C41777">
        <w:rPr>
          <w:rFonts w:ascii="Candara" w:hAnsi="Candara"/>
          <w:b/>
          <w:bCs/>
          <w:color w:val="002060"/>
        </w:rPr>
        <w:t>READ ALOUD &amp; REVIEW</w:t>
      </w:r>
      <w:r w:rsidRPr="000D1659">
        <w:rPr>
          <w:rFonts w:ascii="Candara" w:hAnsi="Candara"/>
          <w:color w:val="002060"/>
        </w:rPr>
        <w:t xml:space="preserve">: </w:t>
      </w:r>
      <w:r>
        <w:rPr>
          <w:rFonts w:ascii="Candara" w:hAnsi="Candara"/>
          <w:color w:val="002060"/>
        </w:rPr>
        <w:t xml:space="preserve">Grapes of Wrath </w:t>
      </w:r>
    </w:p>
    <w:p w14:paraId="4F04F3E3" w14:textId="63276139"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7FE9F746" w:rsidR="00524114" w:rsidRDefault="001F4FEE" w:rsidP="00524114">
      <w:pPr>
        <w:pStyle w:val="ListParagraph"/>
        <w:numPr>
          <w:ilvl w:val="0"/>
          <w:numId w:val="32"/>
        </w:numPr>
        <w:rPr>
          <w:rFonts w:ascii="Candara" w:hAnsi="Candara"/>
        </w:rPr>
      </w:pPr>
      <w:r>
        <w:rPr>
          <w:rFonts w:ascii="Candara" w:hAnsi="Candara"/>
        </w:rPr>
        <w:t xml:space="preserve">COMPLETE: </w:t>
      </w:r>
      <w:r w:rsidR="00476D73">
        <w:rPr>
          <w:rFonts w:ascii="Candara" w:hAnsi="Candara"/>
        </w:rPr>
        <w:t>Grapes of Wrath Vocabulary</w:t>
      </w:r>
    </w:p>
    <w:p w14:paraId="222E2DEF" w14:textId="5F39C393"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Grapes of Wrath 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67760714" w:rsidR="00732554" w:rsidRPr="00647922" w:rsidRDefault="00732554" w:rsidP="00524114">
      <w:pPr>
        <w:pStyle w:val="ListParagraph"/>
        <w:numPr>
          <w:ilvl w:val="0"/>
          <w:numId w:val="32"/>
        </w:numPr>
        <w:rPr>
          <w:rFonts w:asciiTheme="majorHAnsi" w:hAnsiTheme="majorHAnsi" w:cstheme="majorHAnsi"/>
        </w:rPr>
      </w:pPr>
      <w:r>
        <w:rPr>
          <w:rFonts w:ascii="Candara" w:hAnsi="Candara"/>
        </w:rPr>
        <w:t xml:space="preserve">TERM ESSAY: </w:t>
      </w:r>
      <w:r w:rsidRPr="00732554">
        <w:rPr>
          <w:rFonts w:asciiTheme="majorHAnsi" w:hAnsiTheme="majorHAnsi" w:cstheme="majorHAnsi"/>
          <w:color w:val="0000FF"/>
          <w:sz w:val="20"/>
          <w:szCs w:val="20"/>
        </w:rPr>
        <w:t>The theme of HUMAN DESIRE runs throughout the novels. Give three examples of the effects of HUMAN DESIRE from the novels and explain how the theme/elements of literature [OR particular literary concepts] that are employed is(are) a major part(s) of the unfolding of the plot. Support your arguments.</w:t>
      </w:r>
    </w:p>
    <w:p w14:paraId="35FA7005" w14:textId="7FD5ABAE"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p>
    <w:p w14:paraId="66F23EB2" w14:textId="77777777" w:rsidR="005C414E" w:rsidRDefault="005C414E" w:rsidP="005C414E">
      <w:pPr>
        <w:jc w:val="center"/>
        <w:rPr>
          <w:rFonts w:ascii="Candara" w:hAnsi="Candara"/>
          <w:color w:val="0070C0"/>
        </w:rPr>
      </w:pPr>
    </w:p>
    <w:p w14:paraId="0D656EBC" w14:textId="786FAB3F" w:rsidR="005C414E" w:rsidRPr="005C414E" w:rsidRDefault="005C414E" w:rsidP="005C414E">
      <w:pPr>
        <w:jc w:val="center"/>
        <w:rPr>
          <w:rFonts w:ascii="Candara" w:hAnsi="Candara"/>
          <w:color w:val="0070C0"/>
        </w:rPr>
      </w:pPr>
      <w:r w:rsidRPr="005C414E">
        <w:rPr>
          <w:rFonts w:ascii="Candara" w:hAnsi="Candara"/>
          <w:color w:val="0070C0"/>
        </w:rPr>
        <w:t xml:space="preserve">Vocabulary </w:t>
      </w:r>
      <w:r w:rsidR="00654C4B">
        <w:rPr>
          <w:rFonts w:ascii="Candara" w:hAnsi="Candara"/>
          <w:color w:val="0070C0"/>
        </w:rPr>
        <w:t>–</w:t>
      </w:r>
      <w:r w:rsidRPr="005C414E">
        <w:rPr>
          <w:rFonts w:ascii="Candara" w:hAnsi="Candara"/>
          <w:color w:val="0070C0"/>
        </w:rPr>
        <w:t xml:space="preserve"> </w:t>
      </w:r>
      <w:r w:rsidR="003B5764">
        <w:rPr>
          <w:rFonts w:ascii="Candara" w:hAnsi="Candara"/>
        </w:rPr>
        <w:t>Grapes of Wrath</w:t>
      </w:r>
      <w:r w:rsidRPr="005C414E">
        <w:rPr>
          <w:rFonts w:ascii="Candara" w:hAnsi="Candara"/>
        </w:rPr>
        <w:t xml:space="preserve"> </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A10B13" w14:paraId="51F2ED99" w14:textId="77777777" w:rsidTr="00A10B13">
        <w:tc>
          <w:tcPr>
            <w:tcW w:w="1541" w:type="dxa"/>
          </w:tcPr>
          <w:p w14:paraId="510EC52D" w14:textId="391CA776"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Aloof</w:t>
            </w:r>
          </w:p>
        </w:tc>
        <w:tc>
          <w:tcPr>
            <w:tcW w:w="1541" w:type="dxa"/>
          </w:tcPr>
          <w:p w14:paraId="3EAF388C" w14:textId="4F0C4362"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Animosity</w:t>
            </w:r>
          </w:p>
        </w:tc>
        <w:tc>
          <w:tcPr>
            <w:tcW w:w="1541" w:type="dxa"/>
          </w:tcPr>
          <w:p w14:paraId="63192D99" w14:textId="207C168E" w:rsidR="00A10B13" w:rsidRPr="005C414E" w:rsidRDefault="002C0471" w:rsidP="00A10B13">
            <w:pPr>
              <w:jc w:val="center"/>
              <w:rPr>
                <w:rFonts w:asciiTheme="majorHAnsi" w:hAnsiTheme="majorHAnsi" w:cstheme="majorHAnsi"/>
                <w:color w:val="0070C0"/>
                <w:sz w:val="20"/>
                <w:szCs w:val="20"/>
              </w:rPr>
            </w:pPr>
            <w:r>
              <w:rPr>
                <w:rFonts w:ascii="Calibri" w:hAnsi="Calibri" w:cs="Calibri"/>
                <w:sz w:val="20"/>
                <w:szCs w:val="20"/>
              </w:rPr>
              <w:t>Apprehend</w:t>
            </w:r>
          </w:p>
        </w:tc>
        <w:tc>
          <w:tcPr>
            <w:tcW w:w="1541" w:type="dxa"/>
          </w:tcPr>
          <w:p w14:paraId="57F71F25" w14:textId="06780837"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w:t>
            </w:r>
            <w:r w:rsidR="002C0471">
              <w:rPr>
                <w:rFonts w:ascii="Calibri" w:hAnsi="Calibri" w:cs="Calibri"/>
                <w:sz w:val="20"/>
                <w:szCs w:val="20"/>
              </w:rPr>
              <w:t>pprehensive</w:t>
            </w:r>
          </w:p>
        </w:tc>
        <w:tc>
          <w:tcPr>
            <w:tcW w:w="1542" w:type="dxa"/>
          </w:tcPr>
          <w:p w14:paraId="3E72C31B" w14:textId="073E4314"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Arbiter</w:t>
            </w:r>
          </w:p>
        </w:tc>
        <w:tc>
          <w:tcPr>
            <w:tcW w:w="1542" w:type="dxa"/>
          </w:tcPr>
          <w:p w14:paraId="53B3B587" w14:textId="45EB4231"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Assail</w:t>
            </w:r>
          </w:p>
        </w:tc>
        <w:tc>
          <w:tcPr>
            <w:tcW w:w="1542" w:type="dxa"/>
          </w:tcPr>
          <w:p w14:paraId="3047EA44" w14:textId="61C5FF4B" w:rsidR="00A10B13" w:rsidRPr="005C414E" w:rsidRDefault="00A87916" w:rsidP="00A10B13">
            <w:pPr>
              <w:jc w:val="center"/>
              <w:rPr>
                <w:rFonts w:asciiTheme="majorHAnsi" w:hAnsiTheme="majorHAnsi" w:cstheme="majorHAnsi"/>
                <w:color w:val="0070C0"/>
                <w:sz w:val="20"/>
                <w:szCs w:val="20"/>
              </w:rPr>
            </w:pPr>
            <w:r>
              <w:rPr>
                <w:rFonts w:ascii="Calibri" w:hAnsi="Calibri" w:cs="Calibri"/>
                <w:sz w:val="20"/>
                <w:szCs w:val="20"/>
              </w:rPr>
              <w:t>Beckon</w:t>
            </w:r>
          </w:p>
        </w:tc>
      </w:tr>
      <w:tr w:rsidR="00A10B13" w14:paraId="5C359F3A" w14:textId="77777777" w:rsidTr="00A10B13">
        <w:tc>
          <w:tcPr>
            <w:tcW w:w="1541" w:type="dxa"/>
          </w:tcPr>
          <w:p w14:paraId="6F91D794" w14:textId="2E323E50"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Belligerent</w:t>
            </w:r>
          </w:p>
        </w:tc>
        <w:tc>
          <w:tcPr>
            <w:tcW w:w="1541" w:type="dxa"/>
          </w:tcPr>
          <w:p w14:paraId="4908302B" w14:textId="7B6087CC"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Beseech</w:t>
            </w:r>
          </w:p>
        </w:tc>
        <w:tc>
          <w:tcPr>
            <w:tcW w:w="1541" w:type="dxa"/>
          </w:tcPr>
          <w:p w14:paraId="5A2CAE92" w14:textId="27E26ABF"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Bravado</w:t>
            </w:r>
          </w:p>
        </w:tc>
        <w:tc>
          <w:tcPr>
            <w:tcW w:w="1541" w:type="dxa"/>
          </w:tcPr>
          <w:p w14:paraId="7F3205C8" w14:textId="37235B86" w:rsidR="00A10B13" w:rsidRPr="00A10B13" w:rsidRDefault="00A87916" w:rsidP="00A10B13">
            <w:pPr>
              <w:jc w:val="center"/>
              <w:rPr>
                <w:rFonts w:asciiTheme="majorHAnsi" w:hAnsiTheme="majorHAnsi" w:cstheme="majorHAnsi"/>
                <w:color w:val="0070C0"/>
                <w:sz w:val="20"/>
                <w:szCs w:val="20"/>
              </w:rPr>
            </w:pPr>
            <w:r>
              <w:rPr>
                <w:rFonts w:ascii="Calibri" w:hAnsi="Calibri" w:cs="Calibri"/>
                <w:sz w:val="20"/>
                <w:szCs w:val="20"/>
              </w:rPr>
              <w:t>Citadel</w:t>
            </w:r>
          </w:p>
        </w:tc>
        <w:tc>
          <w:tcPr>
            <w:tcW w:w="1542" w:type="dxa"/>
          </w:tcPr>
          <w:p w14:paraId="3D14B554" w14:textId="7121F576"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Clamor</w:t>
            </w:r>
          </w:p>
        </w:tc>
        <w:tc>
          <w:tcPr>
            <w:tcW w:w="1542" w:type="dxa"/>
          </w:tcPr>
          <w:p w14:paraId="5E7D321A" w14:textId="7F5F0369"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Compel</w:t>
            </w:r>
          </w:p>
        </w:tc>
        <w:tc>
          <w:tcPr>
            <w:tcW w:w="1542" w:type="dxa"/>
          </w:tcPr>
          <w:p w14:paraId="03F80071" w14:textId="37CE78FE"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Complacent</w:t>
            </w:r>
          </w:p>
        </w:tc>
      </w:tr>
      <w:tr w:rsidR="00A10B13" w14:paraId="56E24417" w14:textId="77777777" w:rsidTr="00A10B13">
        <w:tc>
          <w:tcPr>
            <w:tcW w:w="1541" w:type="dxa"/>
          </w:tcPr>
          <w:p w14:paraId="102A6C69" w14:textId="37A2F655"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Conjecture</w:t>
            </w:r>
          </w:p>
        </w:tc>
        <w:tc>
          <w:tcPr>
            <w:tcW w:w="1541" w:type="dxa"/>
          </w:tcPr>
          <w:p w14:paraId="468DA0AE" w14:textId="26D8D71F"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Contempt</w:t>
            </w:r>
          </w:p>
        </w:tc>
        <w:tc>
          <w:tcPr>
            <w:tcW w:w="1541" w:type="dxa"/>
          </w:tcPr>
          <w:p w14:paraId="425A1751" w14:textId="2879656D"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Contrite</w:t>
            </w:r>
          </w:p>
        </w:tc>
        <w:tc>
          <w:tcPr>
            <w:tcW w:w="1541" w:type="dxa"/>
          </w:tcPr>
          <w:p w14:paraId="153D4BAE" w14:textId="068FB6D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Covet</w:t>
            </w:r>
          </w:p>
        </w:tc>
        <w:tc>
          <w:tcPr>
            <w:tcW w:w="1542" w:type="dxa"/>
          </w:tcPr>
          <w:p w14:paraId="6B8D1019" w14:textId="2318C53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Cultivate</w:t>
            </w:r>
          </w:p>
        </w:tc>
        <w:tc>
          <w:tcPr>
            <w:tcW w:w="1542" w:type="dxa"/>
          </w:tcPr>
          <w:p w14:paraId="1DAF90A3" w14:textId="6F10AC17"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Culvert</w:t>
            </w:r>
          </w:p>
        </w:tc>
        <w:tc>
          <w:tcPr>
            <w:tcW w:w="1542" w:type="dxa"/>
          </w:tcPr>
          <w:p w14:paraId="734C72F0" w14:textId="29F060C2"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Decorum</w:t>
            </w:r>
          </w:p>
        </w:tc>
      </w:tr>
      <w:tr w:rsidR="00A10B13" w14:paraId="5677695D" w14:textId="77777777" w:rsidTr="00A10B13">
        <w:tc>
          <w:tcPr>
            <w:tcW w:w="1541" w:type="dxa"/>
          </w:tcPr>
          <w:p w14:paraId="415B1D91" w14:textId="52D3A33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Delude</w:t>
            </w:r>
          </w:p>
        </w:tc>
        <w:tc>
          <w:tcPr>
            <w:tcW w:w="1541" w:type="dxa"/>
          </w:tcPr>
          <w:p w14:paraId="5F8A1D23" w14:textId="428519E4"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Demure</w:t>
            </w:r>
          </w:p>
        </w:tc>
        <w:tc>
          <w:tcPr>
            <w:tcW w:w="1541" w:type="dxa"/>
          </w:tcPr>
          <w:p w14:paraId="508CC345" w14:textId="6D2840BF"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Denounce</w:t>
            </w:r>
          </w:p>
        </w:tc>
        <w:tc>
          <w:tcPr>
            <w:tcW w:w="1541" w:type="dxa"/>
          </w:tcPr>
          <w:p w14:paraId="432C1C10" w14:textId="6699EE78"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Despair</w:t>
            </w:r>
          </w:p>
        </w:tc>
        <w:tc>
          <w:tcPr>
            <w:tcW w:w="1542" w:type="dxa"/>
          </w:tcPr>
          <w:p w14:paraId="0E3D5E2B" w14:textId="0FDE5FE6" w:rsidR="00A10B13" w:rsidRPr="00A10B13" w:rsidRDefault="00F477D9" w:rsidP="00A10B13">
            <w:pPr>
              <w:jc w:val="center"/>
              <w:rPr>
                <w:rFonts w:asciiTheme="majorHAnsi" w:hAnsiTheme="majorHAnsi" w:cstheme="majorHAnsi"/>
                <w:color w:val="0070C0"/>
                <w:sz w:val="20"/>
                <w:szCs w:val="20"/>
              </w:rPr>
            </w:pPr>
            <w:r>
              <w:rPr>
                <w:rFonts w:ascii="Calibri" w:hAnsi="Calibri" w:cs="Calibri"/>
                <w:sz w:val="20"/>
                <w:szCs w:val="20"/>
              </w:rPr>
              <w:t>Destitute</w:t>
            </w:r>
          </w:p>
        </w:tc>
        <w:tc>
          <w:tcPr>
            <w:tcW w:w="1542" w:type="dxa"/>
          </w:tcPr>
          <w:p w14:paraId="63524E9E" w14:textId="1569AEF1"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Dissent</w:t>
            </w:r>
          </w:p>
        </w:tc>
        <w:tc>
          <w:tcPr>
            <w:tcW w:w="1542" w:type="dxa"/>
          </w:tcPr>
          <w:p w14:paraId="679EE9AC" w14:textId="1259101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Dissipate</w:t>
            </w:r>
          </w:p>
        </w:tc>
      </w:tr>
      <w:tr w:rsidR="00A10B13" w14:paraId="5EF22A74" w14:textId="77777777" w:rsidTr="00A10B13">
        <w:tc>
          <w:tcPr>
            <w:tcW w:w="1541" w:type="dxa"/>
          </w:tcPr>
          <w:p w14:paraId="3E11F49E" w14:textId="4BB6ED8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Doleful</w:t>
            </w:r>
          </w:p>
        </w:tc>
        <w:tc>
          <w:tcPr>
            <w:tcW w:w="1541" w:type="dxa"/>
          </w:tcPr>
          <w:p w14:paraId="51E23773" w14:textId="33E06E9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Eminent</w:t>
            </w:r>
          </w:p>
        </w:tc>
        <w:tc>
          <w:tcPr>
            <w:tcW w:w="1541" w:type="dxa"/>
          </w:tcPr>
          <w:p w14:paraId="6E761FC0" w14:textId="1279449E"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Feral</w:t>
            </w:r>
          </w:p>
        </w:tc>
        <w:tc>
          <w:tcPr>
            <w:tcW w:w="1541" w:type="dxa"/>
          </w:tcPr>
          <w:p w14:paraId="44ACF4F2" w14:textId="269C506D"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Fetid</w:t>
            </w:r>
          </w:p>
        </w:tc>
        <w:tc>
          <w:tcPr>
            <w:tcW w:w="1542" w:type="dxa"/>
          </w:tcPr>
          <w:p w14:paraId="3A3DCCD8" w14:textId="2DB21AE8"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Fluster</w:t>
            </w:r>
          </w:p>
        </w:tc>
        <w:tc>
          <w:tcPr>
            <w:tcW w:w="1542" w:type="dxa"/>
          </w:tcPr>
          <w:p w14:paraId="6FE847A4" w14:textId="5989207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Forlorn</w:t>
            </w:r>
          </w:p>
        </w:tc>
        <w:tc>
          <w:tcPr>
            <w:tcW w:w="1542" w:type="dxa"/>
          </w:tcPr>
          <w:p w14:paraId="3D11623A" w14:textId="006CC39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Forsake</w:t>
            </w:r>
          </w:p>
        </w:tc>
      </w:tr>
      <w:tr w:rsidR="00A10B13" w14:paraId="0A540001" w14:textId="77777777" w:rsidTr="00A10B13">
        <w:tc>
          <w:tcPr>
            <w:tcW w:w="1541" w:type="dxa"/>
          </w:tcPr>
          <w:p w14:paraId="0B5386C0" w14:textId="5D03134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Heed</w:t>
            </w:r>
          </w:p>
        </w:tc>
        <w:tc>
          <w:tcPr>
            <w:tcW w:w="1541" w:type="dxa"/>
          </w:tcPr>
          <w:p w14:paraId="1E6528BA" w14:textId="34A19BD2"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Imperious</w:t>
            </w:r>
          </w:p>
        </w:tc>
        <w:tc>
          <w:tcPr>
            <w:tcW w:w="1541" w:type="dxa"/>
          </w:tcPr>
          <w:p w14:paraId="29D82B28" w14:textId="679A9F81"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Implement</w:t>
            </w:r>
          </w:p>
        </w:tc>
        <w:tc>
          <w:tcPr>
            <w:tcW w:w="1541" w:type="dxa"/>
          </w:tcPr>
          <w:p w14:paraId="64FC7139" w14:textId="67DE1E19"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Incredulous</w:t>
            </w:r>
          </w:p>
        </w:tc>
        <w:tc>
          <w:tcPr>
            <w:tcW w:w="1542" w:type="dxa"/>
          </w:tcPr>
          <w:p w14:paraId="439093CA" w14:textId="4DC7307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Jaunty</w:t>
            </w:r>
          </w:p>
        </w:tc>
        <w:tc>
          <w:tcPr>
            <w:tcW w:w="1542" w:type="dxa"/>
          </w:tcPr>
          <w:p w14:paraId="1C827E6F" w14:textId="6B8BC3AF"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Judicious</w:t>
            </w:r>
          </w:p>
        </w:tc>
        <w:tc>
          <w:tcPr>
            <w:tcW w:w="1542" w:type="dxa"/>
          </w:tcPr>
          <w:p w14:paraId="553917D4" w14:textId="3BB28C8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Levee</w:t>
            </w:r>
          </w:p>
        </w:tc>
      </w:tr>
      <w:tr w:rsidR="00A10B13" w14:paraId="04D1F952" w14:textId="77777777" w:rsidTr="00A10B13">
        <w:tc>
          <w:tcPr>
            <w:tcW w:w="1541" w:type="dxa"/>
          </w:tcPr>
          <w:p w14:paraId="5390CDA0" w14:textId="0CBFDC2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Listless</w:t>
            </w:r>
          </w:p>
        </w:tc>
        <w:tc>
          <w:tcPr>
            <w:tcW w:w="1541" w:type="dxa"/>
          </w:tcPr>
          <w:p w14:paraId="752D53DB" w14:textId="23899F1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Midwife</w:t>
            </w:r>
          </w:p>
        </w:tc>
        <w:tc>
          <w:tcPr>
            <w:tcW w:w="1541" w:type="dxa"/>
          </w:tcPr>
          <w:p w14:paraId="66F6E581" w14:textId="324BFF77"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Migrant</w:t>
            </w:r>
          </w:p>
        </w:tc>
        <w:tc>
          <w:tcPr>
            <w:tcW w:w="1541" w:type="dxa"/>
          </w:tcPr>
          <w:p w14:paraId="28CF63E6" w14:textId="6D1672B6"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Morose</w:t>
            </w:r>
          </w:p>
        </w:tc>
        <w:tc>
          <w:tcPr>
            <w:tcW w:w="1542" w:type="dxa"/>
          </w:tcPr>
          <w:p w14:paraId="373846D2" w14:textId="4C875A5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Nonchalant</w:t>
            </w:r>
          </w:p>
        </w:tc>
        <w:tc>
          <w:tcPr>
            <w:tcW w:w="1542" w:type="dxa"/>
          </w:tcPr>
          <w:p w14:paraId="0501BF15" w14:textId="45E50CAB"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Nondescript</w:t>
            </w:r>
          </w:p>
        </w:tc>
        <w:tc>
          <w:tcPr>
            <w:tcW w:w="1542" w:type="dxa"/>
          </w:tcPr>
          <w:p w14:paraId="2F0C4579" w14:textId="3057DB0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Ostracize</w:t>
            </w:r>
          </w:p>
        </w:tc>
      </w:tr>
      <w:tr w:rsidR="00A10B13" w14:paraId="76106110" w14:textId="77777777" w:rsidTr="00A10B13">
        <w:tc>
          <w:tcPr>
            <w:tcW w:w="1541" w:type="dxa"/>
          </w:tcPr>
          <w:p w14:paraId="06566169" w14:textId="42118215"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Parched</w:t>
            </w:r>
          </w:p>
        </w:tc>
        <w:tc>
          <w:tcPr>
            <w:tcW w:w="1541" w:type="dxa"/>
          </w:tcPr>
          <w:p w14:paraId="3AE3A979" w14:textId="38422CF4"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Penitent</w:t>
            </w:r>
          </w:p>
        </w:tc>
        <w:tc>
          <w:tcPr>
            <w:tcW w:w="1541" w:type="dxa"/>
          </w:tcPr>
          <w:p w14:paraId="4AE966DD" w14:textId="3C6A639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Petulant</w:t>
            </w:r>
          </w:p>
        </w:tc>
        <w:tc>
          <w:tcPr>
            <w:tcW w:w="1541" w:type="dxa"/>
          </w:tcPr>
          <w:p w14:paraId="771C194E" w14:textId="7EBEE499"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Proprietor</w:t>
            </w:r>
          </w:p>
        </w:tc>
        <w:tc>
          <w:tcPr>
            <w:tcW w:w="1542" w:type="dxa"/>
          </w:tcPr>
          <w:p w14:paraId="0C03AA31" w14:textId="3673992C"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Prostrate</w:t>
            </w:r>
          </w:p>
        </w:tc>
        <w:tc>
          <w:tcPr>
            <w:tcW w:w="1542" w:type="dxa"/>
          </w:tcPr>
          <w:p w14:paraId="03A4E02A" w14:textId="1A9C092A"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Putrid</w:t>
            </w:r>
          </w:p>
        </w:tc>
        <w:tc>
          <w:tcPr>
            <w:tcW w:w="1542" w:type="dxa"/>
          </w:tcPr>
          <w:p w14:paraId="67384DDF" w14:textId="113B999D" w:rsidR="00A10B13" w:rsidRPr="00A10B13" w:rsidRDefault="00E578C5" w:rsidP="00A10B13">
            <w:pPr>
              <w:jc w:val="center"/>
              <w:rPr>
                <w:rFonts w:asciiTheme="majorHAnsi" w:hAnsiTheme="majorHAnsi" w:cstheme="majorHAnsi"/>
                <w:color w:val="0070C0"/>
                <w:sz w:val="20"/>
                <w:szCs w:val="20"/>
              </w:rPr>
            </w:pPr>
            <w:r>
              <w:rPr>
                <w:rFonts w:ascii="Calibri" w:hAnsi="Calibri" w:cs="Calibri"/>
                <w:sz w:val="20"/>
                <w:szCs w:val="20"/>
              </w:rPr>
              <w:t>Querulous</w:t>
            </w:r>
          </w:p>
        </w:tc>
      </w:tr>
      <w:tr w:rsidR="005C414E" w14:paraId="02EAC86C" w14:textId="77777777" w:rsidTr="00A10B13">
        <w:tc>
          <w:tcPr>
            <w:tcW w:w="1541" w:type="dxa"/>
          </w:tcPr>
          <w:p w14:paraId="6C7AD38D" w14:textId="59AE29D2"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Rampart</w:t>
            </w:r>
          </w:p>
        </w:tc>
        <w:tc>
          <w:tcPr>
            <w:tcW w:w="1541" w:type="dxa"/>
          </w:tcPr>
          <w:p w14:paraId="3F12B64B" w14:textId="29B07288"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Ravine</w:t>
            </w:r>
          </w:p>
        </w:tc>
        <w:tc>
          <w:tcPr>
            <w:tcW w:w="1541" w:type="dxa"/>
          </w:tcPr>
          <w:p w14:paraId="4BE82EA4" w14:textId="77B5FBE7"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Relapse</w:t>
            </w:r>
          </w:p>
        </w:tc>
        <w:tc>
          <w:tcPr>
            <w:tcW w:w="1541" w:type="dxa"/>
          </w:tcPr>
          <w:p w14:paraId="255229CA" w14:textId="4912F9FE"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Relinquish</w:t>
            </w:r>
          </w:p>
        </w:tc>
        <w:tc>
          <w:tcPr>
            <w:tcW w:w="1542" w:type="dxa"/>
          </w:tcPr>
          <w:p w14:paraId="5C19E68D" w14:textId="42DC50C0"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Replenish</w:t>
            </w:r>
          </w:p>
        </w:tc>
        <w:tc>
          <w:tcPr>
            <w:tcW w:w="1542" w:type="dxa"/>
          </w:tcPr>
          <w:p w14:paraId="68AE8397" w14:textId="20A51034"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Reproach</w:t>
            </w:r>
          </w:p>
        </w:tc>
        <w:tc>
          <w:tcPr>
            <w:tcW w:w="1542" w:type="dxa"/>
          </w:tcPr>
          <w:p w14:paraId="09FB25EE" w14:textId="64B96D8B"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Requisition</w:t>
            </w:r>
          </w:p>
        </w:tc>
      </w:tr>
      <w:tr w:rsidR="005C414E" w14:paraId="2C7C06ED" w14:textId="77777777" w:rsidTr="00A10B13">
        <w:tc>
          <w:tcPr>
            <w:tcW w:w="1541" w:type="dxa"/>
          </w:tcPr>
          <w:p w14:paraId="78FBFC43" w14:textId="3FCD0DAC"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Retort</w:t>
            </w:r>
          </w:p>
        </w:tc>
        <w:tc>
          <w:tcPr>
            <w:tcW w:w="1541" w:type="dxa"/>
          </w:tcPr>
          <w:p w14:paraId="76099724" w14:textId="7877F055"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Revere</w:t>
            </w:r>
          </w:p>
        </w:tc>
        <w:tc>
          <w:tcPr>
            <w:tcW w:w="1541" w:type="dxa"/>
          </w:tcPr>
          <w:p w14:paraId="68F82EBF" w14:textId="2FEE9B7F"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Saunter</w:t>
            </w:r>
          </w:p>
        </w:tc>
        <w:tc>
          <w:tcPr>
            <w:tcW w:w="1541" w:type="dxa"/>
          </w:tcPr>
          <w:p w14:paraId="14263A2B" w14:textId="3654AC11"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Shrewd</w:t>
            </w:r>
          </w:p>
        </w:tc>
        <w:tc>
          <w:tcPr>
            <w:tcW w:w="1542" w:type="dxa"/>
          </w:tcPr>
          <w:p w14:paraId="199242DD" w14:textId="58B9E940"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Squatter</w:t>
            </w:r>
          </w:p>
        </w:tc>
        <w:tc>
          <w:tcPr>
            <w:tcW w:w="1542" w:type="dxa"/>
          </w:tcPr>
          <w:p w14:paraId="1B1BD774" w14:textId="31AEB54D"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Subsidy</w:t>
            </w:r>
          </w:p>
        </w:tc>
        <w:tc>
          <w:tcPr>
            <w:tcW w:w="1542" w:type="dxa"/>
          </w:tcPr>
          <w:p w14:paraId="16253557" w14:textId="43EF5924" w:rsidR="005C414E" w:rsidRDefault="00E578C5" w:rsidP="00A10B13">
            <w:pPr>
              <w:jc w:val="center"/>
              <w:rPr>
                <w:rFonts w:asciiTheme="majorHAnsi" w:hAnsiTheme="majorHAnsi" w:cstheme="majorHAnsi"/>
                <w:color w:val="0070C0"/>
                <w:sz w:val="20"/>
                <w:szCs w:val="20"/>
              </w:rPr>
            </w:pPr>
            <w:r>
              <w:rPr>
                <w:rFonts w:ascii="Calibri" w:hAnsi="Calibri" w:cs="Calibri"/>
                <w:sz w:val="20"/>
                <w:szCs w:val="20"/>
              </w:rPr>
              <w:t>Sullen</w:t>
            </w:r>
          </w:p>
        </w:tc>
      </w:tr>
      <w:tr w:rsidR="005C414E" w14:paraId="221310C0" w14:textId="77777777" w:rsidTr="00A10B13">
        <w:tc>
          <w:tcPr>
            <w:tcW w:w="1541" w:type="dxa"/>
          </w:tcPr>
          <w:p w14:paraId="1CA2AD36" w14:textId="42534DED"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Vagrant</w:t>
            </w:r>
          </w:p>
        </w:tc>
        <w:tc>
          <w:tcPr>
            <w:tcW w:w="1541" w:type="dxa"/>
          </w:tcPr>
          <w:p w14:paraId="27DBB4BB" w14:textId="794E0B97"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Venerate</w:t>
            </w:r>
          </w:p>
        </w:tc>
        <w:tc>
          <w:tcPr>
            <w:tcW w:w="1541" w:type="dxa"/>
          </w:tcPr>
          <w:p w14:paraId="32B121AE" w14:textId="6316C50C"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Waver</w:t>
            </w:r>
          </w:p>
        </w:tc>
        <w:tc>
          <w:tcPr>
            <w:tcW w:w="1541" w:type="dxa"/>
          </w:tcPr>
          <w:p w14:paraId="5065EF72" w14:textId="28B6961A"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Wrest</w:t>
            </w:r>
          </w:p>
        </w:tc>
        <w:tc>
          <w:tcPr>
            <w:tcW w:w="1542" w:type="dxa"/>
          </w:tcPr>
          <w:p w14:paraId="719FBD15" w14:textId="362DBBD8" w:rsidR="005C414E" w:rsidRDefault="00DF201A" w:rsidP="00A10B13">
            <w:pPr>
              <w:jc w:val="center"/>
              <w:rPr>
                <w:rFonts w:asciiTheme="majorHAnsi" w:hAnsiTheme="majorHAnsi" w:cstheme="majorHAnsi"/>
                <w:color w:val="0070C0"/>
                <w:sz w:val="20"/>
                <w:szCs w:val="20"/>
              </w:rPr>
            </w:pPr>
            <w:r>
              <w:rPr>
                <w:rFonts w:ascii="Calibri" w:hAnsi="Calibri" w:cs="Calibri"/>
                <w:sz w:val="20"/>
                <w:szCs w:val="20"/>
              </w:rPr>
              <w:t>Zenith</w:t>
            </w:r>
          </w:p>
        </w:tc>
        <w:tc>
          <w:tcPr>
            <w:tcW w:w="1542" w:type="dxa"/>
          </w:tcPr>
          <w:p w14:paraId="1825B236" w14:textId="77777777" w:rsidR="005C414E" w:rsidRDefault="005C414E" w:rsidP="00A10B13">
            <w:pPr>
              <w:jc w:val="center"/>
              <w:rPr>
                <w:rFonts w:asciiTheme="majorHAnsi" w:hAnsiTheme="majorHAnsi" w:cstheme="majorHAnsi"/>
                <w:color w:val="0070C0"/>
                <w:sz w:val="20"/>
                <w:szCs w:val="20"/>
              </w:rPr>
            </w:pPr>
          </w:p>
        </w:tc>
        <w:tc>
          <w:tcPr>
            <w:tcW w:w="1542" w:type="dxa"/>
          </w:tcPr>
          <w:p w14:paraId="79328486" w14:textId="77777777" w:rsidR="005C414E" w:rsidRDefault="005C414E" w:rsidP="00A10B13">
            <w:pPr>
              <w:jc w:val="center"/>
              <w:rPr>
                <w:rFonts w:asciiTheme="majorHAnsi" w:hAnsiTheme="majorHAnsi" w:cstheme="majorHAnsi"/>
                <w:color w:val="0070C0"/>
                <w:sz w:val="20"/>
                <w:szCs w:val="20"/>
              </w:rPr>
            </w:pPr>
          </w:p>
        </w:tc>
      </w:tr>
    </w:tbl>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3083675A" w14:textId="4976A1A8" w:rsidR="005777D4" w:rsidRPr="00340C23" w:rsidRDefault="00C47572" w:rsidP="00083239">
      <w:pPr>
        <w:pStyle w:val="ListParagraph"/>
        <w:numPr>
          <w:ilvl w:val="0"/>
          <w:numId w:val="24"/>
        </w:numPr>
        <w:rPr>
          <w:rFonts w:ascii="Candara" w:hAnsi="Candara"/>
          <w:b/>
          <w:bCs/>
          <w:strike/>
        </w:rPr>
      </w:pPr>
      <w:r w:rsidRPr="00340C23">
        <w:rPr>
          <w:rFonts w:ascii="Candara" w:hAnsi="Candara"/>
          <w:strike/>
          <w:color w:val="C00000"/>
        </w:rPr>
        <w:t xml:space="preserve">QUIZ: </w:t>
      </w:r>
      <w:r w:rsidRPr="00340C23">
        <w:rPr>
          <w:rFonts w:ascii="Candara" w:hAnsi="Candara"/>
          <w:b/>
          <w:bCs/>
          <w:strike/>
        </w:rPr>
        <w:t xml:space="preserve">Steinbeck Vocabulary </w:t>
      </w:r>
      <w:r w:rsidR="005777D4" w:rsidRPr="00340C23">
        <w:rPr>
          <w:rFonts w:ascii="Candara" w:hAnsi="Candara"/>
          <w:b/>
          <w:bCs/>
          <w:strike/>
        </w:rPr>
        <w:sym w:font="Wingdings" w:char="F0E0"/>
      </w:r>
      <w:r w:rsidR="005777D4" w:rsidRPr="00340C23">
        <w:rPr>
          <w:rFonts w:ascii="Candara" w:hAnsi="Candara"/>
          <w:b/>
          <w:bCs/>
          <w:strike/>
        </w:rPr>
        <w:t xml:space="preserve"> Sept. 21</w:t>
      </w:r>
    </w:p>
    <w:p w14:paraId="292E7687" w14:textId="2F82E7FA" w:rsidR="00586630" w:rsidRPr="00586630" w:rsidRDefault="00586630" w:rsidP="00083239">
      <w:pPr>
        <w:pStyle w:val="ListParagraph"/>
        <w:numPr>
          <w:ilvl w:val="0"/>
          <w:numId w:val="24"/>
        </w:numPr>
        <w:rPr>
          <w:rFonts w:ascii="Candara" w:hAnsi="Candara"/>
          <w:b/>
          <w:bCs/>
        </w:rPr>
      </w:pPr>
      <w:r>
        <w:rPr>
          <w:rFonts w:ascii="Candara" w:hAnsi="Candara"/>
        </w:rPr>
        <w:t>Grapes of Wrath Group Assignments – Sept. 2</w:t>
      </w:r>
      <w:r w:rsidR="00311A97">
        <w:rPr>
          <w:rFonts w:ascii="Candara" w:hAnsi="Candara"/>
        </w:rPr>
        <w:t>2</w:t>
      </w:r>
    </w:p>
    <w:p w14:paraId="5B6A6EE1" w14:textId="46D51D34" w:rsidR="00586630" w:rsidRPr="00311A97" w:rsidRDefault="00311A97" w:rsidP="00083239">
      <w:pPr>
        <w:pStyle w:val="ListParagraph"/>
        <w:numPr>
          <w:ilvl w:val="0"/>
          <w:numId w:val="24"/>
        </w:numPr>
        <w:rPr>
          <w:rFonts w:ascii="Candara" w:hAnsi="Candara"/>
        </w:rPr>
      </w:pPr>
      <w:r w:rsidRPr="00311A97">
        <w:rPr>
          <w:rFonts w:ascii="Candara" w:hAnsi="Candara"/>
        </w:rPr>
        <w:t>PRESENTATIONS</w:t>
      </w:r>
      <w:r>
        <w:rPr>
          <w:rFonts w:ascii="Candara" w:hAnsi="Candara"/>
        </w:rPr>
        <w:t>:</w:t>
      </w:r>
      <w:r w:rsidR="00A07615">
        <w:rPr>
          <w:rFonts w:ascii="Candara" w:hAnsi="Candara"/>
        </w:rPr>
        <w:t xml:space="preserve"> </w:t>
      </w:r>
      <w:r w:rsidRPr="00311A97">
        <w:rPr>
          <w:rFonts w:ascii="Candara" w:hAnsi="Candara"/>
        </w:rPr>
        <w:t>Steinbeck Group assignments – Sept. 23</w:t>
      </w:r>
    </w:p>
    <w:p w14:paraId="3659892C" w14:textId="62120211"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2</w:t>
      </w:r>
      <w:r w:rsidR="00A07615">
        <w:rPr>
          <w:rFonts w:ascii="Candara" w:hAnsi="Candara"/>
          <w:b/>
          <w:bCs/>
        </w:rPr>
        <w:t>8</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636E190D"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C996" w14:textId="77777777" w:rsidR="00DB5A71" w:rsidRDefault="00DB5A71" w:rsidP="00AA3026">
      <w:r>
        <w:separator/>
      </w:r>
    </w:p>
  </w:endnote>
  <w:endnote w:type="continuationSeparator" w:id="0">
    <w:p w14:paraId="29B37D03" w14:textId="77777777" w:rsidR="00DB5A71" w:rsidRDefault="00DB5A7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F98A" w14:textId="77777777" w:rsidR="00DB5A71" w:rsidRDefault="00DB5A71" w:rsidP="00AA3026">
      <w:r>
        <w:separator/>
      </w:r>
    </w:p>
  </w:footnote>
  <w:footnote w:type="continuationSeparator" w:id="0">
    <w:p w14:paraId="16A6CC40" w14:textId="77777777" w:rsidR="00DB5A71" w:rsidRDefault="00DB5A7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86" style="width:0;height:1.5pt" o:hralign="center" o:bullet="t" o:hrstd="t" o:hr="t" fillcolor="#aca899" stroked="f"/>
    </w:pict>
  </w:numPicBullet>
  <w:numPicBullet w:numPicBulletId="1">
    <w:pict>
      <v:rect id="_x0000_i168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2"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3"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4"/>
  </w:num>
  <w:num w:numId="5" w16cid:durableId="1845198329">
    <w:abstractNumId w:val="22"/>
  </w:num>
  <w:num w:numId="6" w16cid:durableId="611015163">
    <w:abstractNumId w:val="7"/>
  </w:num>
  <w:num w:numId="7" w16cid:durableId="1079643828">
    <w:abstractNumId w:val="25"/>
  </w:num>
  <w:num w:numId="8" w16cid:durableId="1834758543">
    <w:abstractNumId w:val="36"/>
  </w:num>
  <w:num w:numId="9" w16cid:durableId="1333530207">
    <w:abstractNumId w:val="29"/>
  </w:num>
  <w:num w:numId="10" w16cid:durableId="427193455">
    <w:abstractNumId w:val="34"/>
  </w:num>
  <w:num w:numId="11" w16cid:durableId="681322293">
    <w:abstractNumId w:val="18"/>
  </w:num>
  <w:num w:numId="12" w16cid:durableId="2137289176">
    <w:abstractNumId w:val="21"/>
  </w:num>
  <w:num w:numId="13" w16cid:durableId="491484896">
    <w:abstractNumId w:val="20"/>
  </w:num>
  <w:num w:numId="14" w16cid:durableId="960916998">
    <w:abstractNumId w:val="42"/>
  </w:num>
  <w:num w:numId="15" w16cid:durableId="1308634315">
    <w:abstractNumId w:val="27"/>
  </w:num>
  <w:num w:numId="16" w16cid:durableId="1117725272">
    <w:abstractNumId w:val="1"/>
  </w:num>
  <w:num w:numId="17" w16cid:durableId="780346970">
    <w:abstractNumId w:val="46"/>
  </w:num>
  <w:num w:numId="18" w16cid:durableId="1901213463">
    <w:abstractNumId w:val="13"/>
  </w:num>
  <w:num w:numId="19" w16cid:durableId="1938441660">
    <w:abstractNumId w:val="43"/>
  </w:num>
  <w:num w:numId="20" w16cid:durableId="1037197453">
    <w:abstractNumId w:val="14"/>
  </w:num>
  <w:num w:numId="21" w16cid:durableId="68693084">
    <w:abstractNumId w:val="17"/>
  </w:num>
  <w:num w:numId="22" w16cid:durableId="1129208095">
    <w:abstractNumId w:val="38"/>
  </w:num>
  <w:num w:numId="23" w16cid:durableId="1327436427">
    <w:abstractNumId w:val="35"/>
  </w:num>
  <w:num w:numId="24" w16cid:durableId="466508838">
    <w:abstractNumId w:val="3"/>
  </w:num>
  <w:num w:numId="25" w16cid:durableId="1893341667">
    <w:abstractNumId w:val="28"/>
  </w:num>
  <w:num w:numId="26" w16cid:durableId="653487997">
    <w:abstractNumId w:val="32"/>
  </w:num>
  <w:num w:numId="27" w16cid:durableId="99687726">
    <w:abstractNumId w:val="31"/>
  </w:num>
  <w:num w:numId="28" w16cid:durableId="1280603947">
    <w:abstractNumId w:val="24"/>
  </w:num>
  <w:num w:numId="29" w16cid:durableId="1358501453">
    <w:abstractNumId w:val="19"/>
  </w:num>
  <w:num w:numId="30" w16cid:durableId="13112433">
    <w:abstractNumId w:val="41"/>
  </w:num>
  <w:num w:numId="31" w16cid:durableId="648945061">
    <w:abstractNumId w:val="9"/>
  </w:num>
  <w:num w:numId="32" w16cid:durableId="1101072418">
    <w:abstractNumId w:val="16"/>
  </w:num>
  <w:num w:numId="33" w16cid:durableId="1319336075">
    <w:abstractNumId w:val="30"/>
  </w:num>
  <w:num w:numId="34" w16cid:durableId="1108504305">
    <w:abstractNumId w:val="33"/>
  </w:num>
  <w:num w:numId="35" w16cid:durableId="2012874472">
    <w:abstractNumId w:val="4"/>
  </w:num>
  <w:num w:numId="36" w16cid:durableId="275136365">
    <w:abstractNumId w:val="40"/>
  </w:num>
  <w:num w:numId="37" w16cid:durableId="1327712608">
    <w:abstractNumId w:val="12"/>
  </w:num>
  <w:num w:numId="38" w16cid:durableId="1446193129">
    <w:abstractNumId w:val="26"/>
  </w:num>
  <w:num w:numId="39" w16cid:durableId="1000887692">
    <w:abstractNumId w:val="8"/>
  </w:num>
  <w:num w:numId="40" w16cid:durableId="867792826">
    <w:abstractNumId w:val="45"/>
  </w:num>
  <w:num w:numId="41" w16cid:durableId="2115317609">
    <w:abstractNumId w:val="5"/>
  </w:num>
  <w:num w:numId="42" w16cid:durableId="2067218883">
    <w:abstractNumId w:val="37"/>
  </w:num>
  <w:num w:numId="43" w16cid:durableId="1306736101">
    <w:abstractNumId w:val="6"/>
  </w:num>
  <w:num w:numId="44" w16cid:durableId="1856382509">
    <w:abstractNumId w:val="2"/>
    <w:lvlOverride w:ilvl="0">
      <w:startOverride w:val="2"/>
    </w:lvlOverride>
  </w:num>
  <w:num w:numId="45" w16cid:durableId="974985588">
    <w:abstractNumId w:val="39"/>
    <w:lvlOverride w:ilvl="0">
      <w:startOverride w:val="3"/>
    </w:lvlOverride>
  </w:num>
  <w:num w:numId="46" w16cid:durableId="1344358427">
    <w:abstractNumId w:val="10"/>
    <w:lvlOverride w:ilvl="0">
      <w:startOverride w:val="4"/>
    </w:lvlOverride>
  </w:num>
  <w:num w:numId="47" w16cid:durableId="33338658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F4657"/>
    <w:rsid w:val="000F4E3B"/>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97742"/>
    <w:rsid w:val="002A67FC"/>
    <w:rsid w:val="002A7F02"/>
    <w:rsid w:val="002C0471"/>
    <w:rsid w:val="002C1303"/>
    <w:rsid w:val="002C20D3"/>
    <w:rsid w:val="002E1AD3"/>
    <w:rsid w:val="00311A97"/>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233BA"/>
    <w:rsid w:val="00462CC7"/>
    <w:rsid w:val="0046632A"/>
    <w:rsid w:val="00476D73"/>
    <w:rsid w:val="004858F9"/>
    <w:rsid w:val="00485F0D"/>
    <w:rsid w:val="00496170"/>
    <w:rsid w:val="0049777C"/>
    <w:rsid w:val="00497D67"/>
    <w:rsid w:val="004A285E"/>
    <w:rsid w:val="004A33BE"/>
    <w:rsid w:val="004C1C0F"/>
    <w:rsid w:val="004D20BC"/>
    <w:rsid w:val="004D5374"/>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54FD"/>
    <w:rsid w:val="008E6F45"/>
    <w:rsid w:val="008F4427"/>
    <w:rsid w:val="00940690"/>
    <w:rsid w:val="009462A5"/>
    <w:rsid w:val="0095485A"/>
    <w:rsid w:val="00972CE7"/>
    <w:rsid w:val="00991BE4"/>
    <w:rsid w:val="00993388"/>
    <w:rsid w:val="009E2342"/>
    <w:rsid w:val="009F0480"/>
    <w:rsid w:val="00A07615"/>
    <w:rsid w:val="00A10B13"/>
    <w:rsid w:val="00A2531E"/>
    <w:rsid w:val="00A7128F"/>
    <w:rsid w:val="00A87916"/>
    <w:rsid w:val="00A907AE"/>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605A"/>
    <w:rsid w:val="00D41BBD"/>
    <w:rsid w:val="00D53973"/>
    <w:rsid w:val="00D60BAF"/>
    <w:rsid w:val="00D63C33"/>
    <w:rsid w:val="00D72981"/>
    <w:rsid w:val="00D80E09"/>
    <w:rsid w:val="00D847BE"/>
    <w:rsid w:val="00D90E46"/>
    <w:rsid w:val="00D932F5"/>
    <w:rsid w:val="00DA26A7"/>
    <w:rsid w:val="00DA7B09"/>
    <w:rsid w:val="00DB5A71"/>
    <w:rsid w:val="00DC0E57"/>
    <w:rsid w:val="00DE0053"/>
    <w:rsid w:val="00DF201A"/>
    <w:rsid w:val="00E024DD"/>
    <w:rsid w:val="00E2340E"/>
    <w:rsid w:val="00E32587"/>
    <w:rsid w:val="00E578C5"/>
    <w:rsid w:val="00E7093D"/>
    <w:rsid w:val="00E808E5"/>
    <w:rsid w:val="00E96CEC"/>
    <w:rsid w:val="00EA30BE"/>
    <w:rsid w:val="00EB1606"/>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ettings" Target="settings.xml"/><Relationship Id="rId7" Type="http://schemas.openxmlformats.org/officeDocument/2006/relationships/hyperlink" Target="http://www.soc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1786</Words>
  <Characters>10184</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2022-09-20T23:39:00Z</dcterms:created>
  <dcterms:modified xsi:type="dcterms:W3CDTF">2022-09-20T23:41:00Z</dcterms:modified>
</cp:coreProperties>
</file>