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8A4D44D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5A278A">
        <w:rPr>
          <w:rFonts w:ascii="Candara" w:hAnsi="Candara"/>
          <w:b/>
          <w:color w:val="4472C4" w:themeColor="accent5"/>
        </w:rPr>
        <w:t>1</w:t>
      </w:r>
      <w:r w:rsidR="00795130">
        <w:rPr>
          <w:rFonts w:ascii="Candara" w:hAnsi="Candara"/>
          <w:b/>
          <w:color w:val="4472C4" w:themeColor="accent5"/>
        </w:rPr>
        <w:t>9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1C023A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9525B">
        <w:rPr>
          <w:rFonts w:ascii="Candara" w:hAnsi="Candara"/>
          <w:b/>
          <w:color w:val="003366"/>
        </w:rPr>
        <w:t>9</w:t>
      </w:r>
      <w:r w:rsidR="00795130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1F3690C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795130">
        <w:rPr>
          <w:rFonts w:ascii="Candara" w:hAnsi="Candara"/>
          <w:color w:val="808080" w:themeColor="background1" w:themeShade="80"/>
          <w:highlight w:val="cyan"/>
        </w:rPr>
        <w:t xml:space="preserve"> for FRIDAY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: </w:t>
      </w:r>
      <w:r w:rsidR="00795130" w:rsidRPr="00795130">
        <w:rPr>
          <w:rFonts w:ascii="Candara" w:hAnsi="Candara"/>
          <w:b/>
          <w:bCs/>
          <w:color w:val="808080" w:themeColor="background1" w:themeShade="80"/>
        </w:rPr>
        <w:t>isopropyl alcohol (or rubbing alcohol made with 70-90% isopropyl alcohol), acetone, wax paper, distilled water</w:t>
      </w:r>
      <w:r w:rsidR="00795130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27F957F1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5DBFF3D0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1469034C" w14:textId="5F14ADB6" w:rsidR="00FD11C3" w:rsidRDefault="005F01A4" w:rsidP="00A9525B">
      <w:pPr>
        <w:spacing w:line="256" w:lineRule="auto"/>
        <w:ind w:left="1440"/>
        <w:rPr>
          <w:rFonts w:ascii="Candara" w:hAnsi="Candara"/>
          <w:b/>
          <w:bCs/>
        </w:rPr>
      </w:pPr>
      <w:r w:rsidRPr="00C149EE">
        <w:rPr>
          <w:b/>
          <w:bCs/>
        </w:rPr>
        <w:sym w:font="Wingdings" w:char="F0E0"/>
      </w:r>
      <w:r w:rsidR="005A278A" w:rsidRPr="00C149EE">
        <w:rPr>
          <w:rFonts w:ascii="Candara" w:hAnsi="Candara"/>
          <w:b/>
          <w:bCs/>
        </w:rPr>
        <w:t xml:space="preserve"> </w:t>
      </w:r>
      <w:r w:rsidR="00795130">
        <w:rPr>
          <w:rFonts w:ascii="Candara" w:hAnsi="Candara"/>
          <w:color w:val="C00000"/>
        </w:rPr>
        <w:t>QUIZ</w:t>
      </w:r>
      <w:r w:rsidR="00795130" w:rsidRPr="003C007C">
        <w:rPr>
          <w:rFonts w:ascii="Candara" w:hAnsi="Candara"/>
          <w:color w:val="C00000"/>
        </w:rPr>
        <w:t>:</w:t>
      </w:r>
      <w:r w:rsidR="00795130" w:rsidRPr="003C007C">
        <w:rPr>
          <w:rFonts w:ascii="Candara" w:hAnsi="Candara"/>
          <w:b/>
          <w:bCs/>
        </w:rPr>
        <w:t xml:space="preserve"> Ch 1</w:t>
      </w:r>
      <w:r w:rsidR="00795130">
        <w:rPr>
          <w:rFonts w:ascii="Candara" w:hAnsi="Candara"/>
          <w:b/>
          <w:bCs/>
        </w:rPr>
        <w:t>2 Vocabulary</w:t>
      </w:r>
    </w:p>
    <w:p w14:paraId="62547994" w14:textId="77777777" w:rsidR="00795130" w:rsidRPr="00FD11C3" w:rsidRDefault="00795130" w:rsidP="00795130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ab/>
      </w:r>
      <w:r w:rsidRPr="00FD11C3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FD11C3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FD11C3">
        <w:rPr>
          <w:rFonts w:ascii="Candara" w:hAnsi="Candara"/>
          <w:b/>
          <w:bCs/>
          <w:color w:val="7030A0"/>
        </w:rPr>
        <w:t xml:space="preserve"> </w:t>
      </w:r>
      <w:r w:rsidRPr="00FD11C3">
        <w:rPr>
          <w:rFonts w:ascii="Candara" w:hAnsi="Candara"/>
          <w:b/>
          <w:bCs/>
          <w:color w:val="7030A0"/>
        </w:rPr>
        <w:sym w:font="Wingdings" w:char="F0E0"/>
      </w:r>
      <w:r w:rsidRPr="00FD11C3">
        <w:rPr>
          <w:rFonts w:ascii="Candara" w:hAnsi="Candara"/>
          <w:b/>
          <w:bCs/>
          <w:color w:val="7030A0"/>
        </w:rPr>
        <w:t xml:space="preserve"> enter room “MSBCHEM2022</w:t>
      </w:r>
    </w:p>
    <w:p w14:paraId="3758F729" w14:textId="5DC91F72" w:rsidR="00795130" w:rsidRPr="00A9525B" w:rsidRDefault="00795130" w:rsidP="00A9525B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</w:p>
    <w:p w14:paraId="3F79FB03" w14:textId="1A1C7834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A9525B">
        <w:rPr>
          <w:rFonts w:ascii="Candara" w:hAnsi="Candara" w:cstheme="majorHAnsi"/>
        </w:rPr>
        <w:t xml:space="preserve">DAY </w:t>
      </w:r>
      <w:r w:rsidR="00795130">
        <w:rPr>
          <w:rFonts w:ascii="Candara" w:hAnsi="Candara" w:cstheme="majorHAnsi"/>
        </w:rPr>
        <w:t>3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4276164B" w14:textId="3ED5D698" w:rsidR="00D33910" w:rsidRPr="00A9525B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A9525B">
        <w:rPr>
          <w:rFonts w:ascii="Candara" w:hAnsi="Candara" w:cstheme="minorHAnsi"/>
          <w:b/>
          <w:bCs/>
          <w:color w:val="002060"/>
        </w:rPr>
        <w:t xml:space="preserve">Section </w:t>
      </w:r>
      <w:r w:rsidR="00FD11C3" w:rsidRPr="00A9525B">
        <w:rPr>
          <w:rFonts w:ascii="Candara" w:hAnsi="Candara" w:cstheme="minorHAnsi"/>
          <w:b/>
          <w:bCs/>
          <w:color w:val="002060"/>
        </w:rPr>
        <w:t>12.2 – Forces of Attraction</w:t>
      </w:r>
    </w:p>
    <w:p w14:paraId="2C966B33" w14:textId="76DA28B7" w:rsidR="00FD11C3" w:rsidRPr="00795130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795130">
        <w:rPr>
          <w:rFonts w:ascii="Candara" w:hAnsi="Candara" w:cstheme="minorHAnsi"/>
          <w:b/>
          <w:bCs/>
          <w:color w:val="002060"/>
        </w:rPr>
        <w:t>Section 12.3 – Liquids and Solids</w:t>
      </w:r>
    </w:p>
    <w:p w14:paraId="2A58FBBA" w14:textId="7EF07132" w:rsidR="00FD11C3" w:rsidRPr="00FD11C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13986E61" w:rsidR="00F617E2" w:rsidRPr="00EA22E7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3DD05E9E" w14:textId="513C2BF2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1E34DE48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 xml:space="preserve">12 </w:t>
      </w:r>
      <w:r w:rsidR="008C202D" w:rsidRPr="00795130">
        <w:rPr>
          <w:rFonts w:ascii="Candara" w:hAnsi="Candara"/>
          <w:color w:val="C00000"/>
        </w:rPr>
        <w:t>Vocabulary Quiz and</w:t>
      </w:r>
      <w:r w:rsidR="008C202D">
        <w:rPr>
          <w:rFonts w:ascii="Candara" w:hAnsi="Candara"/>
          <w:color w:val="C00000"/>
        </w:rPr>
        <w:t xml:space="preserve">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39451C24" w:rsidR="008F3133" w:rsidRPr="00F617E2" w:rsidRDefault="00F617E2" w:rsidP="00F617E2">
      <w:pPr>
        <w:ind w:left="360"/>
        <w:jc w:val="center"/>
        <w:rPr>
          <w:rFonts w:ascii="Candara" w:hAnsi="Candara"/>
        </w:rPr>
      </w:pPr>
      <w:r w:rsidRPr="00F617E2">
        <w:rPr>
          <w:rFonts w:ascii="Candara" w:hAnsi="Candara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F617E2" w14:paraId="23EBD254" w14:textId="77777777" w:rsidTr="00F617E2">
        <w:tc>
          <w:tcPr>
            <w:tcW w:w="1541" w:type="dxa"/>
          </w:tcPr>
          <w:p w14:paraId="2613A98B" w14:textId="3B2708F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Allotrope</w:t>
            </w:r>
          </w:p>
        </w:tc>
        <w:tc>
          <w:tcPr>
            <w:tcW w:w="1541" w:type="dxa"/>
          </w:tcPr>
          <w:p w14:paraId="5B5BEFAB" w14:textId="471C7EE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amorphous solid</w:t>
            </w:r>
          </w:p>
        </w:tc>
        <w:tc>
          <w:tcPr>
            <w:tcW w:w="1541" w:type="dxa"/>
          </w:tcPr>
          <w:p w14:paraId="71065978" w14:textId="4F3C063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Atmosphere</w:t>
            </w:r>
          </w:p>
        </w:tc>
        <w:tc>
          <w:tcPr>
            <w:tcW w:w="1541" w:type="dxa"/>
          </w:tcPr>
          <w:p w14:paraId="1BA35572" w14:textId="109D8C5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Barometer</w:t>
            </w:r>
          </w:p>
        </w:tc>
        <w:tc>
          <w:tcPr>
            <w:tcW w:w="1542" w:type="dxa"/>
          </w:tcPr>
          <w:p w14:paraId="6411ABD6" w14:textId="38F4BA1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boiling point</w:t>
            </w:r>
          </w:p>
        </w:tc>
        <w:tc>
          <w:tcPr>
            <w:tcW w:w="1542" w:type="dxa"/>
          </w:tcPr>
          <w:p w14:paraId="14FA1E24" w14:textId="3D8BC0E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Condensation</w:t>
            </w:r>
          </w:p>
        </w:tc>
        <w:tc>
          <w:tcPr>
            <w:tcW w:w="1542" w:type="dxa"/>
          </w:tcPr>
          <w:p w14:paraId="5A63060C" w14:textId="5C81502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crystalline solid</w:t>
            </w:r>
          </w:p>
        </w:tc>
      </w:tr>
      <w:tr w:rsidR="00F617E2" w14:paraId="120ECF8E" w14:textId="77777777" w:rsidTr="00F617E2">
        <w:tc>
          <w:tcPr>
            <w:tcW w:w="1541" w:type="dxa"/>
          </w:tcPr>
          <w:p w14:paraId="28F09D6F" w14:textId="64FBAF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Dalton's law of partial pressures</w:t>
            </w:r>
          </w:p>
        </w:tc>
        <w:tc>
          <w:tcPr>
            <w:tcW w:w="1541" w:type="dxa"/>
          </w:tcPr>
          <w:p w14:paraId="31D478A7" w14:textId="72445883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Deposition</w:t>
            </w:r>
          </w:p>
        </w:tc>
        <w:tc>
          <w:tcPr>
            <w:tcW w:w="1541" w:type="dxa"/>
          </w:tcPr>
          <w:p w14:paraId="3F256387" w14:textId="6913B0A9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Diffusion</w:t>
            </w:r>
          </w:p>
        </w:tc>
        <w:tc>
          <w:tcPr>
            <w:tcW w:w="1541" w:type="dxa"/>
          </w:tcPr>
          <w:p w14:paraId="1868091D" w14:textId="552648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dipole-dipole force</w:t>
            </w:r>
          </w:p>
        </w:tc>
        <w:tc>
          <w:tcPr>
            <w:tcW w:w="1542" w:type="dxa"/>
          </w:tcPr>
          <w:p w14:paraId="6A32538E" w14:textId="3608DD9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dispersion force</w:t>
            </w:r>
          </w:p>
        </w:tc>
        <w:tc>
          <w:tcPr>
            <w:tcW w:w="1542" w:type="dxa"/>
          </w:tcPr>
          <w:p w14:paraId="27BC6D5E" w14:textId="6742F7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elastic collision</w:t>
            </w:r>
          </w:p>
        </w:tc>
        <w:tc>
          <w:tcPr>
            <w:tcW w:w="1542" w:type="dxa"/>
          </w:tcPr>
          <w:p w14:paraId="02BC6F84" w14:textId="24651AF2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Evaporation</w:t>
            </w:r>
          </w:p>
        </w:tc>
      </w:tr>
      <w:tr w:rsidR="00F617E2" w14:paraId="65194DFD" w14:textId="77777777" w:rsidTr="00F617E2">
        <w:tc>
          <w:tcPr>
            <w:tcW w:w="1541" w:type="dxa"/>
          </w:tcPr>
          <w:p w14:paraId="5D3D41B2" w14:textId="1865369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freezing point</w:t>
            </w:r>
          </w:p>
        </w:tc>
        <w:tc>
          <w:tcPr>
            <w:tcW w:w="1541" w:type="dxa"/>
          </w:tcPr>
          <w:p w14:paraId="120E229B" w14:textId="548CF034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Graham's law of effusion</w:t>
            </w:r>
          </w:p>
        </w:tc>
        <w:tc>
          <w:tcPr>
            <w:tcW w:w="1541" w:type="dxa"/>
          </w:tcPr>
          <w:p w14:paraId="43525F16" w14:textId="74ADAFA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hydrogen bond</w:t>
            </w:r>
          </w:p>
        </w:tc>
        <w:tc>
          <w:tcPr>
            <w:tcW w:w="1541" w:type="dxa"/>
          </w:tcPr>
          <w:p w14:paraId="4A16B379" w14:textId="26E43091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kinetic-molecular theory</w:t>
            </w:r>
          </w:p>
        </w:tc>
        <w:tc>
          <w:tcPr>
            <w:tcW w:w="1542" w:type="dxa"/>
          </w:tcPr>
          <w:p w14:paraId="63EFF2AF" w14:textId="17D6D86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melting point</w:t>
            </w:r>
          </w:p>
        </w:tc>
        <w:tc>
          <w:tcPr>
            <w:tcW w:w="1542" w:type="dxa"/>
          </w:tcPr>
          <w:p w14:paraId="073E1997" w14:textId="75C3D1BE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Pascal</w:t>
            </w:r>
          </w:p>
        </w:tc>
        <w:tc>
          <w:tcPr>
            <w:tcW w:w="1542" w:type="dxa"/>
          </w:tcPr>
          <w:p w14:paraId="74686C8D" w14:textId="276429C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phase diagram</w:t>
            </w:r>
          </w:p>
        </w:tc>
      </w:tr>
      <w:tr w:rsidR="00F617E2" w14:paraId="4806408C" w14:textId="77777777" w:rsidTr="00F617E2">
        <w:tc>
          <w:tcPr>
            <w:tcW w:w="1541" w:type="dxa"/>
          </w:tcPr>
          <w:p w14:paraId="16D1CAFD" w14:textId="4ADAEFAA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Pressure</w:t>
            </w:r>
          </w:p>
        </w:tc>
        <w:tc>
          <w:tcPr>
            <w:tcW w:w="1541" w:type="dxa"/>
          </w:tcPr>
          <w:p w14:paraId="09650ADB" w14:textId="23634870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surface tension</w:t>
            </w:r>
          </w:p>
        </w:tc>
        <w:tc>
          <w:tcPr>
            <w:tcW w:w="1541" w:type="dxa"/>
          </w:tcPr>
          <w:p w14:paraId="045E16DB" w14:textId="76099D98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Surfactant</w:t>
            </w:r>
          </w:p>
        </w:tc>
        <w:tc>
          <w:tcPr>
            <w:tcW w:w="1541" w:type="dxa"/>
          </w:tcPr>
          <w:p w14:paraId="289F71E1" w14:textId="2AC0F7B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Temperature</w:t>
            </w:r>
          </w:p>
        </w:tc>
        <w:tc>
          <w:tcPr>
            <w:tcW w:w="1542" w:type="dxa"/>
          </w:tcPr>
          <w:p w14:paraId="07E07F90" w14:textId="510360CF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triple point</w:t>
            </w:r>
          </w:p>
        </w:tc>
        <w:tc>
          <w:tcPr>
            <w:tcW w:w="1542" w:type="dxa"/>
          </w:tcPr>
          <w:p w14:paraId="4A8A5AFA" w14:textId="42C25BE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unit cell</w:t>
            </w:r>
          </w:p>
        </w:tc>
        <w:tc>
          <w:tcPr>
            <w:tcW w:w="1542" w:type="dxa"/>
          </w:tcPr>
          <w:p w14:paraId="38D11458" w14:textId="72899A3D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 pressure</w:t>
            </w:r>
          </w:p>
        </w:tc>
      </w:tr>
      <w:tr w:rsidR="00F617E2" w14:paraId="3FAAE349" w14:textId="77777777" w:rsidTr="00F617E2">
        <w:tc>
          <w:tcPr>
            <w:tcW w:w="1541" w:type="dxa"/>
          </w:tcPr>
          <w:p w14:paraId="32E706C3" w14:textId="0F47D3AC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Vaporization</w:t>
            </w:r>
          </w:p>
        </w:tc>
        <w:tc>
          <w:tcPr>
            <w:tcW w:w="1541" w:type="dxa"/>
          </w:tcPr>
          <w:p w14:paraId="63FB40C0" w14:textId="702EC016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617E2">
              <w:rPr>
                <w:rFonts w:asciiTheme="majorHAnsi" w:hAnsiTheme="majorHAnsi" w:cstheme="majorHAnsi"/>
                <w:sz w:val="20"/>
                <w:szCs w:val="20"/>
              </w:rPr>
              <w:t>viscosity</w:t>
            </w:r>
          </w:p>
        </w:tc>
        <w:tc>
          <w:tcPr>
            <w:tcW w:w="1541" w:type="dxa"/>
          </w:tcPr>
          <w:p w14:paraId="38F004C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6AF33561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F53BF34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1ADAF633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5D23C0DE" w14:textId="77777777" w:rsidR="00F617E2" w:rsidRPr="00F617E2" w:rsidRDefault="00F617E2" w:rsidP="00E821B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961FF3B" w14:textId="54F8DD80" w:rsidR="00FD11C3" w:rsidRPr="00795130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795130">
        <w:rPr>
          <w:rFonts w:ascii="Candara" w:hAnsi="Candara"/>
          <w:strike/>
          <w:color w:val="C00000"/>
        </w:rPr>
        <w:t>QUIZ:</w:t>
      </w:r>
      <w:r w:rsidRPr="00795130">
        <w:rPr>
          <w:rFonts w:ascii="Candara" w:hAnsi="Candara"/>
          <w:b/>
          <w:bCs/>
          <w:strike/>
        </w:rPr>
        <w:t xml:space="preserve"> Ch 12 Vocabulary </w:t>
      </w:r>
      <w:r w:rsidRPr="00795130">
        <w:rPr>
          <w:rFonts w:ascii="Candara" w:hAnsi="Candara"/>
          <w:b/>
          <w:bCs/>
          <w:strike/>
        </w:rPr>
        <w:sym w:font="Wingdings" w:char="F0E0"/>
      </w:r>
      <w:r w:rsidRPr="00795130">
        <w:rPr>
          <w:rFonts w:ascii="Candara" w:hAnsi="Candara"/>
          <w:b/>
          <w:bCs/>
          <w:strike/>
        </w:rPr>
        <w:t xml:space="preserve"> Jan. 19</w:t>
      </w:r>
    </w:p>
    <w:p w14:paraId="297643B0" w14:textId="7C76F617" w:rsidR="00FD11C3" w:rsidRPr="003C007C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Jan</w:t>
      </w:r>
      <w:r w:rsidRPr="00FD11C3">
        <w:rPr>
          <w:rFonts w:ascii="Candara" w:hAnsi="Candara"/>
          <w:b/>
          <w:bCs/>
          <w:highlight w:val="yellow"/>
        </w:rPr>
        <w:t>. 24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1A87C7B4" w14:textId="16FEEE2E" w:rsidR="006377AE" w:rsidRPr="005F5E6A" w:rsidRDefault="006377AE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6F02F52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37542758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6E69508">
          <v:rect id="_x0000_i1028" style="width:468pt;height:1.5pt" o:hralign="center" o:hrstd="t" o:hr="t" fillcolor="#a0a0a0" stroked="f"/>
        </w:pict>
      </w:r>
    </w:p>
    <w:p w14:paraId="32762A8B" w14:textId="77777777" w:rsidR="00C149EE" w:rsidRDefault="00C149EE" w:rsidP="00C149E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7A4AEC96" w14:textId="77777777" w:rsidR="00C149EE" w:rsidRDefault="00C149EE" w:rsidP="00C149EE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27632B62" w14:textId="77777777" w:rsidR="00C149EE" w:rsidRDefault="00C149EE" w:rsidP="00C149EE"/>
    <w:p w14:paraId="22840FDE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3F617324" w14:textId="77777777" w:rsidR="00C149EE" w:rsidRPr="00C413D8" w:rsidRDefault="00C149EE" w:rsidP="00C149EE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188B0E76" w14:textId="77777777" w:rsidR="00C149EE" w:rsidRDefault="00C149EE" w:rsidP="00C149EE">
      <w:pPr>
        <w:rPr>
          <w:rFonts w:asciiTheme="majorHAnsi" w:hAnsiTheme="majorHAnsi" w:cstheme="majorHAnsi"/>
          <w:bCs/>
          <w:color w:val="0000FF"/>
        </w:rPr>
      </w:pPr>
    </w:p>
    <w:p w14:paraId="29B68B4D" w14:textId="77777777" w:rsid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FA0753B" wp14:editId="39BE205E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D8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4A30A84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7B5989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1CACCEE6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2C8A1DC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49A62F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07891A2C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31BDCE9F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59AC6BE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46B5257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</w:p>
    <w:p w14:paraId="2E6BDD57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171D88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0D4DCD2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41284C37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4200B159" w14:textId="77777777" w:rsidR="00C149EE" w:rsidRPr="00C413D8" w:rsidRDefault="00C149EE" w:rsidP="00C149EE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p w14:paraId="03C4D7F8" w14:textId="77777777" w:rsidR="00C149EE" w:rsidRDefault="00C149EE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6157EE1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61B1581A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08AC0DD">
          <v:rect id="_x0000_i1029" style="width:468pt;height:1.5pt" o:hralign="center" o:hrstd="t" o:hr="t" fillcolor="#a0a0a0" stroked="f"/>
        </w:pict>
      </w:r>
    </w:p>
    <w:p w14:paraId="5BA9AA07" w14:textId="5D6D1AAA" w:rsidR="00C149EE" w:rsidRDefault="00C149EE" w:rsidP="00C149EE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12 LAUNCH LAB – How do different liquids affect the speed of a sinking ball bearing?</w:t>
      </w:r>
    </w:p>
    <w:p w14:paraId="06C12A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You’ve probably noticed that different liquids might have vastly different properties. For example, liquids such as maple syrup, corn oil, and vegetable oil are much thicker than liquids such as water.</w:t>
      </w:r>
      <w:r w:rsidRPr="00C149EE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A69878C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</w:p>
    <w:p w14:paraId="4E5A978A" w14:textId="6B0F8DEC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 xml:space="preserve">Procedure  </w:t>
      </w:r>
      <w:r w:rsidRPr="00C149E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3A672D85" wp14:editId="234A0E33">
            <wp:extent cx="1209844" cy="2857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78D3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Read and complete the lab safety form.</w:t>
      </w:r>
    </w:p>
    <w:p w14:paraId="25DB2521" w14:textId="47AFEE88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Fill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100-mL graduated cylinder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with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water.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Be sure to fill it exactly to the 100-mL mark.</w:t>
      </w:r>
    </w:p>
    <w:p w14:paraId="2082428B" w14:textId="14C4FF36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3.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Place the end of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ruler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on the tabletop. Drop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ball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bearing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(or other small, round object) from a mark on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ruler just above the surface of the water. Use a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stopwatch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to time the ball bearing as it sinks to the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bottom. Record this time in a data table.</w:t>
      </w:r>
    </w:p>
    <w:p w14:paraId="250CD005" w14:textId="2C845113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4.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Repeat Steps 2 and 3 two more times, dropping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object from the same height each time. Calculate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average drop time of your three trials.</w:t>
      </w:r>
    </w:p>
    <w:p w14:paraId="4EC476F1" w14:textId="7795236F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5.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Repeat Steps 2–4 using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vegetable oil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instead of water.</w:t>
      </w:r>
    </w:p>
    <w:p w14:paraId="7F3C852E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</w:p>
    <w:p w14:paraId="7AD34705" w14:textId="77777777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Analysis</w:t>
      </w:r>
    </w:p>
    <w:p w14:paraId="6B8F2482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Compare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average drop time for the two liquids.</w:t>
      </w:r>
    </w:p>
    <w:p w14:paraId="2D866B3A" w14:textId="01E599B0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Infer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relationship between the times that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recorded and how easily the liquid flows as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pour it.</w:t>
      </w:r>
    </w:p>
    <w:p w14:paraId="733636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01CCB788" w14:textId="1DE14A54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Inquiry</w:t>
      </w:r>
    </w:p>
    <w:p w14:paraId="66ED28C4" w14:textId="02F71F01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How does temperature affect the speed with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which a ball bearing sinks in a liquid? Develop a </w:t>
      </w:r>
      <w:proofErr w:type="gramStart"/>
      <w:r w:rsidRPr="00C149EE">
        <w:rPr>
          <w:rFonts w:asciiTheme="majorHAnsi" w:eastAsiaTheme="minorHAnsi" w:hAnsiTheme="majorHAnsi" w:cstheme="majorHAnsi"/>
          <w:sz w:val="22"/>
          <w:szCs w:val="22"/>
        </w:rPr>
        <w:t>hypothesis,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and</w:t>
      </w:r>
      <w:proofErr w:type="gramEnd"/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 design an experiment to test your hypothesis.</w:t>
      </w:r>
    </w:p>
    <w:p w14:paraId="57E4D34B" w14:textId="18CC5DC6" w:rsidR="00C149EE" w:rsidRPr="00C149EE" w:rsidRDefault="00C149EE" w:rsidP="00C149EE">
      <w:pPr>
        <w:autoSpaceDE w:val="0"/>
        <w:autoSpaceDN w:val="0"/>
        <w:adjustRightInd w:val="0"/>
        <w:rPr>
          <w:rFonts w:ascii="FrutigerLTStd-Cn" w:eastAsiaTheme="minorHAnsi" w:hAnsi="FrutigerLTStd-Cn" w:cs="FrutigerLTStd-Cn"/>
          <w:sz w:val="22"/>
          <w:szCs w:val="22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</w:t>
      </w:r>
    </w:p>
    <w:p w14:paraId="40F4D21B" w14:textId="44DAF1E7" w:rsidR="00001166" w:rsidRDefault="00000000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31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0F1B" w14:textId="77777777" w:rsidR="00DB4091" w:rsidRDefault="00DB4091" w:rsidP="00AA3026">
      <w:r>
        <w:separator/>
      </w:r>
    </w:p>
  </w:endnote>
  <w:endnote w:type="continuationSeparator" w:id="0">
    <w:p w14:paraId="5B66771C" w14:textId="77777777" w:rsidR="00DB4091" w:rsidRDefault="00DB409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ABE6" w14:textId="77777777" w:rsidR="00DB4091" w:rsidRDefault="00DB4091" w:rsidP="00AA3026">
      <w:r>
        <w:separator/>
      </w:r>
    </w:p>
  </w:footnote>
  <w:footnote w:type="continuationSeparator" w:id="0">
    <w:p w14:paraId="2F57BE49" w14:textId="77777777" w:rsidR="00DB4091" w:rsidRDefault="00DB409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521" style="width:0;height:1.5pt" o:hralign="center" o:bullet="t" o:hrstd="t" o:hr="t" fillcolor="#aca899" stroked="f"/>
    </w:pict>
  </w:numPicBullet>
  <w:numPicBullet w:numPicBulletId="1">
    <w:pict>
      <v:rect id="_x0000_i252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E2D58"/>
    <w:rsid w:val="005F01A4"/>
    <w:rsid w:val="005F313B"/>
    <w:rsid w:val="005F5E6A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27F0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5130"/>
    <w:rsid w:val="007970E9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84DA5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2023-01-19T08:34:00Z</dcterms:created>
  <dcterms:modified xsi:type="dcterms:W3CDTF">2023-01-19T08:43:00Z</dcterms:modified>
</cp:coreProperties>
</file>