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911802F"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376C04">
        <w:rPr>
          <w:rFonts w:ascii="Candara" w:hAnsi="Candara"/>
          <w:b/>
          <w:color w:val="4472C4" w:themeColor="accent5"/>
        </w:rPr>
        <w:t xml:space="preserve">November </w:t>
      </w:r>
      <w:r w:rsidR="00371CC3">
        <w:rPr>
          <w:rFonts w:ascii="Candara" w:hAnsi="Candara"/>
          <w:b/>
          <w:color w:val="4472C4" w:themeColor="accent5"/>
        </w:rPr>
        <w:t>30</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0F2EBA4E" w:rsidR="00241584" w:rsidRPr="008342CC" w:rsidRDefault="0075424D" w:rsidP="00241584">
      <w:pPr>
        <w:rPr>
          <w:rFonts w:ascii="Candara" w:hAnsi="Candara"/>
          <w:b/>
          <w:color w:val="003366"/>
        </w:rPr>
      </w:pPr>
      <w:r>
        <w:rPr>
          <w:rFonts w:ascii="Candara" w:hAnsi="Candara"/>
          <w:b/>
          <w:color w:val="003366"/>
        </w:rPr>
        <w:t xml:space="preserve">Today’s Agenda (Day </w:t>
      </w:r>
      <w:r w:rsidR="00167B00">
        <w:rPr>
          <w:rFonts w:ascii="Candara" w:hAnsi="Candara"/>
          <w:b/>
          <w:color w:val="003366"/>
        </w:rPr>
        <w:t>6</w:t>
      </w:r>
      <w:r w:rsidR="00371CC3">
        <w:rPr>
          <w:rFonts w:ascii="Candara" w:hAnsi="Candara"/>
          <w:b/>
          <w:color w:val="003366"/>
        </w:rPr>
        <w:t>2</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24A355A8"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 ammonia, effervescent tablets, Epsom salts</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AA58744" w14:textId="3D6DD6BE" w:rsidR="00F74792" w:rsidRDefault="00F74792" w:rsidP="00D04CDC">
      <w:pPr>
        <w:ind w:left="1080" w:firstLine="360"/>
        <w:rPr>
          <w:rFonts w:ascii="Candara" w:hAnsi="Candara" w:cstheme="minorHAnsi"/>
          <w:bCs/>
          <w:color w:val="002060"/>
        </w:rPr>
      </w:pPr>
      <w:r w:rsidRPr="00F17A4E">
        <w:rPr>
          <w:rFonts w:ascii="Candara" w:hAnsi="Candara"/>
          <w:color w:val="003366"/>
        </w:rPr>
        <w:sym w:font="Wingdings" w:char="F0E0"/>
      </w:r>
      <w:r w:rsidRPr="00F74792">
        <w:rPr>
          <w:rFonts w:ascii="Candara" w:hAnsi="Candara"/>
        </w:rPr>
        <w:t xml:space="preserve"> </w:t>
      </w:r>
      <w:r w:rsidR="00167B00" w:rsidRPr="00FD5DF5">
        <w:rPr>
          <w:rFonts w:ascii="Candara" w:hAnsi="Candara"/>
          <w:b/>
          <w:bCs/>
          <w:color w:val="003366"/>
        </w:rPr>
        <w:t>LAUNCH LAB 10: How much is a mole?</w:t>
      </w:r>
    </w:p>
    <w:p w14:paraId="7E6C8550" w14:textId="3F3253B4" w:rsidR="009B2B1C" w:rsidRDefault="009B2B1C"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00DB38A7" w:rsidRPr="00DB38A7">
        <w:rPr>
          <w:rFonts w:ascii="Candara" w:hAnsi="Candara"/>
          <w:color w:val="002060"/>
        </w:rPr>
        <w:t xml:space="preserve"> </w:t>
      </w:r>
      <w:r w:rsidR="007E539F">
        <w:rPr>
          <w:rFonts w:ascii="Candara" w:hAnsi="Candara"/>
          <w:color w:val="002060"/>
        </w:rPr>
        <w:t>Mastering Problems 10.1 – 10.2</w:t>
      </w:r>
    </w:p>
    <w:p w14:paraId="40B21A73" w14:textId="7E310FA4" w:rsidR="00AC3C39" w:rsidRPr="009E3D71" w:rsidRDefault="002C20D3" w:rsidP="009E3D71">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B3B55F2" w14:textId="2DB90CFD" w:rsidR="000D35C9" w:rsidRPr="00167B00" w:rsidRDefault="001A2BD5" w:rsidP="00167B00">
      <w:pPr>
        <w:spacing w:line="259" w:lineRule="auto"/>
        <w:ind w:left="1440"/>
        <w:rPr>
          <w:rFonts w:ascii="Candara" w:hAnsi="Candara"/>
          <w:b/>
          <w:bCs/>
          <w:color w:val="7030A0"/>
        </w:rPr>
      </w:pPr>
      <w:r w:rsidRPr="00F17A4E">
        <w:rPr>
          <w:rFonts w:ascii="Candara" w:hAnsi="Candara"/>
          <w:color w:val="003366"/>
        </w:rPr>
        <w:sym w:font="Wingdings" w:char="F0E0"/>
      </w:r>
      <w:r w:rsidR="00E37F88" w:rsidRPr="00E37F88">
        <w:rPr>
          <w:rFonts w:ascii="Candara" w:hAnsi="Candara"/>
          <w:color w:val="003366"/>
        </w:rPr>
        <w:t xml:space="preserve"> </w:t>
      </w:r>
    </w:p>
    <w:p w14:paraId="3F79FB03" w14:textId="42B63E7E" w:rsidR="00A75DB0" w:rsidRDefault="001A2BD5" w:rsidP="00A75DB0">
      <w:pPr>
        <w:spacing w:line="256" w:lineRule="auto"/>
        <w:ind w:left="1440"/>
        <w:rPr>
          <w:rFonts w:ascii="Candara" w:hAnsi="Candara"/>
          <w:color w:val="002060"/>
        </w:rPr>
      </w:pPr>
      <w:r w:rsidRPr="000A7592">
        <w:sym w:font="Wingdings" w:char="F0E0"/>
      </w:r>
      <w:r w:rsidR="00A75DB0">
        <w:rPr>
          <w:rFonts w:ascii="Candara" w:hAnsi="Candara" w:cstheme="majorHAnsi"/>
        </w:rPr>
        <w:t xml:space="preserve">DAY </w:t>
      </w:r>
      <w:r w:rsidR="00371CC3">
        <w:rPr>
          <w:rFonts w:ascii="Candara" w:hAnsi="Candara" w:cstheme="majorHAnsi"/>
        </w:rPr>
        <w:t>3</w:t>
      </w:r>
      <w:r w:rsidR="00A75DB0">
        <w:rPr>
          <w:rFonts w:ascii="Candara" w:hAnsi="Candara" w:cstheme="majorHAnsi"/>
        </w:rPr>
        <w:t xml:space="preserve">: </w:t>
      </w:r>
      <w:r w:rsidR="00A75DB0">
        <w:rPr>
          <w:rFonts w:ascii="Candara" w:hAnsi="Candara"/>
          <w:color w:val="002060"/>
        </w:rPr>
        <w:t>Chapter 10 PPT Review</w:t>
      </w:r>
    </w:p>
    <w:p w14:paraId="00FC2EBF"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10.1 – Measuring Matter</w:t>
      </w:r>
    </w:p>
    <w:p w14:paraId="109EA752" w14:textId="77777777" w:rsidR="00A75DB0" w:rsidRPr="00167B00" w:rsidRDefault="00A75DB0" w:rsidP="00A75DB0">
      <w:pPr>
        <w:pStyle w:val="ListParagraph"/>
        <w:numPr>
          <w:ilvl w:val="0"/>
          <w:numId w:val="42"/>
        </w:numPr>
        <w:spacing w:line="259" w:lineRule="auto"/>
        <w:rPr>
          <w:rFonts w:ascii="Candara" w:hAnsi="Candara" w:cstheme="minorHAnsi"/>
          <w:b/>
          <w:bCs/>
          <w:color w:val="002060"/>
        </w:rPr>
      </w:pPr>
      <w:r w:rsidRPr="00167B00">
        <w:rPr>
          <w:rFonts w:ascii="Candara" w:hAnsi="Candara" w:cstheme="minorHAnsi"/>
          <w:b/>
          <w:bCs/>
          <w:color w:val="002060"/>
        </w:rPr>
        <w:t>Section 10.2 – Mass and the Mole</w:t>
      </w:r>
    </w:p>
    <w:p w14:paraId="5D91CBD3" w14:textId="77777777" w:rsidR="00A75DB0" w:rsidRPr="00371CC3" w:rsidRDefault="00A75DB0" w:rsidP="00A75DB0">
      <w:pPr>
        <w:pStyle w:val="ListParagraph"/>
        <w:numPr>
          <w:ilvl w:val="0"/>
          <w:numId w:val="42"/>
        </w:numPr>
        <w:spacing w:line="259" w:lineRule="auto"/>
        <w:rPr>
          <w:rFonts w:ascii="Candara" w:hAnsi="Candara" w:cstheme="minorHAnsi"/>
          <w:b/>
          <w:bCs/>
          <w:color w:val="002060"/>
        </w:rPr>
      </w:pPr>
      <w:r w:rsidRPr="00371CC3">
        <w:rPr>
          <w:rFonts w:ascii="Candara" w:hAnsi="Candara" w:cstheme="minorHAnsi"/>
          <w:b/>
          <w:bCs/>
          <w:color w:val="002060"/>
        </w:rPr>
        <w:t>Section 10.3 – Moles of Compounds</w:t>
      </w:r>
    </w:p>
    <w:p w14:paraId="43A5C937" w14:textId="77777777" w:rsid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10.4 – Empirical and Molecular Formulas</w:t>
      </w:r>
    </w:p>
    <w:p w14:paraId="6E0CF27C" w14:textId="53A10032" w:rsidR="00A75DB0" w:rsidRPr="00A75DB0" w:rsidRDefault="00A75DB0" w:rsidP="00A75DB0">
      <w:pPr>
        <w:pStyle w:val="ListParagraph"/>
        <w:numPr>
          <w:ilvl w:val="0"/>
          <w:numId w:val="42"/>
        </w:numPr>
        <w:spacing w:line="259" w:lineRule="auto"/>
        <w:rPr>
          <w:rFonts w:ascii="Candara" w:hAnsi="Candara" w:cstheme="minorHAnsi"/>
          <w:color w:val="002060"/>
        </w:rPr>
      </w:pPr>
      <w:r>
        <w:rPr>
          <w:rFonts w:ascii="Candara" w:hAnsi="Candara" w:cstheme="minorHAnsi"/>
          <w:color w:val="002060"/>
        </w:rPr>
        <w:t>Section 10.5 – Formulas of Hydrates</w:t>
      </w:r>
      <w:r w:rsidRPr="00A75DB0">
        <w:rPr>
          <w:rFonts w:ascii="Candara" w:hAnsi="Candara" w:cstheme="minorHAnsi"/>
          <w:color w:val="002060"/>
        </w:rPr>
        <w:t xml:space="preserve"> </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A75DB0">
      <w:pPr>
        <w:spacing w:line="259" w:lineRule="auto"/>
        <w:ind w:left="1440"/>
        <w:rPr>
          <w:rFonts w:ascii="Candara" w:hAnsi="Candara"/>
        </w:rPr>
      </w:pPr>
      <w:r w:rsidRPr="00BB20C6">
        <w:rPr>
          <w:rFonts w:ascii="Candara" w:hAnsi="Candara"/>
          <w:highlight w:val="green"/>
          <w:u w:val="single"/>
        </w:rPr>
        <w:t>HOMEWORK</w:t>
      </w:r>
      <w:r w:rsidRPr="00BB20C6">
        <w:rPr>
          <w:rFonts w:ascii="Candara" w:hAnsi="Candara"/>
        </w:rPr>
        <w:t>:</w:t>
      </w:r>
    </w:p>
    <w:p w14:paraId="35174AD6" w14:textId="358FA1EE" w:rsidR="00AB2D2B" w:rsidRPr="00EA22E7" w:rsidRDefault="00AB2D2B" w:rsidP="00EA22E7">
      <w:pPr>
        <w:pStyle w:val="ListParagraph"/>
        <w:numPr>
          <w:ilvl w:val="0"/>
          <w:numId w:val="24"/>
        </w:numPr>
        <w:rPr>
          <w:rFonts w:ascii="Candara" w:hAnsi="Candara"/>
        </w:rPr>
      </w:pPr>
      <w:r>
        <w:rPr>
          <w:rFonts w:ascii="Candara" w:hAnsi="Candara"/>
        </w:rPr>
        <w:t xml:space="preserve">READ: Chapter </w:t>
      </w:r>
      <w:r w:rsidR="00BE1CF1">
        <w:rPr>
          <w:rFonts w:ascii="Candara" w:hAnsi="Candara"/>
        </w:rPr>
        <w:t>10 – The Mole</w:t>
      </w:r>
    </w:p>
    <w:p w14:paraId="3DD05E9E" w14:textId="42C52B8F"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743CA024"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F74792">
        <w:rPr>
          <w:rFonts w:ascii="Candara" w:hAnsi="Candara"/>
          <w:color w:val="C00000"/>
        </w:rPr>
        <w:t xml:space="preserve">Chapter </w:t>
      </w:r>
      <w:r w:rsidR="007E539F">
        <w:rPr>
          <w:rFonts w:ascii="Candara" w:hAnsi="Candara"/>
          <w:color w:val="C00000"/>
        </w:rPr>
        <w:t>10</w:t>
      </w:r>
      <w:r w:rsidR="00F74792">
        <w:rPr>
          <w:rFonts w:ascii="Candara" w:hAnsi="Candara"/>
          <w:color w:val="C00000"/>
        </w:rPr>
        <w:t xml:space="preserve"> Test</w:t>
      </w:r>
    </w:p>
    <w:p w14:paraId="19DA8F07" w14:textId="3FDD64DE" w:rsidR="00BB577B" w:rsidRPr="00BB577B" w:rsidRDefault="00BB577B" w:rsidP="00BB577B">
      <w:pPr>
        <w:jc w:val="center"/>
        <w:rPr>
          <w:rFonts w:ascii="Candara" w:hAnsi="Candara"/>
          <w:color w:val="00B0F0"/>
        </w:rPr>
      </w:pPr>
      <w:r w:rsidRPr="00BB577B">
        <w:rPr>
          <w:rFonts w:ascii="Candara" w:hAnsi="Candara"/>
          <w:color w:val="00B0F0"/>
        </w:rPr>
        <w:t xml:space="preserve">Chapter </w:t>
      </w:r>
      <w:r>
        <w:rPr>
          <w:rFonts w:ascii="Candara" w:hAnsi="Candara"/>
          <w:color w:val="00B0F0"/>
        </w:rPr>
        <w:t>10</w:t>
      </w:r>
      <w:r w:rsidRPr="00BB577B">
        <w:rPr>
          <w:rFonts w:ascii="Candara" w:hAnsi="Candara"/>
          <w:color w:val="00B0F0"/>
        </w:rPr>
        <w:t xml:space="preserve"> – </w:t>
      </w:r>
      <w:r>
        <w:rPr>
          <w:rFonts w:ascii="Candara" w:hAnsi="Candara"/>
          <w:color w:val="00B0F0"/>
        </w:rPr>
        <w:t>The Mole</w:t>
      </w:r>
    </w:p>
    <w:tbl>
      <w:tblPr>
        <w:tblStyle w:val="TableGrid"/>
        <w:tblW w:w="0" w:type="auto"/>
        <w:tblInd w:w="360" w:type="dxa"/>
        <w:tblLook w:val="04A0" w:firstRow="1" w:lastRow="0" w:firstColumn="1" w:lastColumn="0" w:noHBand="0" w:noVBand="1"/>
      </w:tblPr>
      <w:tblGrid>
        <w:gridCol w:w="1506"/>
        <w:gridCol w:w="1493"/>
        <w:gridCol w:w="1482"/>
        <w:gridCol w:w="1470"/>
        <w:gridCol w:w="1466"/>
        <w:gridCol w:w="1499"/>
        <w:gridCol w:w="1514"/>
      </w:tblGrid>
      <w:tr w:rsidR="00BB577B" w:rsidRPr="00BB577B" w14:paraId="0F35A8C1" w14:textId="77777777" w:rsidTr="00BB577B">
        <w:tc>
          <w:tcPr>
            <w:tcW w:w="1506" w:type="dxa"/>
          </w:tcPr>
          <w:p w14:paraId="70ADB5B7" w14:textId="5BF94BB3"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Avogadro’s number</w:t>
            </w:r>
          </w:p>
        </w:tc>
        <w:tc>
          <w:tcPr>
            <w:tcW w:w="1493" w:type="dxa"/>
          </w:tcPr>
          <w:p w14:paraId="532113D5" w14:textId="4C2D1331"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Empirical formula</w:t>
            </w:r>
          </w:p>
        </w:tc>
        <w:tc>
          <w:tcPr>
            <w:tcW w:w="1482" w:type="dxa"/>
          </w:tcPr>
          <w:p w14:paraId="3702B104" w14:textId="3B7D7129"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hydrate</w:t>
            </w:r>
          </w:p>
        </w:tc>
        <w:tc>
          <w:tcPr>
            <w:tcW w:w="1470" w:type="dxa"/>
          </w:tcPr>
          <w:p w14:paraId="7D4DA9BC" w14:textId="37A5DF5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Molar mass</w:t>
            </w:r>
          </w:p>
        </w:tc>
        <w:tc>
          <w:tcPr>
            <w:tcW w:w="1466" w:type="dxa"/>
          </w:tcPr>
          <w:p w14:paraId="277595D9" w14:textId="71F5E74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w:t>
            </w:r>
          </w:p>
        </w:tc>
        <w:tc>
          <w:tcPr>
            <w:tcW w:w="1499" w:type="dxa"/>
          </w:tcPr>
          <w:p w14:paraId="650265BE" w14:textId="6DC4393C"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Molecular formula</w:t>
            </w:r>
          </w:p>
        </w:tc>
        <w:tc>
          <w:tcPr>
            <w:tcW w:w="1514" w:type="dxa"/>
          </w:tcPr>
          <w:p w14:paraId="280627E8" w14:textId="23E3892F" w:rsidR="00BB577B" w:rsidRPr="00BB577B" w:rsidRDefault="00BB577B" w:rsidP="00192D1A">
            <w:pPr>
              <w:jc w:val="center"/>
              <w:rPr>
                <w:rFonts w:asciiTheme="majorHAnsi" w:hAnsiTheme="majorHAnsi" w:cstheme="majorHAnsi"/>
                <w:color w:val="00B0F0"/>
                <w:highlight w:val="yellow"/>
                <w:u w:val="single"/>
              </w:rPr>
            </w:pPr>
            <w:r>
              <w:rPr>
                <w:rFonts w:asciiTheme="majorHAnsi" w:hAnsiTheme="majorHAnsi" w:cstheme="majorHAnsi"/>
                <w:color w:val="00B0F0"/>
                <w:sz w:val="20"/>
                <w:szCs w:val="20"/>
              </w:rPr>
              <w:t>Percent composition</w:t>
            </w:r>
          </w:p>
        </w:tc>
      </w:tr>
    </w:tbl>
    <w:p w14:paraId="7B9936BD" w14:textId="66FFACF3" w:rsidR="00BB577B" w:rsidRPr="00BB577B" w:rsidRDefault="00BB577B" w:rsidP="00BB577B">
      <w:pPr>
        <w:jc w:val="center"/>
        <w:rPr>
          <w:rFonts w:ascii="Candara" w:hAnsi="Candara"/>
        </w:rPr>
      </w:pPr>
      <w:r w:rsidRPr="00BB577B">
        <w:rPr>
          <w:rFonts w:ascii="Candara" w:hAnsi="Candara"/>
        </w:rPr>
        <w:t>Chapter 1</w:t>
      </w:r>
      <w:r>
        <w:rPr>
          <w:rFonts w:ascii="Candara" w:hAnsi="Candara"/>
        </w:rPr>
        <w:t>1</w:t>
      </w:r>
      <w:r w:rsidRPr="00BB577B">
        <w:rPr>
          <w:rFonts w:ascii="Candara" w:hAnsi="Candara"/>
        </w:rPr>
        <w:t xml:space="preserve"> – </w:t>
      </w:r>
      <w:r w:rsidR="007B2C10">
        <w:rPr>
          <w:rFonts w:ascii="Candara" w:hAnsi="Candara"/>
        </w:rPr>
        <w:t>Stoichiometry</w:t>
      </w:r>
    </w:p>
    <w:tbl>
      <w:tblPr>
        <w:tblStyle w:val="TableGrid"/>
        <w:tblW w:w="0" w:type="auto"/>
        <w:tblInd w:w="360" w:type="dxa"/>
        <w:tblLook w:val="04A0" w:firstRow="1" w:lastRow="0" w:firstColumn="1" w:lastColumn="0" w:noHBand="0" w:noVBand="1"/>
      </w:tblPr>
      <w:tblGrid>
        <w:gridCol w:w="1474"/>
        <w:gridCol w:w="1487"/>
        <w:gridCol w:w="1487"/>
        <w:gridCol w:w="1466"/>
        <w:gridCol w:w="1484"/>
        <w:gridCol w:w="1525"/>
        <w:gridCol w:w="1507"/>
      </w:tblGrid>
      <w:tr w:rsidR="007B2C10" w:rsidRPr="00BB577B" w14:paraId="6F21FDC4" w14:textId="77777777" w:rsidTr="00192D1A">
        <w:tc>
          <w:tcPr>
            <w:tcW w:w="1541" w:type="dxa"/>
          </w:tcPr>
          <w:p w14:paraId="3FD5F1C3" w14:textId="2CC674F1" w:rsidR="00BB577B" w:rsidRPr="00BB577B" w:rsidRDefault="00BB577B" w:rsidP="00192D1A">
            <w:pPr>
              <w:jc w:val="center"/>
              <w:rPr>
                <w:rFonts w:asciiTheme="majorHAnsi" w:hAnsiTheme="majorHAnsi" w:cstheme="majorHAnsi"/>
                <w:highlight w:val="yellow"/>
                <w:u w:val="single"/>
              </w:rPr>
            </w:pPr>
            <w:r w:rsidRPr="00BB577B">
              <w:rPr>
                <w:rFonts w:asciiTheme="majorHAnsi" w:hAnsiTheme="majorHAnsi" w:cstheme="majorHAnsi"/>
                <w:sz w:val="20"/>
                <w:szCs w:val="20"/>
              </w:rPr>
              <w:t>A</w:t>
            </w:r>
            <w:r w:rsidR="007B2C10">
              <w:rPr>
                <w:rFonts w:asciiTheme="majorHAnsi" w:hAnsiTheme="majorHAnsi" w:cstheme="majorHAnsi"/>
                <w:sz w:val="20"/>
                <w:szCs w:val="20"/>
              </w:rPr>
              <w:t>ctual yield</w:t>
            </w:r>
          </w:p>
        </w:tc>
        <w:tc>
          <w:tcPr>
            <w:tcW w:w="1541" w:type="dxa"/>
          </w:tcPr>
          <w:p w14:paraId="0DA89E7C" w14:textId="7A8A09FC"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Excess reactant</w:t>
            </w:r>
          </w:p>
        </w:tc>
        <w:tc>
          <w:tcPr>
            <w:tcW w:w="1541" w:type="dxa"/>
          </w:tcPr>
          <w:p w14:paraId="18D4A9F4" w14:textId="338EFD4B"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Limiting reactant</w:t>
            </w:r>
          </w:p>
        </w:tc>
        <w:tc>
          <w:tcPr>
            <w:tcW w:w="1541" w:type="dxa"/>
          </w:tcPr>
          <w:p w14:paraId="3188C43E" w14:textId="59F6D7E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Mole ratio</w:t>
            </w:r>
          </w:p>
        </w:tc>
        <w:tc>
          <w:tcPr>
            <w:tcW w:w="1542" w:type="dxa"/>
          </w:tcPr>
          <w:p w14:paraId="66DD46C1" w14:textId="2F2180F4"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Percent yield</w:t>
            </w:r>
          </w:p>
        </w:tc>
        <w:tc>
          <w:tcPr>
            <w:tcW w:w="1542" w:type="dxa"/>
          </w:tcPr>
          <w:p w14:paraId="51F037D9" w14:textId="1273E68D" w:rsidR="00BB577B" w:rsidRPr="007B2C10" w:rsidRDefault="007B2C10" w:rsidP="00192D1A">
            <w:pPr>
              <w:jc w:val="center"/>
              <w:rPr>
                <w:rFonts w:asciiTheme="majorHAnsi" w:hAnsiTheme="majorHAnsi" w:cstheme="majorHAnsi"/>
                <w:highlight w:val="yellow"/>
              </w:rPr>
            </w:pPr>
            <w:r w:rsidRPr="007B2C10">
              <w:rPr>
                <w:rFonts w:asciiTheme="majorHAnsi" w:hAnsiTheme="majorHAnsi" w:cstheme="majorHAnsi"/>
                <w:sz w:val="20"/>
                <w:szCs w:val="20"/>
              </w:rPr>
              <w:t>Stoichiometry</w:t>
            </w:r>
          </w:p>
        </w:tc>
        <w:tc>
          <w:tcPr>
            <w:tcW w:w="1542" w:type="dxa"/>
          </w:tcPr>
          <w:p w14:paraId="079B6297" w14:textId="15E4BE29" w:rsidR="00BB577B" w:rsidRPr="00BB577B" w:rsidRDefault="007B2C10" w:rsidP="00192D1A">
            <w:pPr>
              <w:jc w:val="center"/>
              <w:rPr>
                <w:rFonts w:asciiTheme="majorHAnsi" w:hAnsiTheme="majorHAnsi" w:cstheme="majorHAnsi"/>
                <w:highlight w:val="yellow"/>
                <w:u w:val="single"/>
              </w:rPr>
            </w:pPr>
            <w:r>
              <w:rPr>
                <w:rFonts w:asciiTheme="majorHAnsi" w:hAnsiTheme="majorHAnsi" w:cstheme="majorHAnsi"/>
                <w:sz w:val="20"/>
                <w:szCs w:val="20"/>
              </w:rPr>
              <w:t>Theoretical yield</w:t>
            </w:r>
          </w:p>
        </w:tc>
      </w:tr>
    </w:tbl>
    <w:p w14:paraId="26A575F2" w14:textId="77777777" w:rsidR="008F3133" w:rsidRDefault="008F3133" w:rsidP="008F3133">
      <w:pPr>
        <w:ind w:left="360"/>
        <w:rPr>
          <w:rFonts w:ascii="Candara" w:hAnsi="Candara"/>
          <w:highlight w:val="yellow"/>
          <w:u w:val="single"/>
        </w:rPr>
      </w:pPr>
    </w:p>
    <w:p w14:paraId="0903F4FE" w14:textId="77777777" w:rsidR="002A6294" w:rsidRDefault="002A6294" w:rsidP="00E821B9">
      <w:pPr>
        <w:rPr>
          <w:rFonts w:ascii="Candara" w:hAnsi="Candara"/>
          <w:highlight w:val="yellow"/>
          <w:u w:val="single"/>
        </w:rPr>
      </w:pPr>
    </w:p>
    <w:p w14:paraId="3AE6E0A3" w14:textId="2AB5517D"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42CBAD2F" w14:textId="77777777" w:rsidR="00BB577B" w:rsidRDefault="00BB577B" w:rsidP="00632DF4">
      <w:pPr>
        <w:pStyle w:val="ListParagraph"/>
        <w:numPr>
          <w:ilvl w:val="0"/>
          <w:numId w:val="24"/>
        </w:numPr>
        <w:spacing w:after="160" w:line="259" w:lineRule="auto"/>
        <w:rPr>
          <w:rFonts w:ascii="Candara" w:hAnsi="Candara"/>
          <w:b/>
          <w:bCs/>
        </w:rPr>
      </w:pPr>
      <w:r>
        <w:rPr>
          <w:rFonts w:ascii="Candara" w:hAnsi="Candara"/>
          <w:color w:val="C00000"/>
        </w:rPr>
        <w:t>TEST:</w:t>
      </w:r>
      <w:r>
        <w:rPr>
          <w:rFonts w:ascii="Candara" w:hAnsi="Candara"/>
          <w:b/>
          <w:bCs/>
        </w:rPr>
        <w:t xml:space="preserve"> Ch 10 </w:t>
      </w:r>
      <w:r w:rsidRPr="00BB577B">
        <w:rPr>
          <w:rFonts w:ascii="Candara" w:hAnsi="Candara"/>
          <w:b/>
          <w:bCs/>
          <w:highlight w:val="yellow"/>
        </w:rPr>
        <w:sym w:font="Wingdings" w:char="F0E0"/>
      </w:r>
      <w:r w:rsidRPr="00BB577B">
        <w:rPr>
          <w:rFonts w:ascii="Candara" w:hAnsi="Candara"/>
          <w:b/>
          <w:bCs/>
          <w:highlight w:val="yellow"/>
        </w:rPr>
        <w:t xml:space="preserve"> Dec. 1</w:t>
      </w:r>
    </w:p>
    <w:p w14:paraId="662A3407" w14:textId="580E00FA" w:rsidR="00BB577B" w:rsidRPr="007E539F" w:rsidRDefault="00BB577B" w:rsidP="00632DF4">
      <w:pPr>
        <w:pStyle w:val="ListParagraph"/>
        <w:numPr>
          <w:ilvl w:val="0"/>
          <w:numId w:val="24"/>
        </w:numPr>
        <w:spacing w:after="160" w:line="259" w:lineRule="auto"/>
        <w:rPr>
          <w:rFonts w:ascii="Candara" w:hAnsi="Candara"/>
          <w:b/>
          <w:bCs/>
          <w:strike/>
        </w:rPr>
      </w:pPr>
      <w:r w:rsidRPr="007E539F">
        <w:rPr>
          <w:rFonts w:ascii="Candara" w:hAnsi="Candara"/>
          <w:strike/>
          <w:color w:val="C00000"/>
        </w:rPr>
        <w:t>TEST:</w:t>
      </w:r>
      <w:r w:rsidRPr="007E539F">
        <w:rPr>
          <w:rFonts w:ascii="Candara" w:hAnsi="Candara"/>
          <w:b/>
          <w:bCs/>
          <w:strike/>
        </w:rPr>
        <w:t xml:space="preserve"> Ch 11 </w:t>
      </w:r>
      <w:r w:rsidRPr="007E539F">
        <w:rPr>
          <w:rFonts w:ascii="Candara" w:hAnsi="Candara"/>
          <w:b/>
          <w:bCs/>
          <w:strike/>
          <w:highlight w:val="yellow"/>
        </w:rPr>
        <w:sym w:font="Wingdings" w:char="F0E0"/>
      </w:r>
      <w:r w:rsidRPr="007E539F">
        <w:rPr>
          <w:rFonts w:ascii="Candara" w:hAnsi="Candara"/>
          <w:b/>
          <w:bCs/>
          <w:strike/>
          <w:highlight w:val="yellow"/>
        </w:rPr>
        <w:t xml:space="preserve"> Dec. 8</w:t>
      </w:r>
      <w:r w:rsidR="00083BF8" w:rsidRPr="007E539F">
        <w:rPr>
          <w:rFonts w:ascii="Candara" w:hAnsi="Candara"/>
          <w:b/>
          <w:bCs/>
          <w:strike/>
        </w:rPr>
        <w:t xml:space="preserve"> </w:t>
      </w:r>
    </w:p>
    <w:p w14:paraId="72C254D7" w14:textId="127AE187" w:rsidR="00BB577B" w:rsidRDefault="00BB577B" w:rsidP="00BB577B">
      <w:pPr>
        <w:pStyle w:val="ListParagraph"/>
        <w:numPr>
          <w:ilvl w:val="0"/>
          <w:numId w:val="24"/>
        </w:numPr>
        <w:rPr>
          <w:rFonts w:ascii="Candara" w:hAnsi="Candara"/>
          <w:b/>
          <w:bCs/>
        </w:rPr>
      </w:pPr>
      <w:r>
        <w:rPr>
          <w:rFonts w:ascii="Candara" w:hAnsi="Candara"/>
          <w:b/>
          <w:bCs/>
          <w:color w:val="C00000"/>
        </w:rPr>
        <w:t>MIDTERM EXAM:</w:t>
      </w:r>
      <w:r>
        <w:rPr>
          <w:rFonts w:ascii="Candara" w:hAnsi="Candara"/>
          <w:b/>
          <w:bCs/>
        </w:rPr>
        <w:t xml:space="preserve"> Ch 1 - 1</w:t>
      </w:r>
      <w:r w:rsidR="007E539F">
        <w:rPr>
          <w:rFonts w:ascii="Candara" w:hAnsi="Candara"/>
          <w:b/>
          <w:bCs/>
        </w:rPr>
        <w:t>0</w:t>
      </w:r>
      <w:r>
        <w:rPr>
          <w:rFonts w:ascii="Candara" w:hAnsi="Candara"/>
          <w:b/>
          <w:bCs/>
        </w:rPr>
        <w:t xml:space="preserve"> </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48EB6936" w14:textId="64884967" w:rsidR="00A75DB0" w:rsidRPr="00371CC3" w:rsidRDefault="00646222" w:rsidP="00371CC3">
      <w:pPr>
        <w:spacing w:after="160" w:line="259" w:lineRule="auto"/>
        <w:rPr>
          <w:rFonts w:ascii="Candara" w:hAnsi="Candara"/>
          <w:b/>
          <w:color w:val="4472C4" w:themeColor="accent5"/>
        </w:rPr>
      </w:pPr>
      <w:r>
        <w:rPr>
          <w:rFonts w:ascii="Candara" w:hAnsi="Candara"/>
          <w:b/>
          <w:color w:val="4472C4" w:themeColor="accent5"/>
        </w:rPr>
        <w:br w:type="page"/>
      </w:r>
    </w:p>
    <w:p w14:paraId="3E685B37" w14:textId="0780C0C2" w:rsidR="00FD5DF5" w:rsidRPr="00371CC3" w:rsidRDefault="00FD5DF5" w:rsidP="00371CC3">
      <w:pPr>
        <w:spacing w:after="160" w:line="259" w:lineRule="auto"/>
        <w:rPr>
          <w:rFonts w:asciiTheme="majorHAnsi" w:hAnsiTheme="majorHAnsi" w:cstheme="majorHAnsi"/>
          <w:b/>
          <w:color w:val="7030A0"/>
          <w:sz w:val="32"/>
          <w:szCs w:val="32"/>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PROBLEMS</w:t>
      </w:r>
      <w:r w:rsidR="00000000">
        <w:pict w14:anchorId="72A41A0E">
          <v:rect id="_x0000_i1029" style="width:468pt;height:1.5pt" o:hralign="center" o:hrstd="t" o:hr="t" fillcolor="#a0a0a0" stroked="f"/>
        </w:pict>
      </w:r>
    </w:p>
    <w:p w14:paraId="4480215A" w14:textId="65BDB732" w:rsidR="00FD5DF5" w:rsidRDefault="00FD5DF5" w:rsidP="00FD5DF5">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10 – The Mole</w:t>
      </w:r>
    </w:p>
    <w:p w14:paraId="028C4168" w14:textId="41058119"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10.1 – </w:t>
      </w:r>
      <w:r>
        <w:rPr>
          <w:rFonts w:asciiTheme="majorHAnsi" w:hAnsiTheme="majorHAnsi" w:cstheme="majorHAnsi"/>
          <w:bCs/>
          <w:color w:val="0000FF"/>
        </w:rPr>
        <w:t>Converting Particles to Moles</w:t>
      </w:r>
    </w:p>
    <w:p w14:paraId="0B366CA2" w14:textId="6991F89F"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34D6BEEB" wp14:editId="6EB192CF">
            <wp:extent cx="5172075" cy="1068896"/>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7"/>
                    <a:stretch>
                      <a:fillRect/>
                    </a:stretch>
                  </pic:blipFill>
                  <pic:spPr>
                    <a:xfrm>
                      <a:off x="0" y="0"/>
                      <a:ext cx="5196665" cy="1073978"/>
                    </a:xfrm>
                    <a:prstGeom prst="rect">
                      <a:avLst/>
                    </a:prstGeom>
                  </pic:spPr>
                </pic:pic>
              </a:graphicData>
            </a:graphic>
          </wp:inline>
        </w:drawing>
      </w:r>
    </w:p>
    <w:p w14:paraId="1FFBC8AD" w14:textId="129A5DBA"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10.2 – </w:t>
      </w:r>
      <w:r>
        <w:rPr>
          <w:rFonts w:asciiTheme="majorHAnsi" w:hAnsiTheme="majorHAnsi" w:cstheme="majorHAnsi"/>
          <w:bCs/>
          <w:color w:val="0000FF"/>
        </w:rPr>
        <w:t>Mole-to-Mass Conversion</w:t>
      </w:r>
    </w:p>
    <w:p w14:paraId="470A590C" w14:textId="1F30795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21AB911D" wp14:editId="7ADC8E94">
            <wp:extent cx="5150411"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0802" cy="2084671"/>
                    </a:xfrm>
                    <a:prstGeom prst="rect">
                      <a:avLst/>
                    </a:prstGeom>
                  </pic:spPr>
                </pic:pic>
              </a:graphicData>
            </a:graphic>
          </wp:inline>
        </w:drawing>
      </w:r>
    </w:p>
    <w:p w14:paraId="2B873856" w14:textId="34006951"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10.3 – </w:t>
      </w:r>
      <w:r>
        <w:rPr>
          <w:rFonts w:asciiTheme="majorHAnsi" w:hAnsiTheme="majorHAnsi" w:cstheme="majorHAnsi"/>
          <w:bCs/>
          <w:color w:val="0000FF"/>
        </w:rPr>
        <w:t>Mass-to-Mole Conversion</w:t>
      </w:r>
    </w:p>
    <w:p w14:paraId="0ED50A71" w14:textId="307CC7CD"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7C898DAE" wp14:editId="07865D88">
            <wp:extent cx="5172075" cy="1622012"/>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a:stretch>
                      <a:fillRect/>
                    </a:stretch>
                  </pic:blipFill>
                  <pic:spPr>
                    <a:xfrm>
                      <a:off x="0" y="0"/>
                      <a:ext cx="5190342" cy="1627741"/>
                    </a:xfrm>
                    <a:prstGeom prst="rect">
                      <a:avLst/>
                    </a:prstGeom>
                  </pic:spPr>
                </pic:pic>
              </a:graphicData>
            </a:graphic>
          </wp:inline>
        </w:drawing>
      </w:r>
    </w:p>
    <w:p w14:paraId="3E09DC0A" w14:textId="283BE563"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10.4 – </w:t>
      </w:r>
      <w:r>
        <w:rPr>
          <w:rFonts w:asciiTheme="majorHAnsi" w:hAnsiTheme="majorHAnsi" w:cstheme="majorHAnsi"/>
          <w:bCs/>
          <w:color w:val="0000FF"/>
        </w:rPr>
        <w:t>Mass-to-Atoms Conversion</w:t>
      </w:r>
    </w:p>
    <w:p w14:paraId="1CDBC90E" w14:textId="1F5D0DC2"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10.5 – </w:t>
      </w:r>
      <w:r>
        <w:rPr>
          <w:rFonts w:asciiTheme="majorHAnsi" w:hAnsiTheme="majorHAnsi" w:cstheme="majorHAnsi"/>
          <w:bCs/>
          <w:color w:val="0000FF"/>
        </w:rPr>
        <w:t>Atoms-to-Mass Conversion</w:t>
      </w:r>
    </w:p>
    <w:p w14:paraId="4FE599ED" w14:textId="2B871504"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69A77354" wp14:editId="6FC18929">
            <wp:extent cx="5137617" cy="2495550"/>
            <wp:effectExtent l="0" t="0" r="6350"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5147957" cy="2500573"/>
                    </a:xfrm>
                    <a:prstGeom prst="rect">
                      <a:avLst/>
                    </a:prstGeom>
                  </pic:spPr>
                </pic:pic>
              </a:graphicData>
            </a:graphic>
          </wp:inline>
        </w:drawing>
      </w:r>
    </w:p>
    <w:p w14:paraId="783DF6B1" w14:textId="481497C5" w:rsidR="00FD5DF5" w:rsidRDefault="00FD5DF5" w:rsidP="00FD5DF5">
      <w:pPr>
        <w:spacing w:after="160" w:line="254" w:lineRule="auto"/>
        <w:rPr>
          <w:rFonts w:asciiTheme="majorHAnsi" w:hAnsiTheme="majorHAnsi" w:cstheme="majorHAnsi"/>
          <w:bCs/>
          <w:color w:val="0000FF"/>
        </w:rPr>
      </w:pPr>
      <w:r>
        <w:rPr>
          <w:rFonts w:asciiTheme="majorHAnsi" w:hAnsiTheme="majorHAnsi" w:cstheme="majorHAnsi"/>
          <w:b/>
          <w:color w:val="0000FF"/>
        </w:rPr>
        <w:t xml:space="preserve">Practice Problems 10.6 – </w:t>
      </w:r>
      <w:r>
        <w:rPr>
          <w:rFonts w:asciiTheme="majorHAnsi" w:hAnsiTheme="majorHAnsi" w:cstheme="majorHAnsi"/>
          <w:bCs/>
          <w:color w:val="0000FF"/>
        </w:rPr>
        <w:t>Mole Relationships from a Chemical Formula</w:t>
      </w:r>
    </w:p>
    <w:p w14:paraId="590F4AAA" w14:textId="577FA466" w:rsidR="00FD5DF5" w:rsidRDefault="00FD5DF5" w:rsidP="00FD5DF5">
      <w:pPr>
        <w:spacing w:after="160" w:line="254"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56D2C9B3" wp14:editId="4580DB07">
            <wp:extent cx="5143500" cy="277425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5518" cy="2780732"/>
                    </a:xfrm>
                    <a:prstGeom prst="rect">
                      <a:avLst/>
                    </a:prstGeom>
                  </pic:spPr>
                </pic:pic>
              </a:graphicData>
            </a:graphic>
          </wp:inline>
        </w:drawing>
      </w:r>
    </w:p>
    <w:p w14:paraId="60FA7822" w14:textId="77777777" w:rsidR="00FD5DF5" w:rsidRDefault="00FD5DF5">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10.7 – </w:t>
      </w:r>
      <w:r>
        <w:rPr>
          <w:rFonts w:asciiTheme="majorHAnsi" w:hAnsiTheme="majorHAnsi" w:cstheme="majorHAnsi"/>
          <w:bCs/>
          <w:color w:val="0000FF"/>
        </w:rPr>
        <w:t>Mole-to-Mass Conversion for Compounds</w:t>
      </w:r>
    </w:p>
    <w:p w14:paraId="5B9684CC" w14:textId="77777777" w:rsidR="00A416A6" w:rsidRDefault="00FD5DF5">
      <w:pPr>
        <w:spacing w:after="160" w:line="259" w:lineRule="auto"/>
        <w:rPr>
          <w:rFonts w:asciiTheme="majorHAnsi" w:hAnsiTheme="majorHAnsi" w:cstheme="majorHAnsi"/>
          <w:bCs/>
          <w:color w:val="0000FF"/>
        </w:rPr>
      </w:pPr>
      <w:r w:rsidRPr="00FD5DF5">
        <w:rPr>
          <w:rFonts w:asciiTheme="majorHAnsi" w:hAnsiTheme="majorHAnsi" w:cstheme="majorHAnsi"/>
          <w:bCs/>
          <w:noProof/>
          <w:color w:val="0000FF"/>
        </w:rPr>
        <w:drawing>
          <wp:inline distT="0" distB="0" distL="0" distR="0" wp14:anchorId="1FACB966" wp14:editId="112F8B93">
            <wp:extent cx="5143500" cy="1068229"/>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167150" cy="1073141"/>
                    </a:xfrm>
                    <a:prstGeom prst="rect">
                      <a:avLst/>
                    </a:prstGeom>
                  </pic:spPr>
                </pic:pic>
              </a:graphicData>
            </a:graphic>
          </wp:inline>
        </w:drawing>
      </w:r>
      <w:r>
        <w:rPr>
          <w:rFonts w:asciiTheme="majorHAnsi" w:hAnsiTheme="majorHAnsi" w:cstheme="majorHAnsi"/>
          <w:bCs/>
          <w:color w:val="0000FF"/>
        </w:rPr>
        <w:t xml:space="preserve"> </w:t>
      </w:r>
    </w:p>
    <w:p w14:paraId="09760F8B" w14:textId="77777777" w:rsidR="00A416A6" w:rsidRDefault="00A416A6">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10.8 – </w:t>
      </w:r>
      <w:r>
        <w:rPr>
          <w:rFonts w:asciiTheme="majorHAnsi" w:hAnsiTheme="majorHAnsi" w:cstheme="majorHAnsi"/>
          <w:bCs/>
          <w:color w:val="0000FF"/>
        </w:rPr>
        <w:t>Mass-to-Mole Conversion for Compounds</w:t>
      </w:r>
    </w:p>
    <w:p w14:paraId="19588DE5"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7A1B1591" wp14:editId="6511E08B">
            <wp:extent cx="5196205" cy="1078213"/>
            <wp:effectExtent l="0" t="0" r="4445" b="8255"/>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stretch>
                      <a:fillRect/>
                    </a:stretch>
                  </pic:blipFill>
                  <pic:spPr>
                    <a:xfrm>
                      <a:off x="0" y="0"/>
                      <a:ext cx="5230451" cy="1085319"/>
                    </a:xfrm>
                    <a:prstGeom prst="rect">
                      <a:avLst/>
                    </a:prstGeom>
                  </pic:spPr>
                </pic:pic>
              </a:graphicData>
            </a:graphic>
          </wp:inline>
        </w:drawing>
      </w:r>
    </w:p>
    <w:p w14:paraId="11BFE7AC"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10.9 – </w:t>
      </w:r>
      <w:r>
        <w:rPr>
          <w:rFonts w:asciiTheme="majorHAnsi" w:hAnsiTheme="majorHAnsi" w:cstheme="majorHAnsi"/>
          <w:bCs/>
          <w:color w:val="0000FF"/>
        </w:rPr>
        <w:t>Conversion from Mass to Moles to Particles</w:t>
      </w:r>
    </w:p>
    <w:p w14:paraId="529D3190" w14:textId="77777777" w:rsidR="00A416A6" w:rsidRDefault="00A416A6">
      <w:pPr>
        <w:spacing w:after="160" w:line="259" w:lineRule="auto"/>
        <w:rPr>
          <w:rFonts w:ascii="Candara" w:hAnsi="Candara"/>
          <w:b/>
          <w:color w:val="4472C4" w:themeColor="accent5"/>
        </w:rPr>
      </w:pPr>
      <w:r w:rsidRPr="00A416A6">
        <w:rPr>
          <w:rFonts w:ascii="Candara" w:hAnsi="Candara"/>
          <w:b/>
          <w:noProof/>
          <w:color w:val="4472C4" w:themeColor="accent5"/>
        </w:rPr>
        <w:drawing>
          <wp:inline distT="0" distB="0" distL="0" distR="0" wp14:anchorId="3F6DBB6C" wp14:editId="6CEEF4A3">
            <wp:extent cx="5163057" cy="3143250"/>
            <wp:effectExtent l="0" t="0" r="0" b="0"/>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14"/>
                    <a:stretch>
                      <a:fillRect/>
                    </a:stretch>
                  </pic:blipFill>
                  <pic:spPr>
                    <a:xfrm>
                      <a:off x="0" y="0"/>
                      <a:ext cx="5174535" cy="3150238"/>
                    </a:xfrm>
                    <a:prstGeom prst="rect">
                      <a:avLst/>
                    </a:prstGeom>
                  </pic:spPr>
                </pic:pic>
              </a:graphicData>
            </a:graphic>
          </wp:inline>
        </w:drawing>
      </w:r>
    </w:p>
    <w:p w14:paraId="4F020636" w14:textId="77777777" w:rsidR="00A416A6" w:rsidRDefault="00A416A6">
      <w:pPr>
        <w:spacing w:after="160" w:line="259" w:lineRule="auto"/>
        <w:rPr>
          <w:rFonts w:asciiTheme="majorHAnsi" w:hAnsiTheme="majorHAnsi" w:cstheme="majorHAnsi"/>
          <w:bCs/>
          <w:color w:val="0000FF"/>
        </w:rPr>
      </w:pPr>
      <w:r>
        <w:rPr>
          <w:rFonts w:ascii="Candara" w:hAnsi="Candara"/>
          <w:b/>
          <w:color w:val="4472C4" w:themeColor="accent5"/>
        </w:rPr>
        <w:t xml:space="preserve"> </w:t>
      </w:r>
      <w:r>
        <w:rPr>
          <w:rFonts w:asciiTheme="majorHAnsi" w:hAnsiTheme="majorHAnsi" w:cstheme="majorHAnsi"/>
          <w:b/>
          <w:color w:val="0000FF"/>
        </w:rPr>
        <w:t xml:space="preserve">Practice Problems 10.10 – </w:t>
      </w:r>
      <w:r>
        <w:rPr>
          <w:rFonts w:asciiTheme="majorHAnsi" w:hAnsiTheme="majorHAnsi" w:cstheme="majorHAnsi"/>
          <w:bCs/>
          <w:color w:val="0000FF"/>
        </w:rPr>
        <w:t>Calculating Percent Composition</w:t>
      </w:r>
    </w:p>
    <w:p w14:paraId="285BB932" w14:textId="77777777" w:rsidR="00A416A6" w:rsidRDefault="00A416A6">
      <w:pPr>
        <w:spacing w:after="160" w:line="259" w:lineRule="auto"/>
        <w:rPr>
          <w:rFonts w:asciiTheme="majorHAnsi" w:hAnsiTheme="majorHAnsi" w:cstheme="majorHAnsi"/>
          <w:bCs/>
          <w:color w:val="0000FF"/>
        </w:rPr>
      </w:pPr>
      <w:r w:rsidRPr="00A416A6">
        <w:rPr>
          <w:rFonts w:asciiTheme="majorHAnsi" w:hAnsiTheme="majorHAnsi" w:cstheme="majorHAnsi"/>
          <w:bCs/>
          <w:noProof/>
          <w:color w:val="0000FF"/>
        </w:rPr>
        <w:drawing>
          <wp:inline distT="0" distB="0" distL="0" distR="0" wp14:anchorId="7D7F37D3" wp14:editId="4D0E1913">
            <wp:extent cx="5141715" cy="1371600"/>
            <wp:effectExtent l="0" t="0" r="1905" b="0"/>
            <wp:docPr id="20" name="Picture 20"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application&#10;&#10;Description automatically generated"/>
                    <pic:cNvPicPr/>
                  </pic:nvPicPr>
                  <pic:blipFill>
                    <a:blip r:embed="rId15"/>
                    <a:stretch>
                      <a:fillRect/>
                    </a:stretch>
                  </pic:blipFill>
                  <pic:spPr>
                    <a:xfrm>
                      <a:off x="0" y="0"/>
                      <a:ext cx="5153835" cy="1374833"/>
                    </a:xfrm>
                    <a:prstGeom prst="rect">
                      <a:avLst/>
                    </a:prstGeom>
                  </pic:spPr>
                </pic:pic>
              </a:graphicData>
            </a:graphic>
          </wp:inline>
        </w:drawing>
      </w:r>
    </w:p>
    <w:p w14:paraId="09E13384" w14:textId="77777777" w:rsidR="004D4834" w:rsidRDefault="00A416A6">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10.11 – </w:t>
      </w:r>
      <w:r>
        <w:rPr>
          <w:rFonts w:asciiTheme="majorHAnsi" w:hAnsiTheme="majorHAnsi" w:cstheme="majorHAnsi"/>
          <w:bCs/>
          <w:color w:val="0000FF"/>
        </w:rPr>
        <w:t>Empirical Formula from Percent Composition</w:t>
      </w:r>
    </w:p>
    <w:p w14:paraId="2763E24F"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07ADFD83" wp14:editId="3719F030">
            <wp:extent cx="5196397" cy="1590675"/>
            <wp:effectExtent l="0" t="0" r="4445" b="0"/>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a:blip r:embed="rId16"/>
                    <a:stretch>
                      <a:fillRect/>
                    </a:stretch>
                  </pic:blipFill>
                  <pic:spPr>
                    <a:xfrm>
                      <a:off x="0" y="0"/>
                      <a:ext cx="5205928" cy="1593593"/>
                    </a:xfrm>
                    <a:prstGeom prst="rect">
                      <a:avLst/>
                    </a:prstGeom>
                  </pic:spPr>
                </pic:pic>
              </a:graphicData>
            </a:graphic>
          </wp:inline>
        </w:drawing>
      </w:r>
    </w:p>
    <w:p w14:paraId="3AFBFC34" w14:textId="4BD4D460"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10.12 – </w:t>
      </w:r>
      <w:r>
        <w:rPr>
          <w:rFonts w:asciiTheme="majorHAnsi" w:hAnsiTheme="majorHAnsi" w:cstheme="majorHAnsi"/>
          <w:bCs/>
          <w:color w:val="0000FF"/>
        </w:rPr>
        <w:t>Determining a Molecular Formula</w:t>
      </w:r>
    </w:p>
    <w:p w14:paraId="79188324"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10.13 – </w:t>
      </w:r>
      <w:r>
        <w:rPr>
          <w:rFonts w:asciiTheme="majorHAnsi" w:hAnsiTheme="majorHAnsi" w:cstheme="majorHAnsi"/>
          <w:bCs/>
          <w:color w:val="0000FF"/>
        </w:rPr>
        <w:t>Calculating an Empirical Formula from Mass Data</w:t>
      </w:r>
    </w:p>
    <w:p w14:paraId="3AA7A0E9" w14:textId="77777777" w:rsidR="004D4834" w:rsidRDefault="004D4834">
      <w:pPr>
        <w:spacing w:after="160" w:line="259" w:lineRule="auto"/>
        <w:rPr>
          <w:rFonts w:asciiTheme="majorHAnsi" w:hAnsiTheme="majorHAnsi" w:cstheme="majorHAnsi"/>
          <w:bCs/>
          <w:color w:val="0000FF"/>
        </w:rPr>
      </w:pPr>
      <w:r w:rsidRPr="004D4834">
        <w:rPr>
          <w:rFonts w:asciiTheme="majorHAnsi" w:hAnsiTheme="majorHAnsi" w:cstheme="majorHAnsi"/>
          <w:bCs/>
          <w:noProof/>
          <w:color w:val="0000FF"/>
        </w:rPr>
        <w:drawing>
          <wp:inline distT="0" distB="0" distL="0" distR="0" wp14:anchorId="142F6BD8" wp14:editId="415DAAF7">
            <wp:extent cx="5215110" cy="3190875"/>
            <wp:effectExtent l="0" t="0" r="5080" b="0"/>
            <wp:docPr id="22" name="Picture 2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with medium confidence"/>
                    <pic:cNvPicPr/>
                  </pic:nvPicPr>
                  <pic:blipFill>
                    <a:blip r:embed="rId17"/>
                    <a:stretch>
                      <a:fillRect/>
                    </a:stretch>
                  </pic:blipFill>
                  <pic:spPr>
                    <a:xfrm>
                      <a:off x="0" y="0"/>
                      <a:ext cx="5227434" cy="3198416"/>
                    </a:xfrm>
                    <a:prstGeom prst="rect">
                      <a:avLst/>
                    </a:prstGeom>
                  </pic:spPr>
                </pic:pic>
              </a:graphicData>
            </a:graphic>
          </wp:inline>
        </w:drawing>
      </w:r>
    </w:p>
    <w:p w14:paraId="1AB94899" w14:textId="77777777" w:rsidR="004D4834" w:rsidRDefault="004D4834">
      <w:pPr>
        <w:spacing w:after="160" w:line="259" w:lineRule="auto"/>
        <w:rPr>
          <w:rFonts w:asciiTheme="majorHAnsi" w:hAnsiTheme="majorHAnsi" w:cstheme="majorHAnsi"/>
          <w:bCs/>
          <w:color w:val="0000FF"/>
        </w:rPr>
      </w:pPr>
      <w:r>
        <w:rPr>
          <w:rFonts w:asciiTheme="majorHAnsi" w:hAnsiTheme="majorHAnsi" w:cstheme="majorHAnsi"/>
          <w:bCs/>
          <w:color w:val="0000FF"/>
        </w:rPr>
        <w:t xml:space="preserve"> </w:t>
      </w:r>
      <w:r>
        <w:rPr>
          <w:rFonts w:asciiTheme="majorHAnsi" w:hAnsiTheme="majorHAnsi" w:cstheme="majorHAnsi"/>
          <w:b/>
          <w:color w:val="0000FF"/>
        </w:rPr>
        <w:t xml:space="preserve">Practice Problems 10.14 – </w:t>
      </w:r>
      <w:r>
        <w:rPr>
          <w:rFonts w:asciiTheme="majorHAnsi" w:hAnsiTheme="majorHAnsi" w:cstheme="majorHAnsi"/>
          <w:bCs/>
          <w:color w:val="0000FF"/>
        </w:rPr>
        <w:t>Determining the Formula of a Hydrate</w:t>
      </w:r>
    </w:p>
    <w:p w14:paraId="0E7D9C59" w14:textId="5DEFBE14" w:rsidR="00FD5DF5" w:rsidRDefault="004D4834">
      <w:pPr>
        <w:spacing w:after="160" w:line="259" w:lineRule="auto"/>
        <w:rPr>
          <w:rFonts w:ascii="Candara" w:hAnsi="Candara"/>
          <w:b/>
          <w:color w:val="4472C4" w:themeColor="accent5"/>
        </w:rPr>
      </w:pPr>
      <w:r w:rsidRPr="004D4834">
        <w:rPr>
          <w:rFonts w:asciiTheme="majorHAnsi" w:hAnsiTheme="majorHAnsi" w:cstheme="majorHAnsi"/>
          <w:bCs/>
          <w:noProof/>
          <w:color w:val="0000FF"/>
        </w:rPr>
        <w:drawing>
          <wp:inline distT="0" distB="0" distL="0" distR="0" wp14:anchorId="515BFC07" wp14:editId="1E96D8F8">
            <wp:extent cx="5267325" cy="1467048"/>
            <wp:effectExtent l="0" t="0" r="0" b="0"/>
            <wp:docPr id="23" name="Picture 2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10;&#10;Description automatically generated"/>
                    <pic:cNvPicPr/>
                  </pic:nvPicPr>
                  <pic:blipFill>
                    <a:blip r:embed="rId18"/>
                    <a:stretch>
                      <a:fillRect/>
                    </a:stretch>
                  </pic:blipFill>
                  <pic:spPr>
                    <a:xfrm>
                      <a:off x="0" y="0"/>
                      <a:ext cx="5285481" cy="1472105"/>
                    </a:xfrm>
                    <a:prstGeom prst="rect">
                      <a:avLst/>
                    </a:prstGeom>
                  </pic:spPr>
                </pic:pic>
              </a:graphicData>
            </a:graphic>
          </wp:inline>
        </w:drawing>
      </w:r>
      <w:r>
        <w:rPr>
          <w:rFonts w:asciiTheme="majorHAnsi" w:hAnsiTheme="majorHAnsi" w:cstheme="majorHAnsi"/>
          <w:bCs/>
          <w:color w:val="0000FF"/>
        </w:rPr>
        <w:t xml:space="preserve"> </w:t>
      </w:r>
      <w:r w:rsidR="00FD5DF5">
        <w:rPr>
          <w:rFonts w:ascii="Candara" w:hAnsi="Candara"/>
          <w:b/>
          <w:color w:val="4472C4" w:themeColor="accent5"/>
        </w:rPr>
        <w:br w:type="page"/>
      </w:r>
    </w:p>
    <w:p w14:paraId="6A66E488" w14:textId="66358652" w:rsidR="00A416A6" w:rsidRDefault="00A416A6"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085A2354" w14:textId="77777777" w:rsidR="00A416A6" w:rsidRDefault="00000000" w:rsidP="00A416A6">
      <w:pPr>
        <w:jc w:val="center"/>
        <w:rPr>
          <w:rFonts w:ascii="Candara" w:hAnsi="Candara"/>
          <w:color w:val="008000"/>
        </w:rPr>
      </w:pPr>
      <w:r>
        <w:rPr>
          <w:rFonts w:ascii="Candara" w:hAnsi="Candara"/>
          <w:color w:val="008000"/>
        </w:rPr>
        <w:pict w14:anchorId="7767F675">
          <v:rect id="_x0000_i1030" style="width:468pt;height:1.5pt" o:hralign="center" o:hrstd="t" o:hr="t" fillcolor="#a0a0a0" stroked="f"/>
        </w:pict>
      </w:r>
    </w:p>
    <w:p w14:paraId="54A9B62C" w14:textId="7ACB722F" w:rsidR="00A416A6" w:rsidRDefault="00A416A6" w:rsidP="00A416A6">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10 MINI LAB – Analyze Chewing Gum</w:t>
      </w:r>
    </w:p>
    <w:p w14:paraId="44540F81" w14:textId="77777777" w:rsidR="00A416A6" w:rsidRDefault="00A416A6">
      <w:pPr>
        <w:spacing w:after="160" w:line="259" w:lineRule="auto"/>
      </w:pPr>
    </w:p>
    <w:p w14:paraId="09B0222B" w14:textId="1E47D21B" w:rsidR="00A416A6" w:rsidRPr="00A416A6" w:rsidRDefault="00A416A6">
      <w:pPr>
        <w:spacing w:after="160" w:line="259" w:lineRule="auto"/>
        <w:rPr>
          <w:rFonts w:asciiTheme="majorHAnsi" w:hAnsiTheme="majorHAnsi" w:cstheme="majorHAnsi"/>
          <w:b/>
          <w:color w:val="7030A0"/>
          <w:sz w:val="32"/>
          <w:szCs w:val="32"/>
        </w:rPr>
      </w:pPr>
      <w:r w:rsidRPr="00A416A6">
        <w:rPr>
          <w:rFonts w:asciiTheme="majorHAnsi" w:hAnsiTheme="majorHAnsi" w:cstheme="majorHAnsi"/>
        </w:rPr>
        <w:t>Are sweetening and flavoring added as a coating or mixed throughout chewing gum?</w:t>
      </w:r>
    </w:p>
    <w:p w14:paraId="7025BA67" w14:textId="77777777" w:rsidR="00A416A6" w:rsidRDefault="00A416A6">
      <w:pPr>
        <w:spacing w:after="160" w:line="259" w:lineRule="auto"/>
        <w:rPr>
          <w:rFonts w:asciiTheme="majorHAnsi" w:hAnsiTheme="majorHAnsi" w:cstheme="majorHAnsi"/>
          <w:b/>
          <w:bCs/>
          <w:color w:val="0000FF"/>
        </w:rPr>
      </w:pPr>
      <w:r w:rsidRPr="006377AE">
        <w:rPr>
          <w:rFonts w:asciiTheme="majorHAnsi" w:hAnsiTheme="majorHAnsi" w:cstheme="majorHAnsi"/>
          <w:b/>
          <w:bCs/>
          <w:color w:val="0000FF"/>
        </w:rPr>
        <w:t>Procedure</w:t>
      </w:r>
      <w:r>
        <w:rPr>
          <w:rFonts w:asciiTheme="majorHAnsi" w:hAnsiTheme="majorHAnsi" w:cstheme="majorHAnsi"/>
          <w:b/>
          <w:bCs/>
          <w:color w:val="0000FF"/>
        </w:rPr>
        <w:tab/>
      </w:r>
      <w:r w:rsidRPr="00A416A6">
        <w:rPr>
          <w:rFonts w:asciiTheme="majorHAnsi" w:hAnsiTheme="majorHAnsi" w:cstheme="majorHAnsi"/>
          <w:b/>
          <w:bCs/>
          <w:noProof/>
          <w:color w:val="0000FF"/>
        </w:rPr>
        <w:drawing>
          <wp:inline distT="0" distB="0" distL="0" distR="0" wp14:anchorId="20B5C61A" wp14:editId="787DA38A">
            <wp:extent cx="1648055" cy="27626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48055" cy="276264"/>
                    </a:xfrm>
                    <a:prstGeom prst="rect">
                      <a:avLst/>
                    </a:prstGeom>
                  </pic:spPr>
                </pic:pic>
              </a:graphicData>
            </a:graphic>
          </wp:inline>
        </w:drawing>
      </w:r>
    </w:p>
    <w:p w14:paraId="45469D8B"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1. Read and complete the lab safety form. </w:t>
      </w:r>
    </w:p>
    <w:p w14:paraId="206A2592"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2. Unwrap two pieces of chewing gum. Place each piece on a weighing paper. Measure and record each mass using a balance. WARNING: Do not eat any items used in the lab.</w:t>
      </w:r>
    </w:p>
    <w:p w14:paraId="1FA6E36E"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3. Add 150 mL of cold tap water to a 250-mL beaker. Place one piece of chewing gum in the water, and stir with a stirring rod for 2 min. </w:t>
      </w:r>
    </w:p>
    <w:p w14:paraId="3A2ADC00"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4. Pat the gum dry using paper towels. Measure and record the mass of the dried gum. </w:t>
      </w:r>
    </w:p>
    <w:p w14:paraId="4BF27156" w14:textId="77777777" w:rsid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5. Use scissors to cut the second piece of gum into small pieces. Repeat Step 3 using fresh water. Keep the pieces from clumping together. </w:t>
      </w:r>
      <w:r w:rsidRPr="00A416A6">
        <w:rPr>
          <w:rFonts w:asciiTheme="majorHAnsi" w:hAnsiTheme="majorHAnsi" w:cstheme="majorHAnsi"/>
          <w:b/>
          <w:bCs/>
        </w:rPr>
        <w:t>WARNING: Use caution with scissors</w:t>
      </w:r>
      <w:r w:rsidRPr="00A416A6">
        <w:rPr>
          <w:rFonts w:asciiTheme="majorHAnsi" w:hAnsiTheme="majorHAnsi" w:cstheme="majorHAnsi"/>
        </w:rPr>
        <w:t xml:space="preserve">. </w:t>
      </w:r>
    </w:p>
    <w:p w14:paraId="2270249B" w14:textId="76E19F74" w:rsidR="00A416A6" w:rsidRPr="00A416A6" w:rsidRDefault="00A416A6">
      <w:pPr>
        <w:spacing w:after="160" w:line="259" w:lineRule="auto"/>
        <w:rPr>
          <w:rFonts w:asciiTheme="majorHAnsi" w:hAnsiTheme="majorHAnsi" w:cstheme="majorHAnsi"/>
        </w:rPr>
      </w:pPr>
      <w:r w:rsidRPr="00A416A6">
        <w:rPr>
          <w:rFonts w:asciiTheme="majorHAnsi" w:hAnsiTheme="majorHAnsi" w:cstheme="majorHAnsi"/>
        </w:rPr>
        <w:t xml:space="preserve">6. Use a 10-cm × 10-cm piece of window screen to strain the water from the gum. Pat the gum dry using paper towels. Measure and record the mass of the dried gum. </w:t>
      </w:r>
      <w:r w:rsidRPr="00A416A6">
        <w:rPr>
          <w:rFonts w:asciiTheme="majorHAnsi" w:hAnsiTheme="majorHAnsi" w:cstheme="majorHAnsi"/>
          <w:b/>
          <w:bCs/>
          <w:color w:val="0000FF"/>
        </w:rPr>
        <w:t xml:space="preserve"> </w:t>
      </w:r>
    </w:p>
    <w:p w14:paraId="0002EB4B" w14:textId="77777777" w:rsidR="00A416A6" w:rsidRDefault="00A416A6">
      <w:pPr>
        <w:spacing w:after="160" w:line="259" w:lineRule="auto"/>
        <w:rPr>
          <w:rFonts w:asciiTheme="majorHAnsi" w:hAnsiTheme="majorHAnsi" w:cstheme="majorHAnsi"/>
          <w:b/>
          <w:bCs/>
          <w:color w:val="0000FF"/>
        </w:rPr>
      </w:pPr>
    </w:p>
    <w:p w14:paraId="0B095F9C" w14:textId="77777777" w:rsidR="00A416A6" w:rsidRPr="006377AE" w:rsidRDefault="00A416A6" w:rsidP="00A416A6">
      <w:pPr>
        <w:rPr>
          <w:rFonts w:asciiTheme="majorHAnsi" w:hAnsiTheme="majorHAnsi" w:cstheme="majorHAnsi"/>
          <w:b/>
          <w:bCs/>
          <w:color w:val="0000FF"/>
        </w:rPr>
      </w:pPr>
      <w:r w:rsidRPr="006377AE">
        <w:rPr>
          <w:rFonts w:asciiTheme="majorHAnsi" w:hAnsiTheme="majorHAnsi" w:cstheme="majorHAnsi"/>
          <w:b/>
          <w:bCs/>
          <w:color w:val="0000FF"/>
        </w:rPr>
        <w:t>Analysis</w:t>
      </w:r>
    </w:p>
    <w:p w14:paraId="78F84F86" w14:textId="77777777" w:rsidR="00A416A6" w:rsidRDefault="00A416A6" w:rsidP="00A416A6">
      <w:pPr>
        <w:spacing w:after="160" w:line="259" w:lineRule="auto"/>
        <w:rPr>
          <w:rFonts w:asciiTheme="majorHAnsi" w:hAnsiTheme="majorHAnsi" w:cstheme="majorHAnsi"/>
        </w:rPr>
      </w:pPr>
      <w:r>
        <w:rPr>
          <w:rFonts w:asciiTheme="majorHAnsi" w:hAnsiTheme="majorHAnsi" w:cstheme="majorHAnsi"/>
        </w:rPr>
        <w:t>1</w:t>
      </w:r>
      <w:r w:rsidRPr="00A416A6">
        <w:rPr>
          <w:rFonts w:asciiTheme="majorHAnsi" w:hAnsiTheme="majorHAnsi" w:cstheme="majorHAnsi"/>
        </w:rPr>
        <w:t xml:space="preserve">. </w:t>
      </w:r>
      <w:r w:rsidRPr="00A416A6">
        <w:rPr>
          <w:rFonts w:asciiTheme="majorHAnsi" w:hAnsiTheme="majorHAnsi" w:cstheme="majorHAnsi"/>
          <w:color w:val="0000FF"/>
        </w:rPr>
        <w:t>Calculate</w:t>
      </w:r>
      <w:r w:rsidRPr="00A416A6">
        <w:rPr>
          <w:rFonts w:asciiTheme="majorHAnsi" w:hAnsiTheme="majorHAnsi" w:cstheme="majorHAnsi"/>
        </w:rPr>
        <w:t xml:space="preserve"> For the uncut piece of gum, calculate the mass of sweeteners and flavorings that dissolved in the water. The mass of sweeteners and flavorings is the difference between the original mass of the gum and the mass of the dried gum. </w:t>
      </w:r>
    </w:p>
    <w:p w14:paraId="1A661E07"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2. </w:t>
      </w:r>
      <w:r w:rsidRPr="00A416A6">
        <w:rPr>
          <w:rFonts w:asciiTheme="majorHAnsi" w:hAnsiTheme="majorHAnsi" w:cstheme="majorHAnsi"/>
          <w:color w:val="0000FF"/>
        </w:rPr>
        <w:t xml:space="preserve">Calculate </w:t>
      </w:r>
      <w:r w:rsidRPr="00A416A6">
        <w:rPr>
          <w:rFonts w:asciiTheme="majorHAnsi" w:hAnsiTheme="majorHAnsi" w:cstheme="majorHAnsi"/>
        </w:rPr>
        <w:t xml:space="preserve">For the gum cut into small pieces, calculate the mass of dissolved sweeteners and flavorings. </w:t>
      </w:r>
    </w:p>
    <w:p w14:paraId="7C1BE5C0" w14:textId="77777777" w:rsidR="00A416A6" w:rsidRDefault="00A416A6" w:rsidP="00A416A6">
      <w:pPr>
        <w:spacing w:after="160" w:line="259" w:lineRule="auto"/>
        <w:rPr>
          <w:rFonts w:asciiTheme="majorHAnsi" w:hAnsiTheme="majorHAnsi" w:cstheme="majorHAnsi"/>
        </w:rPr>
      </w:pPr>
      <w:r w:rsidRPr="00A416A6">
        <w:rPr>
          <w:rFonts w:asciiTheme="majorHAnsi" w:hAnsiTheme="majorHAnsi" w:cstheme="majorHAnsi"/>
        </w:rPr>
        <w:t xml:space="preserve">3. </w:t>
      </w:r>
      <w:r w:rsidRPr="00A416A6">
        <w:rPr>
          <w:rFonts w:asciiTheme="majorHAnsi" w:hAnsiTheme="majorHAnsi" w:cstheme="majorHAnsi"/>
          <w:color w:val="0000FF"/>
        </w:rPr>
        <w:t xml:space="preserve">Apply </w:t>
      </w:r>
      <w:r w:rsidRPr="00A416A6">
        <w:rPr>
          <w:rFonts w:asciiTheme="majorHAnsi" w:hAnsiTheme="majorHAnsi" w:cstheme="majorHAnsi"/>
        </w:rPr>
        <w:t xml:space="preserve">For each piece of gum, determine the percent of the original mass from the soluble sweeteners and flavorings. </w:t>
      </w:r>
    </w:p>
    <w:p w14:paraId="48AF0E0A" w14:textId="158BAD79" w:rsidR="00A416A6" w:rsidRPr="00A416A6" w:rsidRDefault="00A416A6" w:rsidP="00A416A6">
      <w:pPr>
        <w:spacing w:after="160" w:line="259" w:lineRule="auto"/>
        <w:rPr>
          <w:rFonts w:asciiTheme="majorHAnsi" w:hAnsiTheme="majorHAnsi" w:cstheme="majorHAnsi"/>
          <w:b/>
          <w:bCs/>
          <w:color w:val="0000FF"/>
        </w:rPr>
      </w:pPr>
      <w:r w:rsidRPr="00A416A6">
        <w:rPr>
          <w:rFonts w:asciiTheme="majorHAnsi" w:hAnsiTheme="majorHAnsi" w:cstheme="majorHAnsi"/>
        </w:rPr>
        <w:t xml:space="preserve">4. </w:t>
      </w:r>
      <w:r w:rsidRPr="00A416A6">
        <w:rPr>
          <w:rFonts w:asciiTheme="majorHAnsi" w:hAnsiTheme="majorHAnsi" w:cstheme="majorHAnsi"/>
          <w:color w:val="0000FF"/>
        </w:rPr>
        <w:t xml:space="preserve">Infer </w:t>
      </w:r>
      <w:r w:rsidRPr="00A416A6">
        <w:rPr>
          <w:rFonts w:asciiTheme="majorHAnsi" w:hAnsiTheme="majorHAnsi" w:cstheme="majorHAnsi"/>
        </w:rPr>
        <w:t>What can you infer from the two percentages? Is the gum sugar-coated or are the sweeteners and flavorings mixed througho</w:t>
      </w:r>
      <w:r>
        <w:rPr>
          <w:rFonts w:asciiTheme="majorHAnsi" w:hAnsiTheme="majorHAnsi" w:cstheme="majorHAnsi"/>
        </w:rPr>
        <w:t>ut?</w:t>
      </w:r>
      <w:r w:rsidRPr="00A416A6">
        <w:rPr>
          <w:rFonts w:asciiTheme="majorHAnsi" w:hAnsiTheme="majorHAnsi" w:cstheme="majorHAnsi"/>
          <w:b/>
          <w:bCs/>
          <w:color w:val="0000FF"/>
        </w:rPr>
        <w:t xml:space="preserve"> </w:t>
      </w:r>
    </w:p>
    <w:p w14:paraId="62CE6141" w14:textId="433915B7" w:rsidR="00A416A6" w:rsidRDefault="00A416A6">
      <w:pPr>
        <w:spacing w:after="160" w:line="259" w:lineRule="auto"/>
        <w:rPr>
          <w:rFonts w:asciiTheme="majorHAnsi" w:hAnsiTheme="majorHAnsi" w:cstheme="majorHAnsi"/>
          <w:b/>
          <w:color w:val="7030A0"/>
          <w:sz w:val="32"/>
          <w:szCs w:val="32"/>
        </w:rPr>
      </w:pPr>
      <w:r>
        <w:rPr>
          <w:rFonts w:asciiTheme="majorHAnsi" w:hAnsiTheme="majorHAnsi" w:cstheme="majorHAnsi"/>
          <w:b/>
          <w:color w:val="7030A0"/>
          <w:sz w:val="32"/>
          <w:szCs w:val="32"/>
        </w:rPr>
        <w:br w:type="page"/>
      </w:r>
    </w:p>
    <w:p w14:paraId="60D287CE" w14:textId="0DBE9107" w:rsidR="00757152" w:rsidRDefault="00757152" w:rsidP="00A416A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07B0C82D" w14:textId="77777777" w:rsidR="00757152" w:rsidRDefault="00000000" w:rsidP="00757152">
      <w:pPr>
        <w:jc w:val="center"/>
        <w:rPr>
          <w:rFonts w:ascii="Candara" w:hAnsi="Candara"/>
          <w:color w:val="008000"/>
        </w:rPr>
      </w:pPr>
      <w:r>
        <w:rPr>
          <w:rFonts w:ascii="Candara" w:hAnsi="Candara"/>
          <w:color w:val="008000"/>
        </w:rPr>
        <w:pict w14:anchorId="1F24C627">
          <v:rect id="_x0000_i1031" style="width:468pt;height:1.5pt" o:hralign="center" o:hrstd="t" o:hr="t" fillcolor="#a0a0a0" stroked="f"/>
        </w:pict>
      </w:r>
    </w:p>
    <w:p w14:paraId="4F26D0CA" w14:textId="5D6251F0" w:rsidR="004A66B6" w:rsidRDefault="00757152" w:rsidP="006377AE">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 xml:space="preserve">CHAPTER </w:t>
      </w:r>
      <w:r w:rsidR="006377AE">
        <w:rPr>
          <w:rFonts w:asciiTheme="majorHAnsi" w:hAnsiTheme="majorHAnsi" w:cstheme="majorHAnsi"/>
          <w:b/>
          <w:color w:val="7030A0"/>
          <w:sz w:val="32"/>
          <w:szCs w:val="32"/>
        </w:rPr>
        <w:t>9</w:t>
      </w:r>
      <w:r>
        <w:rPr>
          <w:rFonts w:asciiTheme="majorHAnsi" w:hAnsiTheme="majorHAnsi" w:cstheme="majorHAnsi"/>
          <w:b/>
          <w:color w:val="7030A0"/>
          <w:sz w:val="32"/>
          <w:szCs w:val="32"/>
        </w:rPr>
        <w:t xml:space="preserve"> </w:t>
      </w:r>
      <w:r w:rsidR="006377AE">
        <w:rPr>
          <w:rFonts w:asciiTheme="majorHAnsi" w:hAnsiTheme="majorHAnsi" w:cstheme="majorHAnsi"/>
          <w:b/>
          <w:color w:val="7030A0"/>
          <w:sz w:val="32"/>
          <w:szCs w:val="32"/>
        </w:rPr>
        <w:t>LAUNCH</w:t>
      </w:r>
      <w:r>
        <w:rPr>
          <w:rFonts w:asciiTheme="majorHAnsi" w:hAnsiTheme="majorHAnsi" w:cstheme="majorHAnsi"/>
          <w:b/>
          <w:color w:val="7030A0"/>
          <w:sz w:val="32"/>
          <w:szCs w:val="32"/>
        </w:rPr>
        <w:t xml:space="preserve"> LAB – </w:t>
      </w:r>
      <w:r w:rsidR="006377AE">
        <w:rPr>
          <w:rFonts w:asciiTheme="majorHAnsi" w:hAnsiTheme="majorHAnsi" w:cstheme="majorHAnsi"/>
          <w:b/>
          <w:color w:val="7030A0"/>
          <w:sz w:val="32"/>
          <w:szCs w:val="32"/>
        </w:rPr>
        <w:t>How do you know when a chemical change has occurred</w:t>
      </w:r>
    </w:p>
    <w:p w14:paraId="1FEE3E23" w14:textId="11D2860E" w:rsidR="006377AE" w:rsidRDefault="006377AE" w:rsidP="006377AE">
      <w:pPr>
        <w:jc w:val="center"/>
        <w:rPr>
          <w:rFonts w:asciiTheme="majorHAnsi" w:hAnsiTheme="majorHAnsi" w:cstheme="majorHAnsi"/>
          <w:b/>
          <w:color w:val="7030A0"/>
          <w:sz w:val="32"/>
          <w:szCs w:val="32"/>
        </w:rPr>
      </w:pPr>
    </w:p>
    <w:p w14:paraId="546D898C" w14:textId="0F8D171E" w:rsidR="006377AE" w:rsidRPr="006377AE" w:rsidRDefault="006377AE" w:rsidP="006377AE">
      <w:pPr>
        <w:rPr>
          <w:rFonts w:asciiTheme="majorHAnsi" w:hAnsiTheme="majorHAnsi" w:cstheme="majorHAnsi"/>
        </w:rPr>
      </w:pPr>
      <w:r w:rsidRPr="006377AE">
        <w:rPr>
          <w:rFonts w:asciiTheme="majorHAnsi" w:hAnsiTheme="majorHAnsi" w:cstheme="majorHAnsi"/>
        </w:rPr>
        <w:t>An indicator is a chemical that is added to the substances in a chemical reaction to show when change occurs.</w:t>
      </w:r>
    </w:p>
    <w:p w14:paraId="26D97BBD" w14:textId="77777777" w:rsidR="006377AE" w:rsidRDefault="006377AE" w:rsidP="006377AE">
      <w:pPr>
        <w:rPr>
          <w:rFonts w:asciiTheme="majorHAnsi" w:hAnsiTheme="majorHAnsi" w:cstheme="majorHAnsi"/>
          <w:b/>
          <w:bCs/>
          <w:color w:val="0000FF"/>
        </w:rPr>
      </w:pPr>
    </w:p>
    <w:p w14:paraId="32BC9578" w14:textId="245D357B" w:rsidR="006377AE" w:rsidRPr="006377AE" w:rsidRDefault="006377AE" w:rsidP="006377AE">
      <w:pPr>
        <w:rPr>
          <w:rFonts w:asciiTheme="majorHAnsi" w:hAnsiTheme="majorHAnsi" w:cstheme="majorHAnsi"/>
          <w:b/>
          <w:bCs/>
          <w:color w:val="0000FF"/>
        </w:rPr>
      </w:pPr>
      <w:r w:rsidRPr="006377AE">
        <w:rPr>
          <w:rFonts w:asciiTheme="majorHAnsi" w:hAnsiTheme="majorHAnsi" w:cstheme="majorHAnsi"/>
          <w:b/>
          <w:bCs/>
          <w:color w:val="0000FF"/>
        </w:rPr>
        <w:t xml:space="preserve">Procedure </w:t>
      </w:r>
      <w:r w:rsidRPr="006377AE">
        <w:rPr>
          <w:rFonts w:asciiTheme="majorHAnsi" w:hAnsiTheme="majorHAnsi" w:cstheme="majorHAnsi"/>
          <w:b/>
          <w:bCs/>
          <w:noProof/>
          <w:color w:val="0000FF"/>
        </w:rPr>
        <w:drawing>
          <wp:inline distT="0" distB="0" distL="0" distR="0" wp14:anchorId="1011B926" wp14:editId="12F8944A">
            <wp:extent cx="2152950" cy="276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2950" cy="276264"/>
                    </a:xfrm>
                    <a:prstGeom prst="rect">
                      <a:avLst/>
                    </a:prstGeom>
                  </pic:spPr>
                </pic:pic>
              </a:graphicData>
            </a:graphic>
          </wp:inline>
        </w:drawing>
      </w:r>
    </w:p>
    <w:p w14:paraId="13BCF570"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1. Read and complete the lab safety form. </w:t>
      </w:r>
    </w:p>
    <w:p w14:paraId="1F940FC3" w14:textId="6C8AD012" w:rsidR="006377AE" w:rsidRDefault="006377AE" w:rsidP="006377AE">
      <w:pPr>
        <w:rPr>
          <w:rFonts w:asciiTheme="majorHAnsi" w:hAnsiTheme="majorHAnsi" w:cstheme="majorHAnsi"/>
        </w:rPr>
      </w:pPr>
      <w:r w:rsidRPr="006377AE">
        <w:rPr>
          <w:rFonts w:asciiTheme="majorHAnsi" w:hAnsiTheme="majorHAnsi" w:cstheme="majorHAnsi"/>
        </w:rPr>
        <w:t xml:space="preserve">2. Measure 10.0 mL of distilled water in a 25-mL graduated cylinder and pour it into a 100-mL beaker. Using a pipette, add one drop of 0.1M ammonia to the water. WARNING: Ammonia vapors are extremely irritating. </w:t>
      </w:r>
    </w:p>
    <w:p w14:paraId="7E8EAE02" w14:textId="77777777" w:rsidR="006377AE" w:rsidRDefault="006377AE" w:rsidP="006377AE">
      <w:pPr>
        <w:rPr>
          <w:rFonts w:asciiTheme="majorHAnsi" w:hAnsiTheme="majorHAnsi" w:cstheme="majorHAnsi"/>
        </w:rPr>
      </w:pPr>
      <w:r w:rsidRPr="006377AE">
        <w:rPr>
          <w:rFonts w:asciiTheme="majorHAnsi" w:hAnsiTheme="majorHAnsi" w:cstheme="majorHAnsi"/>
        </w:rPr>
        <w:t xml:space="preserve">3. Stir 15 drops of universal indicator into the solution with a stirring rod. Observe the solution’s color. Measure its temperature with a thermometer. </w:t>
      </w:r>
    </w:p>
    <w:p w14:paraId="52A3C027" w14:textId="0E2D652A" w:rsidR="006377AE" w:rsidRPr="006377AE" w:rsidRDefault="006377AE" w:rsidP="006377AE">
      <w:pPr>
        <w:rPr>
          <w:rFonts w:asciiTheme="majorHAnsi" w:hAnsiTheme="majorHAnsi" w:cstheme="majorHAnsi"/>
        </w:rPr>
      </w:pPr>
      <w:r w:rsidRPr="006377AE">
        <w:rPr>
          <w:rFonts w:asciiTheme="majorHAnsi" w:hAnsiTheme="majorHAnsi" w:cstheme="majorHAnsi"/>
        </w:rPr>
        <w:t>4. Drop an effervescent tablet into the solution. Observe what happens. Record your observations, including any temperature change.</w:t>
      </w:r>
    </w:p>
    <w:p w14:paraId="5EC2A11A" w14:textId="77777777" w:rsidR="006377AE" w:rsidRPr="006377AE" w:rsidRDefault="006377AE" w:rsidP="006377AE">
      <w:pPr>
        <w:rPr>
          <w:rFonts w:asciiTheme="majorHAnsi" w:hAnsiTheme="majorHAnsi" w:cstheme="majorHAnsi"/>
          <w:b/>
          <w:color w:val="7030A0"/>
          <w:sz w:val="32"/>
          <w:szCs w:val="32"/>
        </w:rPr>
      </w:pPr>
    </w:p>
    <w:p w14:paraId="3DF7386D" w14:textId="08A0E7DE" w:rsidR="00757152"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Analysis</w:t>
      </w:r>
    </w:p>
    <w:p w14:paraId="16B49AC5"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1. Describe any changes in the color or temperature of the solution. </w:t>
      </w:r>
    </w:p>
    <w:p w14:paraId="517BE713" w14:textId="77777777" w:rsidR="006377AE" w:rsidRDefault="006377AE" w:rsidP="00757152">
      <w:pPr>
        <w:rPr>
          <w:rFonts w:asciiTheme="majorHAnsi" w:hAnsiTheme="majorHAnsi" w:cstheme="majorHAnsi"/>
        </w:rPr>
      </w:pPr>
      <w:r w:rsidRPr="006377AE">
        <w:rPr>
          <w:rFonts w:asciiTheme="majorHAnsi" w:hAnsiTheme="majorHAnsi" w:cstheme="majorHAnsi"/>
        </w:rPr>
        <w:t xml:space="preserve">2. Explain Was a gas produced? If so, what did you observe to support this conclusion? </w:t>
      </w:r>
    </w:p>
    <w:p w14:paraId="1FEBD663" w14:textId="29A2469E" w:rsidR="006377AE" w:rsidRPr="006377AE" w:rsidRDefault="006377AE" w:rsidP="00757152">
      <w:pPr>
        <w:rPr>
          <w:rFonts w:asciiTheme="majorHAnsi" w:hAnsiTheme="majorHAnsi" w:cstheme="majorHAnsi"/>
        </w:rPr>
      </w:pPr>
      <w:r w:rsidRPr="006377AE">
        <w:rPr>
          <w:rFonts w:asciiTheme="majorHAnsi" w:hAnsiTheme="majorHAnsi" w:cstheme="majorHAnsi"/>
        </w:rPr>
        <w:t>3. Analyze Did a physical change or a chemical change occur? Explain.</w:t>
      </w:r>
    </w:p>
    <w:p w14:paraId="4746AA42" w14:textId="62D4145E" w:rsidR="006377AE" w:rsidRPr="006377AE" w:rsidRDefault="006377AE" w:rsidP="00757152">
      <w:pPr>
        <w:rPr>
          <w:rFonts w:asciiTheme="majorHAnsi" w:hAnsiTheme="majorHAnsi" w:cstheme="majorHAnsi"/>
          <w:b/>
          <w:color w:val="7030A0"/>
          <w:sz w:val="32"/>
          <w:szCs w:val="32"/>
        </w:rPr>
      </w:pPr>
    </w:p>
    <w:p w14:paraId="7D1E334F" w14:textId="4D8ED477" w:rsidR="006377AE" w:rsidRPr="006377AE" w:rsidRDefault="006377AE" w:rsidP="00757152">
      <w:pPr>
        <w:rPr>
          <w:rFonts w:asciiTheme="majorHAnsi" w:hAnsiTheme="majorHAnsi" w:cstheme="majorHAnsi"/>
          <w:b/>
          <w:bCs/>
          <w:color w:val="0000FF"/>
        </w:rPr>
      </w:pPr>
      <w:r w:rsidRPr="006377AE">
        <w:rPr>
          <w:rFonts w:asciiTheme="majorHAnsi" w:hAnsiTheme="majorHAnsi" w:cstheme="majorHAnsi"/>
          <w:b/>
          <w:bCs/>
          <w:color w:val="0000FF"/>
        </w:rPr>
        <w:t>Inquiry</w:t>
      </w:r>
    </w:p>
    <w:p w14:paraId="7B79C4C0" w14:textId="376E5B8C" w:rsidR="006377AE" w:rsidRPr="006377AE" w:rsidRDefault="006377AE" w:rsidP="00757152">
      <w:pPr>
        <w:rPr>
          <w:rFonts w:asciiTheme="majorHAnsi" w:hAnsiTheme="majorHAnsi" w:cstheme="majorHAnsi"/>
          <w:b/>
          <w:color w:val="7030A0"/>
          <w:sz w:val="32"/>
          <w:szCs w:val="32"/>
        </w:rPr>
      </w:pPr>
      <w:r w:rsidRPr="006377AE">
        <w:rPr>
          <w:rFonts w:asciiTheme="majorHAnsi" w:hAnsiTheme="majorHAnsi" w:cstheme="majorHAnsi"/>
        </w:rPr>
        <w:t>What does the universal indicator tell you about the solution? Design an experiment to support your prediction.</w:t>
      </w:r>
    </w:p>
    <w:p w14:paraId="1A87C7B4" w14:textId="77777777" w:rsidR="006377AE" w:rsidRPr="006377AE" w:rsidRDefault="006377AE">
      <w:pPr>
        <w:spacing w:after="160" w:line="259" w:lineRule="auto"/>
        <w:rPr>
          <w:rFonts w:asciiTheme="majorHAnsi" w:hAnsiTheme="majorHAnsi" w:cstheme="majorHAnsi"/>
          <w:b/>
          <w:color w:val="4472C4" w:themeColor="accent5"/>
        </w:rPr>
      </w:pPr>
      <w:r w:rsidRPr="006377AE">
        <w:rPr>
          <w:rFonts w:asciiTheme="majorHAnsi" w:hAnsiTheme="majorHAnsi" w:cstheme="majorHAnsi"/>
          <w:b/>
          <w:color w:val="4472C4" w:themeColor="accent5"/>
        </w:rPr>
        <w:br w:type="page"/>
      </w:r>
    </w:p>
    <w:p w14:paraId="7FF1EF62" w14:textId="08D97C72" w:rsidR="00757152" w:rsidRDefault="00757152" w:rsidP="00757152">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7F7983B3" w14:textId="77777777" w:rsidR="00757152" w:rsidRDefault="00000000" w:rsidP="00757152">
      <w:pPr>
        <w:jc w:val="center"/>
        <w:rPr>
          <w:rFonts w:ascii="Candara" w:hAnsi="Candara"/>
          <w:color w:val="008000"/>
        </w:rPr>
      </w:pPr>
      <w:r>
        <w:rPr>
          <w:rFonts w:ascii="Candara" w:hAnsi="Candara"/>
          <w:color w:val="008000"/>
        </w:rPr>
        <w:pict w14:anchorId="45B65BF0">
          <v:rect id="_x0000_i1032" style="width:468pt;height:1.5pt" o:hralign="center" o:hrstd="t" o:hr="t" fillcolor="#a0a0a0" stroked="f"/>
        </w:pict>
      </w:r>
    </w:p>
    <w:p w14:paraId="3DF39C0C" w14:textId="114830DE" w:rsidR="00757152" w:rsidRDefault="00757152" w:rsidP="00757152">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9 MINI LAB – Observe a Precipitate – Forming Reaction</w:t>
      </w:r>
    </w:p>
    <w:p w14:paraId="79FF629A" w14:textId="77777777" w:rsidR="00757152" w:rsidRDefault="00757152" w:rsidP="00757152"/>
    <w:p w14:paraId="41DEE94D" w14:textId="77777777" w:rsidR="00757152" w:rsidRPr="006377AE" w:rsidRDefault="00757152" w:rsidP="00757152">
      <w:pPr>
        <w:rPr>
          <w:rFonts w:asciiTheme="majorHAnsi" w:hAnsiTheme="majorHAnsi" w:cstheme="majorHAnsi"/>
          <w:b/>
          <w:bCs/>
          <w:color w:val="0000FF"/>
        </w:rPr>
      </w:pPr>
      <w:r w:rsidRPr="006377AE">
        <w:rPr>
          <w:rFonts w:asciiTheme="majorHAnsi" w:hAnsiTheme="majorHAnsi" w:cstheme="majorHAnsi"/>
          <w:b/>
          <w:bCs/>
          <w:color w:val="0000FF"/>
        </w:rPr>
        <w:t xml:space="preserve">How do two liquids form a solid? </w:t>
      </w:r>
    </w:p>
    <w:p w14:paraId="3408B69F" w14:textId="77777777" w:rsidR="00757152" w:rsidRPr="00757152" w:rsidRDefault="00757152" w:rsidP="00757152">
      <w:pPr>
        <w:rPr>
          <w:rFonts w:asciiTheme="majorHAnsi" w:hAnsiTheme="majorHAnsi" w:cstheme="majorHAnsi"/>
        </w:rPr>
      </w:pPr>
    </w:p>
    <w:p w14:paraId="19876BB9" w14:textId="583B45E2" w:rsidR="00757152" w:rsidRPr="00757152" w:rsidRDefault="00757152" w:rsidP="00757152">
      <w:pPr>
        <w:rPr>
          <w:rFonts w:asciiTheme="majorHAnsi" w:hAnsiTheme="majorHAnsi" w:cstheme="majorHAnsi"/>
        </w:rPr>
      </w:pPr>
      <w:r w:rsidRPr="00757152">
        <w:rPr>
          <w:rFonts w:asciiTheme="majorHAnsi" w:hAnsiTheme="majorHAnsi" w:cstheme="majorHAnsi"/>
          <w:b/>
          <w:bCs/>
          <w:color w:val="0000FF"/>
        </w:rPr>
        <w:t>Procedure</w:t>
      </w:r>
      <w:r w:rsidRPr="00757152">
        <w:rPr>
          <w:rFonts w:asciiTheme="majorHAnsi" w:hAnsiTheme="majorHAnsi" w:cstheme="majorHAnsi"/>
          <w:color w:val="0000FF"/>
        </w:rPr>
        <w:t xml:space="preserve"> </w:t>
      </w:r>
      <w:r w:rsidRPr="00757152">
        <w:rPr>
          <w:rFonts w:asciiTheme="majorHAnsi" w:hAnsiTheme="majorHAnsi" w:cstheme="majorHAnsi"/>
          <w:noProof/>
        </w:rPr>
        <w:drawing>
          <wp:inline distT="0" distB="0" distL="0" distR="0" wp14:anchorId="0C235916" wp14:editId="431D5B10">
            <wp:extent cx="1714739" cy="247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4739" cy="247685"/>
                    </a:xfrm>
                    <a:prstGeom prst="rect">
                      <a:avLst/>
                    </a:prstGeom>
                  </pic:spPr>
                </pic:pic>
              </a:graphicData>
            </a:graphic>
          </wp:inline>
        </w:drawing>
      </w:r>
    </w:p>
    <w:p w14:paraId="48784BA4"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Read and complete the lab safety form. </w:t>
      </w:r>
    </w:p>
    <w:p w14:paraId="328CC156"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2. Place 50 mL distilled water in a 150-mL beaker. </w:t>
      </w:r>
    </w:p>
    <w:p w14:paraId="5BDA92F1"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3. Measure about 4 g NaOH pellets on a balance. Add the NaOH pellets to the beaker one at a time. Mix with a stirring rod until each NaOH pellet dissolves before adding the next pellet. </w:t>
      </w:r>
    </w:p>
    <w:p w14:paraId="2E4904B9" w14:textId="41DF618F" w:rsidR="00757152" w:rsidRDefault="00757152" w:rsidP="00757152">
      <w:pPr>
        <w:rPr>
          <w:rFonts w:asciiTheme="majorHAnsi" w:hAnsiTheme="majorHAnsi" w:cstheme="majorHAnsi"/>
        </w:rPr>
      </w:pPr>
      <w:r w:rsidRPr="00757152">
        <w:rPr>
          <w:rFonts w:asciiTheme="majorHAnsi" w:hAnsiTheme="majorHAnsi" w:cstheme="majorHAnsi"/>
        </w:rPr>
        <w:t>4. Measure about 6 g Epsom salts (</w:t>
      </w:r>
      <w:r w:rsidR="006377AE" w:rsidRPr="00757152">
        <w:rPr>
          <w:rFonts w:asciiTheme="majorHAnsi" w:hAnsiTheme="majorHAnsi" w:cstheme="majorHAnsi"/>
        </w:rPr>
        <w:t>MgSO</w:t>
      </w:r>
      <w:r w:rsidR="006377AE" w:rsidRPr="00757152">
        <w:rPr>
          <w:rFonts w:asciiTheme="majorHAnsi" w:hAnsiTheme="majorHAnsi" w:cstheme="majorHAnsi"/>
          <w:vertAlign w:val="subscript"/>
        </w:rPr>
        <w:t>4</w:t>
      </w:r>
      <w:r w:rsidRPr="00757152">
        <w:rPr>
          <w:rFonts w:asciiTheme="majorHAnsi" w:hAnsiTheme="majorHAnsi" w:cstheme="majorHAnsi"/>
        </w:rPr>
        <w:t xml:space="preserve">) and place it in another 150-mL beaker. Add 50 mL distilled water to the Epsom salts. Mix with another stirring rod until the Epsom salts dissolve. </w:t>
      </w:r>
    </w:p>
    <w:p w14:paraId="3545DE50"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5. Slowly pour the Epsom salts solution into the NaOH solution. Record your observations. </w:t>
      </w:r>
    </w:p>
    <w:p w14:paraId="2F24AB4C"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6. Stir the new solution. Record your observations. </w:t>
      </w:r>
    </w:p>
    <w:p w14:paraId="74F4DD78" w14:textId="546E8657" w:rsidR="00757152" w:rsidRPr="00757152" w:rsidRDefault="00757152" w:rsidP="00757152">
      <w:pPr>
        <w:rPr>
          <w:rFonts w:asciiTheme="majorHAnsi" w:hAnsiTheme="majorHAnsi" w:cstheme="majorHAnsi"/>
        </w:rPr>
      </w:pPr>
      <w:r w:rsidRPr="00757152">
        <w:rPr>
          <w:rFonts w:asciiTheme="majorHAnsi" w:hAnsiTheme="majorHAnsi" w:cstheme="majorHAnsi"/>
        </w:rPr>
        <w:t>7. Allow the precipitate to settle, then decant the liquid from the solid into a 100-mL graduated cylinder. 8. Dispose of the solid as instructed by your teacher.</w:t>
      </w:r>
    </w:p>
    <w:p w14:paraId="60AAAA79" w14:textId="709A603A" w:rsidR="00757152" w:rsidRPr="00757152" w:rsidRDefault="00757152" w:rsidP="00757152">
      <w:pPr>
        <w:rPr>
          <w:rFonts w:asciiTheme="majorHAnsi" w:hAnsiTheme="majorHAnsi" w:cstheme="majorHAnsi"/>
          <w:bCs/>
          <w:color w:val="0000FF"/>
        </w:rPr>
      </w:pPr>
    </w:p>
    <w:p w14:paraId="227A61A8" w14:textId="77777777" w:rsidR="00757152" w:rsidRPr="00757152" w:rsidRDefault="00757152" w:rsidP="00757152">
      <w:pPr>
        <w:rPr>
          <w:rFonts w:asciiTheme="majorHAnsi" w:hAnsiTheme="majorHAnsi" w:cstheme="majorHAnsi"/>
          <w:b/>
          <w:bCs/>
          <w:color w:val="0000FF"/>
        </w:rPr>
      </w:pPr>
      <w:r w:rsidRPr="00757152">
        <w:rPr>
          <w:rFonts w:asciiTheme="majorHAnsi" w:hAnsiTheme="majorHAnsi" w:cstheme="majorHAnsi"/>
          <w:b/>
          <w:bCs/>
          <w:color w:val="0000FF"/>
        </w:rPr>
        <w:t xml:space="preserve">Analysis </w:t>
      </w:r>
    </w:p>
    <w:p w14:paraId="43C2D1AB" w14:textId="77777777" w:rsidR="00757152" w:rsidRDefault="00757152" w:rsidP="00757152">
      <w:pPr>
        <w:rPr>
          <w:rFonts w:asciiTheme="majorHAnsi" w:hAnsiTheme="majorHAnsi" w:cstheme="majorHAnsi"/>
        </w:rPr>
      </w:pPr>
      <w:r w:rsidRPr="00757152">
        <w:rPr>
          <w:rFonts w:asciiTheme="majorHAnsi" w:hAnsiTheme="majorHAnsi" w:cstheme="majorHAnsi"/>
        </w:rPr>
        <w:t xml:space="preserve">1. </w:t>
      </w:r>
      <w:r w:rsidRPr="006377AE">
        <w:rPr>
          <w:rFonts w:asciiTheme="majorHAnsi" w:hAnsiTheme="majorHAnsi" w:cstheme="majorHAnsi"/>
          <w:color w:val="0000FF"/>
        </w:rPr>
        <w:t xml:space="preserve">Write </w:t>
      </w:r>
      <w:r w:rsidRPr="00757152">
        <w:rPr>
          <w:rFonts w:asciiTheme="majorHAnsi" w:hAnsiTheme="majorHAnsi" w:cstheme="majorHAnsi"/>
        </w:rPr>
        <w:t>a balanced chemical equation for the reaction between the NaOH and MgSO</w:t>
      </w:r>
      <w:r w:rsidRPr="00757152">
        <w:rPr>
          <w:rFonts w:asciiTheme="majorHAnsi" w:hAnsiTheme="majorHAnsi" w:cstheme="majorHAnsi"/>
          <w:vertAlign w:val="subscript"/>
        </w:rPr>
        <w:t>4</w:t>
      </w:r>
      <w:r w:rsidRPr="00757152">
        <w:rPr>
          <w:rFonts w:asciiTheme="majorHAnsi" w:hAnsiTheme="majorHAnsi" w:cstheme="majorHAnsi"/>
        </w:rPr>
        <w:t xml:space="preserve">. Note that most sulfate compounds exist as ions in aqueous solutions. </w:t>
      </w:r>
    </w:p>
    <w:p w14:paraId="138D7D31" w14:textId="77777777" w:rsidR="006377AE" w:rsidRDefault="00757152" w:rsidP="00757152">
      <w:pPr>
        <w:rPr>
          <w:rFonts w:asciiTheme="majorHAnsi" w:hAnsiTheme="majorHAnsi" w:cstheme="majorHAnsi"/>
        </w:rPr>
      </w:pPr>
      <w:r w:rsidRPr="00757152">
        <w:rPr>
          <w:rFonts w:asciiTheme="majorHAnsi" w:hAnsiTheme="majorHAnsi" w:cstheme="majorHAnsi"/>
        </w:rPr>
        <w:t xml:space="preserve">2. </w:t>
      </w:r>
      <w:r w:rsidRPr="006377AE">
        <w:rPr>
          <w:rFonts w:asciiTheme="majorHAnsi" w:hAnsiTheme="majorHAnsi" w:cstheme="majorHAnsi"/>
          <w:color w:val="0000FF"/>
        </w:rPr>
        <w:t xml:space="preserve">Write </w:t>
      </w:r>
      <w:r w:rsidRPr="00757152">
        <w:rPr>
          <w:rFonts w:asciiTheme="majorHAnsi" w:hAnsiTheme="majorHAnsi" w:cstheme="majorHAnsi"/>
        </w:rPr>
        <w:t xml:space="preserve">the complete ionic equation for this reaction. </w:t>
      </w:r>
    </w:p>
    <w:p w14:paraId="6D6A8DE6" w14:textId="17EA5361" w:rsidR="00757152" w:rsidRPr="00757152" w:rsidRDefault="00757152" w:rsidP="00757152">
      <w:pPr>
        <w:rPr>
          <w:rFonts w:asciiTheme="majorHAnsi" w:hAnsiTheme="majorHAnsi" w:cstheme="majorHAnsi"/>
          <w:bCs/>
          <w:color w:val="0000FF"/>
        </w:rPr>
      </w:pPr>
      <w:r w:rsidRPr="00757152">
        <w:rPr>
          <w:rFonts w:asciiTheme="majorHAnsi" w:hAnsiTheme="majorHAnsi" w:cstheme="majorHAnsi"/>
        </w:rPr>
        <w:t xml:space="preserve">3. </w:t>
      </w:r>
      <w:r w:rsidRPr="006377AE">
        <w:rPr>
          <w:rFonts w:asciiTheme="majorHAnsi" w:hAnsiTheme="majorHAnsi" w:cstheme="majorHAnsi"/>
          <w:color w:val="0000FF"/>
        </w:rPr>
        <w:t xml:space="preserve">Determine </w:t>
      </w:r>
      <w:r w:rsidRPr="00757152">
        <w:rPr>
          <w:rFonts w:asciiTheme="majorHAnsi" w:hAnsiTheme="majorHAnsi" w:cstheme="majorHAnsi"/>
        </w:rPr>
        <w:t>which ions are spectator ions, then write the net ionic equation for this reaction.</w:t>
      </w:r>
    </w:p>
    <w:sectPr w:rsidR="00757152" w:rsidRPr="00757152"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5878" w14:textId="77777777" w:rsidR="00E31094" w:rsidRDefault="00E31094" w:rsidP="00AA3026">
      <w:r>
        <w:separator/>
      </w:r>
    </w:p>
  </w:endnote>
  <w:endnote w:type="continuationSeparator" w:id="0">
    <w:p w14:paraId="74694A39" w14:textId="77777777" w:rsidR="00E31094" w:rsidRDefault="00E3109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F286" w14:textId="77777777" w:rsidR="00E31094" w:rsidRDefault="00E31094" w:rsidP="00AA3026">
      <w:r>
        <w:separator/>
      </w:r>
    </w:p>
  </w:footnote>
  <w:footnote w:type="continuationSeparator" w:id="0">
    <w:p w14:paraId="01EB7A44" w14:textId="77777777" w:rsidR="00E31094" w:rsidRDefault="00E3109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77" style="width:0;height:1.5pt" o:hralign="center" o:bullet="t" o:hrstd="t" o:hr="t" fillcolor="#aca899" stroked="f"/>
    </w:pict>
  </w:numPicBullet>
  <w:numPicBullet w:numPicBulletId="1">
    <w:pict>
      <v:rect id="_x0000_i117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9"/>
  </w:num>
  <w:num w:numId="5" w16cid:durableId="316298844">
    <w:abstractNumId w:val="20"/>
  </w:num>
  <w:num w:numId="6" w16cid:durableId="1014262277">
    <w:abstractNumId w:val="7"/>
  </w:num>
  <w:num w:numId="7" w16cid:durableId="1400012783">
    <w:abstractNumId w:val="23"/>
  </w:num>
  <w:num w:numId="8" w16cid:durableId="210847362">
    <w:abstractNumId w:val="34"/>
  </w:num>
  <w:num w:numId="9" w16cid:durableId="351344926">
    <w:abstractNumId w:val="26"/>
  </w:num>
  <w:num w:numId="10" w16cid:durableId="28115428">
    <w:abstractNumId w:val="32"/>
  </w:num>
  <w:num w:numId="11" w16cid:durableId="1048145576">
    <w:abstractNumId w:val="15"/>
  </w:num>
  <w:num w:numId="12" w16cid:durableId="573783624">
    <w:abstractNumId w:val="18"/>
  </w:num>
  <w:num w:numId="13" w16cid:durableId="772017942">
    <w:abstractNumId w:val="16"/>
  </w:num>
  <w:num w:numId="14" w16cid:durableId="1426613290">
    <w:abstractNumId w:val="37"/>
  </w:num>
  <w:num w:numId="15" w16cid:durableId="980964971">
    <w:abstractNumId w:val="24"/>
  </w:num>
  <w:num w:numId="16" w16cid:durableId="1521165359">
    <w:abstractNumId w:val="2"/>
  </w:num>
  <w:num w:numId="17" w16cid:durableId="1981881312">
    <w:abstractNumId w:val="41"/>
  </w:num>
  <w:num w:numId="18" w16cid:durableId="1565868964">
    <w:abstractNumId w:val="11"/>
  </w:num>
  <w:num w:numId="19" w16cid:durableId="880440153">
    <w:abstractNumId w:val="38"/>
  </w:num>
  <w:num w:numId="20" w16cid:durableId="1826624405">
    <w:abstractNumId w:val="12"/>
  </w:num>
  <w:num w:numId="21" w16cid:durableId="1216694503">
    <w:abstractNumId w:val="14"/>
  </w:num>
  <w:num w:numId="22" w16cid:durableId="1945141127">
    <w:abstractNumId w:val="36"/>
  </w:num>
  <w:num w:numId="23" w16cid:durableId="756175735">
    <w:abstractNumId w:val="33"/>
  </w:num>
  <w:num w:numId="24" w16cid:durableId="583536120">
    <w:abstractNumId w:val="4"/>
  </w:num>
  <w:num w:numId="25" w16cid:durableId="940452421">
    <w:abstractNumId w:val="25"/>
  </w:num>
  <w:num w:numId="26" w16cid:durableId="950551073">
    <w:abstractNumId w:val="3"/>
  </w:num>
  <w:num w:numId="27" w16cid:durableId="2094470339">
    <w:abstractNumId w:val="40"/>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5"/>
  </w:num>
  <w:num w:numId="34" w16cid:durableId="83039569">
    <w:abstractNumId w:val="6"/>
  </w:num>
  <w:num w:numId="35" w16cid:durableId="1626498639">
    <w:abstractNumId w:val="21"/>
  </w:num>
  <w:num w:numId="36" w16cid:durableId="724259580">
    <w:abstractNumId w:val="30"/>
  </w:num>
  <w:num w:numId="37" w16cid:durableId="1388147651">
    <w:abstractNumId w:val="9"/>
  </w:num>
  <w:num w:numId="38" w16cid:durableId="599876199">
    <w:abstractNumId w:val="29"/>
  </w:num>
  <w:num w:numId="39" w16cid:durableId="1999459593">
    <w:abstractNumId w:val="27"/>
  </w:num>
  <w:num w:numId="40" w16cid:durableId="2062971743">
    <w:abstractNumId w:val="31"/>
  </w:num>
  <w:num w:numId="41" w16cid:durableId="1958174951">
    <w:abstractNumId w:val="22"/>
  </w:num>
  <w:num w:numId="42" w16cid:durableId="1885213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6A7E"/>
    <w:rsid w:val="00007D89"/>
    <w:rsid w:val="00010BAE"/>
    <w:rsid w:val="00011DB9"/>
    <w:rsid w:val="00012272"/>
    <w:rsid w:val="000139A6"/>
    <w:rsid w:val="00020505"/>
    <w:rsid w:val="0002767C"/>
    <w:rsid w:val="000344F0"/>
    <w:rsid w:val="00045304"/>
    <w:rsid w:val="00051D54"/>
    <w:rsid w:val="0006411F"/>
    <w:rsid w:val="00075326"/>
    <w:rsid w:val="00075D73"/>
    <w:rsid w:val="00083BF8"/>
    <w:rsid w:val="000860DB"/>
    <w:rsid w:val="00090167"/>
    <w:rsid w:val="0009240A"/>
    <w:rsid w:val="000973CC"/>
    <w:rsid w:val="000B57CA"/>
    <w:rsid w:val="000B72A8"/>
    <w:rsid w:val="000D1208"/>
    <w:rsid w:val="000D35C9"/>
    <w:rsid w:val="000D591C"/>
    <w:rsid w:val="000E0568"/>
    <w:rsid w:val="000E20E7"/>
    <w:rsid w:val="000E64CD"/>
    <w:rsid w:val="000E6FA6"/>
    <w:rsid w:val="000F4657"/>
    <w:rsid w:val="000F4E3B"/>
    <w:rsid w:val="00103336"/>
    <w:rsid w:val="0011037B"/>
    <w:rsid w:val="001238EF"/>
    <w:rsid w:val="001238F1"/>
    <w:rsid w:val="00167B00"/>
    <w:rsid w:val="00171365"/>
    <w:rsid w:val="00185718"/>
    <w:rsid w:val="00185932"/>
    <w:rsid w:val="001977BF"/>
    <w:rsid w:val="001A2BD5"/>
    <w:rsid w:val="001A37B7"/>
    <w:rsid w:val="001B1635"/>
    <w:rsid w:val="001B3C1B"/>
    <w:rsid w:val="001B7DFC"/>
    <w:rsid w:val="001C05F9"/>
    <w:rsid w:val="001C0F9D"/>
    <w:rsid w:val="001D2FBD"/>
    <w:rsid w:val="001D7AFC"/>
    <w:rsid w:val="00205D50"/>
    <w:rsid w:val="00212C40"/>
    <w:rsid w:val="00214F81"/>
    <w:rsid w:val="00220706"/>
    <w:rsid w:val="0022784E"/>
    <w:rsid w:val="00237A36"/>
    <w:rsid w:val="00241584"/>
    <w:rsid w:val="00247B7A"/>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312EC7"/>
    <w:rsid w:val="003267FB"/>
    <w:rsid w:val="00330C8B"/>
    <w:rsid w:val="003315F6"/>
    <w:rsid w:val="003360CA"/>
    <w:rsid w:val="003476B4"/>
    <w:rsid w:val="00360ADA"/>
    <w:rsid w:val="0036142D"/>
    <w:rsid w:val="003647B7"/>
    <w:rsid w:val="0036562D"/>
    <w:rsid w:val="00371CC3"/>
    <w:rsid w:val="00374A39"/>
    <w:rsid w:val="00376C04"/>
    <w:rsid w:val="00383C50"/>
    <w:rsid w:val="00390512"/>
    <w:rsid w:val="003A1E54"/>
    <w:rsid w:val="003B2143"/>
    <w:rsid w:val="003B5F55"/>
    <w:rsid w:val="003B6850"/>
    <w:rsid w:val="003B7F37"/>
    <w:rsid w:val="003C7A25"/>
    <w:rsid w:val="003D5425"/>
    <w:rsid w:val="003D5CAC"/>
    <w:rsid w:val="003E1560"/>
    <w:rsid w:val="00407EA0"/>
    <w:rsid w:val="00412273"/>
    <w:rsid w:val="0041535F"/>
    <w:rsid w:val="004168B4"/>
    <w:rsid w:val="004233BA"/>
    <w:rsid w:val="00432BCC"/>
    <w:rsid w:val="00435BBC"/>
    <w:rsid w:val="00450711"/>
    <w:rsid w:val="004522C5"/>
    <w:rsid w:val="00455829"/>
    <w:rsid w:val="00455FCE"/>
    <w:rsid w:val="00462CC7"/>
    <w:rsid w:val="004654B6"/>
    <w:rsid w:val="00476C93"/>
    <w:rsid w:val="00482CBF"/>
    <w:rsid w:val="00483146"/>
    <w:rsid w:val="00494EBF"/>
    <w:rsid w:val="0049563C"/>
    <w:rsid w:val="004A66B6"/>
    <w:rsid w:val="004B2EC8"/>
    <w:rsid w:val="004D00C7"/>
    <w:rsid w:val="004D20BC"/>
    <w:rsid w:val="004D4834"/>
    <w:rsid w:val="004D6259"/>
    <w:rsid w:val="004F025E"/>
    <w:rsid w:val="004F3D5E"/>
    <w:rsid w:val="00512CE0"/>
    <w:rsid w:val="0051358D"/>
    <w:rsid w:val="00524C51"/>
    <w:rsid w:val="00525B53"/>
    <w:rsid w:val="00526C78"/>
    <w:rsid w:val="005272DF"/>
    <w:rsid w:val="00546A57"/>
    <w:rsid w:val="00546F30"/>
    <w:rsid w:val="00550FDD"/>
    <w:rsid w:val="00560834"/>
    <w:rsid w:val="0056129F"/>
    <w:rsid w:val="005716F7"/>
    <w:rsid w:val="00571B73"/>
    <w:rsid w:val="00571DF0"/>
    <w:rsid w:val="005720EF"/>
    <w:rsid w:val="0057306A"/>
    <w:rsid w:val="00574C7C"/>
    <w:rsid w:val="00575207"/>
    <w:rsid w:val="00582752"/>
    <w:rsid w:val="00585B5D"/>
    <w:rsid w:val="0058661D"/>
    <w:rsid w:val="005A1CC1"/>
    <w:rsid w:val="005F313B"/>
    <w:rsid w:val="00603298"/>
    <w:rsid w:val="0060468B"/>
    <w:rsid w:val="00622962"/>
    <w:rsid w:val="00627843"/>
    <w:rsid w:val="00630737"/>
    <w:rsid w:val="00631221"/>
    <w:rsid w:val="00632DF4"/>
    <w:rsid w:val="006377AE"/>
    <w:rsid w:val="006411CD"/>
    <w:rsid w:val="00646222"/>
    <w:rsid w:val="00660E86"/>
    <w:rsid w:val="006716F8"/>
    <w:rsid w:val="00680F3C"/>
    <w:rsid w:val="006914A3"/>
    <w:rsid w:val="006B2C17"/>
    <w:rsid w:val="006B6027"/>
    <w:rsid w:val="006C289C"/>
    <w:rsid w:val="006C5431"/>
    <w:rsid w:val="006D0BE8"/>
    <w:rsid w:val="006E2B27"/>
    <w:rsid w:val="006F0677"/>
    <w:rsid w:val="00704219"/>
    <w:rsid w:val="007212A1"/>
    <w:rsid w:val="00721788"/>
    <w:rsid w:val="00730314"/>
    <w:rsid w:val="00731C8D"/>
    <w:rsid w:val="00731DC3"/>
    <w:rsid w:val="0075424D"/>
    <w:rsid w:val="00756DDF"/>
    <w:rsid w:val="00757152"/>
    <w:rsid w:val="00760BF0"/>
    <w:rsid w:val="0077152B"/>
    <w:rsid w:val="00784F9C"/>
    <w:rsid w:val="007870E3"/>
    <w:rsid w:val="00794FD8"/>
    <w:rsid w:val="007A163F"/>
    <w:rsid w:val="007A6120"/>
    <w:rsid w:val="007B2C10"/>
    <w:rsid w:val="007B3B7B"/>
    <w:rsid w:val="007B73F7"/>
    <w:rsid w:val="007C12C3"/>
    <w:rsid w:val="007D3310"/>
    <w:rsid w:val="007D6D16"/>
    <w:rsid w:val="007E539F"/>
    <w:rsid w:val="007E5E54"/>
    <w:rsid w:val="007E6B21"/>
    <w:rsid w:val="007F7D63"/>
    <w:rsid w:val="008030C5"/>
    <w:rsid w:val="008053C8"/>
    <w:rsid w:val="00805B1E"/>
    <w:rsid w:val="00813D0F"/>
    <w:rsid w:val="00826621"/>
    <w:rsid w:val="00826932"/>
    <w:rsid w:val="00826DCD"/>
    <w:rsid w:val="00833AFB"/>
    <w:rsid w:val="008566CA"/>
    <w:rsid w:val="00871859"/>
    <w:rsid w:val="00873879"/>
    <w:rsid w:val="00874E0A"/>
    <w:rsid w:val="00884C82"/>
    <w:rsid w:val="00885A8F"/>
    <w:rsid w:val="008A1B93"/>
    <w:rsid w:val="008B6D73"/>
    <w:rsid w:val="008C0289"/>
    <w:rsid w:val="008C6A0A"/>
    <w:rsid w:val="008E1558"/>
    <w:rsid w:val="008E3A39"/>
    <w:rsid w:val="008E54A5"/>
    <w:rsid w:val="008E67C6"/>
    <w:rsid w:val="008E6B85"/>
    <w:rsid w:val="008F2DFF"/>
    <w:rsid w:val="008F3133"/>
    <w:rsid w:val="008F6EC3"/>
    <w:rsid w:val="00900950"/>
    <w:rsid w:val="00901553"/>
    <w:rsid w:val="00921647"/>
    <w:rsid w:val="009220C2"/>
    <w:rsid w:val="00940690"/>
    <w:rsid w:val="00947DEA"/>
    <w:rsid w:val="00971467"/>
    <w:rsid w:val="00972A58"/>
    <w:rsid w:val="00980636"/>
    <w:rsid w:val="00991BE4"/>
    <w:rsid w:val="00992524"/>
    <w:rsid w:val="00993388"/>
    <w:rsid w:val="00996B27"/>
    <w:rsid w:val="009A0E2B"/>
    <w:rsid w:val="009A5626"/>
    <w:rsid w:val="009B10C8"/>
    <w:rsid w:val="009B2B1C"/>
    <w:rsid w:val="009B7807"/>
    <w:rsid w:val="009C2EAF"/>
    <w:rsid w:val="009C443D"/>
    <w:rsid w:val="009E3D71"/>
    <w:rsid w:val="00A00118"/>
    <w:rsid w:val="00A0132F"/>
    <w:rsid w:val="00A037D1"/>
    <w:rsid w:val="00A10E05"/>
    <w:rsid w:val="00A33A03"/>
    <w:rsid w:val="00A3582B"/>
    <w:rsid w:val="00A36FEA"/>
    <w:rsid w:val="00A416A6"/>
    <w:rsid w:val="00A54D01"/>
    <w:rsid w:val="00A62A2F"/>
    <w:rsid w:val="00A62F3A"/>
    <w:rsid w:val="00A634A4"/>
    <w:rsid w:val="00A64867"/>
    <w:rsid w:val="00A6594C"/>
    <w:rsid w:val="00A7128F"/>
    <w:rsid w:val="00A75DB0"/>
    <w:rsid w:val="00A821DA"/>
    <w:rsid w:val="00AA16CC"/>
    <w:rsid w:val="00AA186B"/>
    <w:rsid w:val="00AA3026"/>
    <w:rsid w:val="00AA3983"/>
    <w:rsid w:val="00AA6D70"/>
    <w:rsid w:val="00AB0549"/>
    <w:rsid w:val="00AB2D2B"/>
    <w:rsid w:val="00AB3C69"/>
    <w:rsid w:val="00AB441F"/>
    <w:rsid w:val="00AB4DFD"/>
    <w:rsid w:val="00AC3C39"/>
    <w:rsid w:val="00AF378D"/>
    <w:rsid w:val="00AF6E77"/>
    <w:rsid w:val="00B06CBE"/>
    <w:rsid w:val="00B0775C"/>
    <w:rsid w:val="00B25481"/>
    <w:rsid w:val="00B324A0"/>
    <w:rsid w:val="00B34950"/>
    <w:rsid w:val="00B359A3"/>
    <w:rsid w:val="00B37110"/>
    <w:rsid w:val="00B452D2"/>
    <w:rsid w:val="00B4718D"/>
    <w:rsid w:val="00B51A0E"/>
    <w:rsid w:val="00B722A4"/>
    <w:rsid w:val="00B8233C"/>
    <w:rsid w:val="00BA33F9"/>
    <w:rsid w:val="00BB577B"/>
    <w:rsid w:val="00BB5BC4"/>
    <w:rsid w:val="00BB5DEB"/>
    <w:rsid w:val="00BB6127"/>
    <w:rsid w:val="00BB7DD0"/>
    <w:rsid w:val="00BC0B03"/>
    <w:rsid w:val="00BC5ED8"/>
    <w:rsid w:val="00BD133F"/>
    <w:rsid w:val="00BD7B1C"/>
    <w:rsid w:val="00BE1CF1"/>
    <w:rsid w:val="00BE28BF"/>
    <w:rsid w:val="00BE797B"/>
    <w:rsid w:val="00C0223C"/>
    <w:rsid w:val="00C13D0A"/>
    <w:rsid w:val="00C2210D"/>
    <w:rsid w:val="00C4097C"/>
    <w:rsid w:val="00C43FC3"/>
    <w:rsid w:val="00C46F4A"/>
    <w:rsid w:val="00C53973"/>
    <w:rsid w:val="00C628A6"/>
    <w:rsid w:val="00C64310"/>
    <w:rsid w:val="00C87725"/>
    <w:rsid w:val="00C8774F"/>
    <w:rsid w:val="00C93366"/>
    <w:rsid w:val="00C9405A"/>
    <w:rsid w:val="00C94155"/>
    <w:rsid w:val="00CA11DC"/>
    <w:rsid w:val="00CA6AAC"/>
    <w:rsid w:val="00CD6BC7"/>
    <w:rsid w:val="00CE0053"/>
    <w:rsid w:val="00CF0BC2"/>
    <w:rsid w:val="00CF5C2B"/>
    <w:rsid w:val="00CF677E"/>
    <w:rsid w:val="00D04CDC"/>
    <w:rsid w:val="00D05B33"/>
    <w:rsid w:val="00D066D3"/>
    <w:rsid w:val="00D10B73"/>
    <w:rsid w:val="00D15915"/>
    <w:rsid w:val="00D30073"/>
    <w:rsid w:val="00D349CD"/>
    <w:rsid w:val="00D36F57"/>
    <w:rsid w:val="00D53973"/>
    <w:rsid w:val="00D55971"/>
    <w:rsid w:val="00D67C64"/>
    <w:rsid w:val="00D71544"/>
    <w:rsid w:val="00DA1A73"/>
    <w:rsid w:val="00DA4888"/>
    <w:rsid w:val="00DA52D1"/>
    <w:rsid w:val="00DA689C"/>
    <w:rsid w:val="00DB0028"/>
    <w:rsid w:val="00DB38A7"/>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F88"/>
    <w:rsid w:val="00E406E6"/>
    <w:rsid w:val="00E507E5"/>
    <w:rsid w:val="00E5335B"/>
    <w:rsid w:val="00E808E5"/>
    <w:rsid w:val="00E821B9"/>
    <w:rsid w:val="00E95DCB"/>
    <w:rsid w:val="00E9602D"/>
    <w:rsid w:val="00EA22E7"/>
    <w:rsid w:val="00EA4EF4"/>
    <w:rsid w:val="00EA77EF"/>
    <w:rsid w:val="00EB72F2"/>
    <w:rsid w:val="00EC7A87"/>
    <w:rsid w:val="00ED00A5"/>
    <w:rsid w:val="00EE6B01"/>
    <w:rsid w:val="00EF711F"/>
    <w:rsid w:val="00EF7683"/>
    <w:rsid w:val="00EF7B39"/>
    <w:rsid w:val="00F003AA"/>
    <w:rsid w:val="00F11934"/>
    <w:rsid w:val="00F17A4E"/>
    <w:rsid w:val="00F303DF"/>
    <w:rsid w:val="00F40AC4"/>
    <w:rsid w:val="00F44532"/>
    <w:rsid w:val="00F5080A"/>
    <w:rsid w:val="00F50C06"/>
    <w:rsid w:val="00F656ED"/>
    <w:rsid w:val="00F74701"/>
    <w:rsid w:val="00F74792"/>
    <w:rsid w:val="00F74904"/>
    <w:rsid w:val="00F74D29"/>
    <w:rsid w:val="00F83755"/>
    <w:rsid w:val="00F8604C"/>
    <w:rsid w:val="00F90B5E"/>
    <w:rsid w:val="00FA1E14"/>
    <w:rsid w:val="00FA2FC5"/>
    <w:rsid w:val="00FA4FD7"/>
    <w:rsid w:val="00FA63CA"/>
    <w:rsid w:val="00FB09C9"/>
    <w:rsid w:val="00FD125F"/>
    <w:rsid w:val="00FD5DF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2022-11-30T12:00:00Z</dcterms:created>
  <dcterms:modified xsi:type="dcterms:W3CDTF">2022-11-30T12:01:00Z</dcterms:modified>
</cp:coreProperties>
</file>