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3C74CCCA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 xml:space="preserve">October </w:t>
      </w:r>
      <w:r w:rsidR="009B2B1C">
        <w:rPr>
          <w:rFonts w:ascii="Candara" w:hAnsi="Candara"/>
          <w:b/>
          <w:color w:val="4472C4" w:themeColor="accent5"/>
        </w:rPr>
        <w:t>2</w:t>
      </w:r>
      <w:r w:rsidR="00DB38A7">
        <w:rPr>
          <w:rFonts w:ascii="Candara" w:hAnsi="Candara"/>
          <w:b/>
          <w:color w:val="4472C4" w:themeColor="accent5"/>
        </w:rPr>
        <w:t>6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4622B175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2B1C">
        <w:rPr>
          <w:rFonts w:ascii="Candara" w:hAnsi="Candara"/>
          <w:b/>
          <w:color w:val="003366"/>
        </w:rPr>
        <w:t>4</w:t>
      </w:r>
      <w:r w:rsidR="00DB38A7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65D8E599" w:rsidR="00F74792" w:rsidRDefault="00F74792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DB38A7" w:rsidRPr="00972A58">
        <w:rPr>
          <w:rFonts w:ascii="Candara" w:hAnsi="Candara"/>
          <w:color w:val="002060"/>
        </w:rPr>
        <w:t>Mini-Lab – Properties of Magnesium</w:t>
      </w:r>
    </w:p>
    <w:p w14:paraId="7E6C8550" w14:textId="3D9F3363" w:rsidR="009B2B1C" w:rsidRDefault="009B2B1C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  <w:r w:rsidR="00DB38A7">
        <w:rPr>
          <w:rFonts w:ascii="Candara" w:hAnsi="Candara"/>
          <w:color w:val="002060"/>
        </w:rPr>
        <w:t>Practice Problems 7</w:t>
      </w:r>
      <w:r w:rsidR="00DB38A7" w:rsidRPr="00972A58">
        <w:rPr>
          <w:rFonts w:ascii="Candara" w:hAnsi="Candara"/>
        </w:rPr>
        <w:t>.</w:t>
      </w:r>
      <w:r w:rsidR="00DB38A7">
        <w:rPr>
          <w:rFonts w:ascii="Candara" w:hAnsi="Candara"/>
        </w:rPr>
        <w:t>1 – 7.3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28F8D8CE" w14:textId="11EDFE86" w:rsidR="00646222" w:rsidRPr="00646222" w:rsidRDefault="00646222" w:rsidP="00646222">
      <w:pPr>
        <w:pStyle w:val="ListParagraph"/>
        <w:spacing w:after="160" w:line="259" w:lineRule="auto"/>
        <w:ind w:firstLine="720"/>
        <w:rPr>
          <w:rFonts w:ascii="Candara" w:hAnsi="Candara"/>
          <w:b/>
          <w:bCs/>
          <w:color w:val="002060"/>
        </w:rPr>
      </w:pPr>
      <w:r w:rsidRPr="000A7592">
        <w:rPr>
          <w:color w:val="003366"/>
        </w:rPr>
        <w:sym w:font="Wingdings" w:char="F0E0"/>
      </w:r>
    </w:p>
    <w:p w14:paraId="0983C59D" w14:textId="79A658EC" w:rsidR="00075326" w:rsidRPr="00DB38A7" w:rsidRDefault="00075326" w:rsidP="00DB38A7">
      <w:pPr>
        <w:pStyle w:val="ListParagraph"/>
        <w:spacing w:after="160" w:line="259" w:lineRule="auto"/>
        <w:ind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220C2">
        <w:rPr>
          <w:rFonts w:ascii="Candara" w:hAnsi="Candara"/>
          <w:color w:val="003366"/>
        </w:rPr>
        <w:t xml:space="preserve">DAY </w:t>
      </w:r>
      <w:r w:rsidR="00DB38A7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7 PPT Review</w:t>
      </w:r>
    </w:p>
    <w:p w14:paraId="1E0FE3B6" w14:textId="77777777" w:rsidR="00075326" w:rsidRPr="00DB38A7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DB38A7">
        <w:rPr>
          <w:rFonts w:ascii="Candara" w:hAnsi="Candara"/>
          <w:b/>
          <w:bCs/>
          <w:color w:val="003366"/>
        </w:rPr>
        <w:t>Section 7.3 – Names and Formulas for Ionic Compounds</w:t>
      </w:r>
    </w:p>
    <w:p w14:paraId="40DF693B" w14:textId="46F27BD9" w:rsidR="00F74792" w:rsidRPr="00006A7E" w:rsidRDefault="00075326" w:rsidP="00075326">
      <w:pPr>
        <w:pStyle w:val="ListParagraph"/>
        <w:numPr>
          <w:ilvl w:val="0"/>
          <w:numId w:val="38"/>
        </w:numPr>
        <w:spacing w:after="160" w:line="259" w:lineRule="auto"/>
        <w:rPr>
          <w:rFonts w:asciiTheme="minorHAnsi" w:hAnsiTheme="minorHAnsi" w:cstheme="minorHAnsi"/>
          <w:b/>
          <w:bCs/>
          <w:color w:val="002060"/>
        </w:rPr>
      </w:pPr>
      <w:r w:rsidRPr="00DB38A7">
        <w:rPr>
          <w:rFonts w:ascii="Candara" w:hAnsi="Candara"/>
          <w:b/>
          <w:bCs/>
          <w:color w:val="003366"/>
        </w:rPr>
        <w:t>Section 7.4 – Metallic Bonds and the Properties of Metals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373CDDD7" w:rsid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5174AD6" w14:textId="63D5C7D2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7 – Ionic Compounds and Metals</w:t>
      </w:r>
    </w:p>
    <w:p w14:paraId="3DD05E9E" w14:textId="06FCDC0C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 xml:space="preserve">Chapter </w:t>
      </w:r>
      <w:r w:rsidR="009B2B1C">
        <w:rPr>
          <w:rFonts w:ascii="Candara" w:hAnsi="Candara"/>
        </w:rPr>
        <w:t>8</w:t>
      </w:r>
      <w:r w:rsidR="00AB2D2B">
        <w:rPr>
          <w:rFonts w:ascii="Candara" w:hAnsi="Candara"/>
        </w:rPr>
        <w:t xml:space="preserve"> Vocabulary</w:t>
      </w:r>
    </w:p>
    <w:p w14:paraId="06A4EF0C" w14:textId="195F00B3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9B2B1C">
        <w:rPr>
          <w:rFonts w:ascii="Candara" w:hAnsi="Candara"/>
          <w:color w:val="C00000"/>
        </w:rPr>
        <w:t>7</w:t>
      </w:r>
      <w:r w:rsidR="00F74792">
        <w:rPr>
          <w:rFonts w:ascii="Candara" w:hAnsi="Candara"/>
          <w:color w:val="C00000"/>
        </w:rPr>
        <w:t xml:space="preserve"> Test</w:t>
      </w:r>
      <w:r w:rsidR="009B2B1C">
        <w:rPr>
          <w:rFonts w:ascii="Candara" w:hAnsi="Candara"/>
          <w:color w:val="C00000"/>
        </w:rPr>
        <w:t>, Chapter 7 &amp; 8 Vocabulary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0F46D064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77DA59CF" w14:textId="58510BAE" w:rsidR="002A6294" w:rsidRPr="002A6294" w:rsidRDefault="002A6294" w:rsidP="002A6294">
      <w:pPr>
        <w:pStyle w:val="ListParagraph"/>
        <w:jc w:val="center"/>
        <w:rPr>
          <w:rFonts w:ascii="Candara" w:hAnsi="Candara"/>
          <w:color w:val="E92FD3"/>
        </w:rPr>
      </w:pPr>
      <w:r w:rsidRPr="002A6294">
        <w:rPr>
          <w:rFonts w:ascii="Candara" w:hAnsi="Candara"/>
          <w:color w:val="E92FD3"/>
        </w:rPr>
        <w:t>CHAPTER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2A6294" w:rsidRPr="002A6294" w14:paraId="19C1B65A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5A7B" w14:textId="41F819BE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coordinate 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2F6" w14:textId="4C457D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covalent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2" w14:textId="7CDA161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endothermic reaction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C7D0" w14:textId="695AA5D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exothermic reaction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653B" w14:textId="6006935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Hybridization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6D23" w14:textId="0FCCBB79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Lewis structure</w:t>
            </w:r>
          </w:p>
        </w:tc>
      </w:tr>
      <w:tr w:rsidR="002A6294" w:rsidRPr="002A6294" w14:paraId="73D03505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5DFB" w14:textId="16F3A00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Molecule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45E" w14:textId="48970DC3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Oxyacid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059" w14:textId="2813F7FB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pi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D3F" w14:textId="20F030FD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polar covalent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578D" w14:textId="41A8391C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Resonance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8DF" w14:textId="06F8DD10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sigma bond</w:t>
            </w:r>
          </w:p>
        </w:tc>
      </w:tr>
      <w:tr w:rsidR="002A6294" w:rsidRPr="002A6294" w14:paraId="3B44F3BE" w14:textId="77777777" w:rsidTr="00247F50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1FF" w14:textId="36964132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structural formula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CCF" w14:textId="3570D846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  <w:r w:rsidRPr="002A6294">
              <w:rPr>
                <w:rFonts w:ascii="Candara" w:hAnsi="Candara" w:cs="Arial"/>
                <w:color w:val="E92FD3"/>
                <w:sz w:val="20"/>
                <w:szCs w:val="20"/>
              </w:rPr>
              <w:t>VSEPR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B61" w14:textId="2E80D23F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B56" w14:textId="1C88285A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1694" w14:textId="49E9770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86A" w14:textId="77777777" w:rsidR="002A6294" w:rsidRPr="002A6294" w:rsidRDefault="002A6294" w:rsidP="00247F50">
            <w:pPr>
              <w:jc w:val="center"/>
              <w:rPr>
                <w:rFonts w:ascii="Candara" w:hAnsi="Candara" w:cstheme="minorHAnsi"/>
                <w:color w:val="E92FD3"/>
                <w:sz w:val="18"/>
                <w:lang w:val="en-CA"/>
              </w:rPr>
            </w:pPr>
          </w:p>
        </w:tc>
      </w:tr>
    </w:tbl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3FABEA6" w14:textId="68BB80C4" w:rsid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7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>
        <w:rPr>
          <w:rFonts w:ascii="Candara" w:hAnsi="Candara"/>
          <w:b/>
          <w:bCs/>
          <w:highlight w:val="yellow"/>
        </w:rPr>
        <w:t>2</w:t>
      </w:r>
      <w:r w:rsidRPr="00632DF4">
        <w:rPr>
          <w:rFonts w:ascii="Candara" w:hAnsi="Candara"/>
          <w:b/>
          <w:bCs/>
          <w:highlight w:val="yellow"/>
        </w:rPr>
        <w:t>7</w:t>
      </w:r>
    </w:p>
    <w:p w14:paraId="4FBC9318" w14:textId="051B0DC5" w:rsidR="00972A58" w:rsidRPr="00DB38A7" w:rsidRDefault="00972A58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strike/>
        </w:rPr>
      </w:pPr>
      <w:r w:rsidRPr="00DB38A7">
        <w:rPr>
          <w:rFonts w:ascii="Candara" w:hAnsi="Candara"/>
          <w:strike/>
          <w:color w:val="002060"/>
        </w:rPr>
        <w:t>Mini-Lab – Properties of Magnesium</w:t>
      </w:r>
      <w:r w:rsidRPr="00DB38A7">
        <w:rPr>
          <w:rFonts w:ascii="Candara" w:hAnsi="Candara" w:cstheme="minorHAnsi"/>
          <w:strike/>
          <w:color w:val="002060"/>
        </w:rPr>
        <w:t xml:space="preserve"> - Oct. 26</w:t>
      </w:r>
    </w:p>
    <w:p w14:paraId="79EBF0D8" w14:textId="02659CAE" w:rsidR="00972A58" w:rsidRPr="00DB38A7" w:rsidRDefault="00972A58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strike/>
        </w:rPr>
      </w:pPr>
      <w:r w:rsidRPr="00DB38A7">
        <w:rPr>
          <w:rFonts w:ascii="Candara" w:hAnsi="Candara"/>
          <w:strike/>
          <w:color w:val="002060"/>
        </w:rPr>
        <w:t>Practice Problems 7</w:t>
      </w:r>
      <w:r w:rsidRPr="00DB38A7">
        <w:rPr>
          <w:rFonts w:ascii="Candara" w:hAnsi="Candara"/>
          <w:strike/>
        </w:rPr>
        <w:t>.1 – 7.3 – Oct. 26</w:t>
      </w:r>
    </w:p>
    <w:p w14:paraId="7C47D703" w14:textId="7637A4DC" w:rsidR="002A6294" w:rsidRPr="002A6294" w:rsidRDefault="002A6294" w:rsidP="002A629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 w:cstheme="minorHAnsi"/>
          <w:bCs/>
          <w:color w:val="002060"/>
        </w:rPr>
        <w:t>Chapter 8 Vocabulary – Oct. 27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1A5B312D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4FAC8E17" w14:textId="77777777" w:rsidR="00646222" w:rsidRDefault="00646222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07AD9BD8" w14:textId="1FA67393" w:rsidR="00075326" w:rsidRDefault="00AB4DFD" w:rsidP="0007532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="00075326">
        <w:rPr>
          <w:rFonts w:ascii="Candara" w:hAnsi="Candara"/>
          <w:b/>
          <w:color w:val="4472C4" w:themeColor="accent5"/>
        </w:rPr>
        <w:t>PRACTICE PROBLEMS</w:t>
      </w:r>
    </w:p>
    <w:p w14:paraId="2A405DA5" w14:textId="77777777" w:rsidR="00075326" w:rsidRDefault="00000000" w:rsidP="00075326">
      <w:pPr>
        <w:jc w:val="center"/>
      </w:pPr>
      <w:r>
        <w:pict w14:anchorId="01ADE818">
          <v:rect id="_x0000_i1028" style="width:468pt;height:1.5pt" o:hralign="center" o:hrstd="t" o:hr="t" fillcolor="#a0a0a0" stroked="f"/>
        </w:pict>
      </w:r>
    </w:p>
    <w:p w14:paraId="02554D4B" w14:textId="7266F987" w:rsidR="00075326" w:rsidRDefault="00075326" w:rsidP="00075326">
      <w:pPr>
        <w:spacing w:after="160" w:line="254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7 – Ionic Compounds and Metals</w:t>
      </w:r>
    </w:p>
    <w:p w14:paraId="1D82E90D" w14:textId="5131B9CD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7.</w:t>
      </w:r>
      <w:r w:rsidR="008A1B93">
        <w:rPr>
          <w:rFonts w:asciiTheme="majorHAnsi" w:hAnsiTheme="majorHAnsi" w:cstheme="majorHAnsi"/>
          <w:b/>
          <w:color w:val="0000FF"/>
        </w:rPr>
        <w:t>1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>
        <w:rPr>
          <w:rFonts w:asciiTheme="majorHAnsi" w:hAnsiTheme="majorHAnsi" w:cstheme="majorHAnsi"/>
          <w:bCs/>
          <w:color w:val="0000FF"/>
        </w:rPr>
        <w:t>Formation of Ionic Compounds</w:t>
      </w:r>
    </w:p>
    <w:p w14:paraId="52E3B5E3" w14:textId="39B45FD4" w:rsidR="00075326" w:rsidRDefault="00075326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07532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CE2708D" wp14:editId="5116D398">
            <wp:extent cx="4591050" cy="1930893"/>
            <wp:effectExtent l="0" t="0" r="0" b="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3569" cy="193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D278C" w14:textId="278B74BD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7.2 – </w:t>
      </w:r>
      <w:r>
        <w:rPr>
          <w:rFonts w:asciiTheme="majorHAnsi" w:hAnsiTheme="majorHAnsi" w:cstheme="majorHAnsi"/>
          <w:bCs/>
          <w:color w:val="0000FF"/>
        </w:rPr>
        <w:t>Formula for an Ionic Compound</w:t>
      </w:r>
    </w:p>
    <w:p w14:paraId="71AD71E6" w14:textId="2C0A2CAF" w:rsidR="008A1B93" w:rsidRDefault="008A1B93" w:rsidP="00075326">
      <w:pPr>
        <w:spacing w:after="160" w:line="256" w:lineRule="auto"/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5CF8910" wp14:editId="25961A48">
            <wp:extent cx="4658096" cy="2057400"/>
            <wp:effectExtent l="0" t="0" r="9525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1338" cy="205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562D2ABC" w:rsidR="0011037B" w:rsidRDefault="008A1B93" w:rsidP="00075326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7.3 – </w:t>
      </w:r>
      <w:r>
        <w:rPr>
          <w:rFonts w:asciiTheme="majorHAnsi" w:hAnsiTheme="majorHAnsi" w:cstheme="majorHAnsi"/>
          <w:bCs/>
          <w:color w:val="0000FF"/>
        </w:rPr>
        <w:t>Formula for a Polyatomic Ionic Compound</w:t>
      </w:r>
    </w:p>
    <w:p w14:paraId="1DCD5FE4" w14:textId="0803AE86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87B785" wp14:editId="1197CF98">
            <wp:extent cx="5079367" cy="942975"/>
            <wp:effectExtent l="0" t="0" r="6985" b="9525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8756" cy="9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AF5EB" w14:textId="375F35B4" w:rsidR="008A1B93" w:rsidRDefault="008A1B93" w:rsidP="00075326">
      <w:pPr>
        <w:rPr>
          <w:rFonts w:asciiTheme="majorHAnsi" w:hAnsiTheme="majorHAnsi" w:cstheme="majorHAnsi"/>
          <w:bCs/>
          <w:color w:val="0000FF"/>
        </w:rPr>
      </w:pPr>
      <w:r w:rsidRPr="008A1B93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2EA51EA" wp14:editId="4232BB79">
            <wp:extent cx="4533900" cy="2232208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3081" cy="223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C3209" w14:textId="0E0E030C" w:rsidR="000B72A8" w:rsidRDefault="000B72A8" w:rsidP="000B72A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- LAB</w:t>
      </w:r>
    </w:p>
    <w:p w14:paraId="3E885C82" w14:textId="77777777" w:rsidR="000B72A8" w:rsidRDefault="00000000" w:rsidP="000B72A8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3A0A023">
          <v:rect id="_x0000_i1030" style="width:468pt;height:1.5pt" o:hralign="center" o:hrstd="t" o:hr="t" fillcolor="#a0a0a0" stroked="f"/>
        </w:pict>
      </w:r>
    </w:p>
    <w:p w14:paraId="1051CDE2" w14:textId="319DD251" w:rsidR="000B72A8" w:rsidRDefault="000B72A8" w:rsidP="000B72A8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7 MINI LAB – Properties of Magnesium</w:t>
      </w:r>
    </w:p>
    <w:p w14:paraId="0B466B87" w14:textId="77777777" w:rsidR="000B72A8" w:rsidRDefault="000B72A8" w:rsidP="000B72A8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777C291D" w14:textId="71422A1B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0B72A8">
        <w:rPr>
          <w:rFonts w:asciiTheme="majorHAnsi" w:hAnsiTheme="majorHAnsi" w:cstheme="majorHAnsi"/>
          <w:b/>
          <w:bCs/>
          <w:color w:val="0000FF"/>
        </w:rPr>
        <w:t>Observing and Inferring</w:t>
      </w:r>
    </w:p>
    <w:p w14:paraId="12562F4B" w14:textId="7EFE5B75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In this activity, you will mix magnesium with hydrochloric acid and observe the result.</w:t>
      </w:r>
    </w:p>
    <w:p w14:paraId="7F07838C" w14:textId="5E4E8F5D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DBE36DA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B72A8">
        <w:rPr>
          <w:rFonts w:asciiTheme="majorHAnsi" w:hAnsiTheme="majorHAnsi" w:cstheme="majorHAnsi"/>
          <w:b/>
          <w:bCs/>
          <w:color w:val="0000FF"/>
        </w:rPr>
        <w:t xml:space="preserve">Materials </w:t>
      </w:r>
    </w:p>
    <w:p w14:paraId="1E9C75E3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test tube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 test-tube rack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10-mL graduated cylinder </w:t>
      </w:r>
    </w:p>
    <w:p w14:paraId="069AAC71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hydrochloric acid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magnesium ribbon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sandpaper</w:t>
      </w:r>
    </w:p>
    <w:p w14:paraId="06DEC638" w14:textId="5DBFE238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cardboard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 xml:space="preserve">wood splint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0B72A8">
        <w:rPr>
          <w:rFonts w:asciiTheme="majorHAnsi" w:hAnsiTheme="majorHAnsi" w:cstheme="majorHAnsi"/>
        </w:rPr>
        <w:t>safety matches</w:t>
      </w:r>
    </w:p>
    <w:p w14:paraId="25567123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797DB9B" w14:textId="0F032E08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eastAsiaTheme="minorHAnsi" w:hAnsiTheme="majorHAnsi" w:cstheme="majorHAnsi"/>
          <w:b/>
          <w:bCs/>
          <w:color w:val="0000E6"/>
        </w:rPr>
        <w:t xml:space="preserve">Procedure </w:t>
      </w:r>
      <w:r w:rsidRPr="000B72A8">
        <w:rPr>
          <w:rFonts w:asciiTheme="majorHAnsi" w:eastAsiaTheme="minorHAnsi" w:hAnsiTheme="majorHAnsi" w:cstheme="majorHAnsi"/>
          <w:b/>
          <w:bCs/>
          <w:noProof/>
          <w:color w:val="0000E6"/>
        </w:rPr>
        <w:drawing>
          <wp:inline distT="0" distB="0" distL="0" distR="0" wp14:anchorId="3AC83736" wp14:editId="2DFAF12E">
            <wp:extent cx="2114845" cy="2572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84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3A5F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B72A8">
        <w:rPr>
          <w:rFonts w:asciiTheme="majorHAnsi" w:hAnsiTheme="majorHAnsi" w:cstheme="majorHAnsi"/>
          <w:b/>
          <w:bCs/>
        </w:rPr>
        <w:t xml:space="preserve">Record all of your observations. </w:t>
      </w:r>
    </w:p>
    <w:p w14:paraId="7DE56A4F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1. Place your test tube in a test-tube rack. For safety, the test tube should remain in the rack throughout the lab. </w:t>
      </w:r>
    </w:p>
    <w:p w14:paraId="708F50C5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2. Use a 10-mL graduated cylinder to measure out about 6 mL of hydrochloric acid. Pour the acid slowly into the test tube. CAUTION: If acid gets on your skin, flush with cold running water. Use the eyewash station if acid gets in your eye. </w:t>
      </w:r>
    </w:p>
    <w:p w14:paraId="25BA31DE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3. Use sandpaper to clean the surface of a 3-cm length of magnesium ribbon. </w:t>
      </w:r>
    </w:p>
    <w:p w14:paraId="74E62C48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4. Drop the ribbon into the acid and immediately cover the test tube with a cardboard lid. </w:t>
      </w:r>
    </w:p>
    <w:p w14:paraId="046E5A81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5. As the reaction appears to slow down, light a wood splint in preparation for step 6. </w:t>
      </w:r>
    </w:p>
    <w:p w14:paraId="4D826A1E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6. As soon as the reaction stops, uncover the test tube and drop the burning splint into it. </w:t>
      </w:r>
    </w:p>
    <w:p w14:paraId="0809A4DA" w14:textId="1892A9A2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>7. Pour the contents of the test tube into a container specified by your teacher. Then rinse the test tube with water. Do not place your fingers inside the unwashed tube.</w:t>
      </w:r>
    </w:p>
    <w:p w14:paraId="79F167DC" w14:textId="3D2A5F3A" w:rsidR="000B72A8" w:rsidRP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7ACDABA" w14:textId="77777777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3CD9FA15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1. Compare the appearance of the magnesium ribbon before and after you used the sandpaper. What did the sandpaper remove? </w:t>
      </w:r>
    </w:p>
    <w:p w14:paraId="0B18136A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2. What happened when you placed the ribbon in the acid? How did you decide when the reaction was over? </w:t>
      </w:r>
    </w:p>
    <w:p w14:paraId="5D52ADB0" w14:textId="77777777" w:rsidR="000B72A8" w:rsidRDefault="000B72A8" w:rsidP="000B72A8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B72A8">
        <w:rPr>
          <w:rFonts w:asciiTheme="majorHAnsi" w:hAnsiTheme="majorHAnsi" w:cstheme="majorHAnsi"/>
        </w:rPr>
        <w:t xml:space="preserve">3. What did you observe when you placed the burning splint in the test tube? </w:t>
      </w:r>
    </w:p>
    <w:p w14:paraId="1D941B19" w14:textId="35AD884C" w:rsidR="000B72A8" w:rsidRPr="000B72A8" w:rsidRDefault="000B72A8" w:rsidP="000B72A8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0B72A8">
        <w:rPr>
          <w:rFonts w:asciiTheme="majorHAnsi" w:hAnsiTheme="majorHAnsi" w:cstheme="majorHAnsi"/>
        </w:rPr>
        <w:t>4. What gas can ignite explosively when exposed to oxygen in the air? (Hint: The gas is lighter than air.)</w:t>
      </w:r>
    </w:p>
    <w:p w14:paraId="5A9C1581" w14:textId="77777777" w:rsidR="000B72A8" w:rsidRPr="00A62F3A" w:rsidRDefault="000B72A8" w:rsidP="00075326">
      <w:pPr>
        <w:rPr>
          <w:rFonts w:asciiTheme="majorHAnsi" w:hAnsiTheme="majorHAnsi" w:cstheme="majorHAnsi"/>
          <w:bCs/>
          <w:color w:val="0000FF"/>
        </w:rPr>
      </w:pPr>
    </w:p>
    <w:sectPr w:rsidR="000B72A8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01F2" w14:textId="77777777" w:rsidR="00992524" w:rsidRDefault="00992524" w:rsidP="00AA3026">
      <w:r>
        <w:separator/>
      </w:r>
    </w:p>
  </w:endnote>
  <w:endnote w:type="continuationSeparator" w:id="0">
    <w:p w14:paraId="31593C46" w14:textId="77777777" w:rsidR="00992524" w:rsidRDefault="0099252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B659" w14:textId="77777777" w:rsidR="00992524" w:rsidRDefault="00992524" w:rsidP="00AA3026">
      <w:r>
        <w:separator/>
      </w:r>
    </w:p>
  </w:footnote>
  <w:footnote w:type="continuationSeparator" w:id="0">
    <w:p w14:paraId="5EA47D37" w14:textId="77777777" w:rsidR="00992524" w:rsidRDefault="0099252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83" style="width:0;height:1.5pt" o:hralign="center" o:bullet="t" o:hrstd="t" o:hr="t" fillcolor="#aca899" stroked="f"/>
    </w:pict>
  </w:numPicBullet>
  <w:numPicBullet w:numPicBulletId="1">
    <w:pict>
      <v:rect id="_x0000_i178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5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30"/>
  </w:num>
  <w:num w:numId="9" w16cid:durableId="351344926">
    <w:abstractNumId w:val="24"/>
  </w:num>
  <w:num w:numId="10" w16cid:durableId="28115428">
    <w:abstractNumId w:val="28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3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7"/>
  </w:num>
  <w:num w:numId="18" w16cid:durableId="1565868964">
    <w:abstractNumId w:val="11"/>
  </w:num>
  <w:num w:numId="19" w16cid:durableId="880440153">
    <w:abstractNumId w:val="34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2"/>
  </w:num>
  <w:num w:numId="23" w16cid:durableId="756175735">
    <w:abstractNumId w:val="29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6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1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7"/>
  </w:num>
  <w:num w:numId="37" w16cid:durableId="1388147651">
    <w:abstractNumId w:val="9"/>
  </w:num>
  <w:num w:numId="38" w16cid:durableId="5998761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75326"/>
    <w:rsid w:val="000860DB"/>
    <w:rsid w:val="00090167"/>
    <w:rsid w:val="0009240A"/>
    <w:rsid w:val="000973CC"/>
    <w:rsid w:val="000B57CA"/>
    <w:rsid w:val="000B72A8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D6259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1DF0"/>
    <w:rsid w:val="00575207"/>
    <w:rsid w:val="00585B5D"/>
    <w:rsid w:val="0058661D"/>
    <w:rsid w:val="005A1CC1"/>
    <w:rsid w:val="005F313B"/>
    <w:rsid w:val="00603298"/>
    <w:rsid w:val="00622962"/>
    <w:rsid w:val="00627843"/>
    <w:rsid w:val="00630737"/>
    <w:rsid w:val="00631221"/>
    <w:rsid w:val="00632DF4"/>
    <w:rsid w:val="006411CD"/>
    <w:rsid w:val="00646222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0314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B1E"/>
    <w:rsid w:val="00826DCD"/>
    <w:rsid w:val="00833AFB"/>
    <w:rsid w:val="008566CA"/>
    <w:rsid w:val="00871859"/>
    <w:rsid w:val="00873879"/>
    <w:rsid w:val="00874E0A"/>
    <w:rsid w:val="00884C82"/>
    <w:rsid w:val="008A1B93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7807"/>
    <w:rsid w:val="009C443D"/>
    <w:rsid w:val="00A00118"/>
    <w:rsid w:val="00A0132F"/>
    <w:rsid w:val="00A037D1"/>
    <w:rsid w:val="00A33A03"/>
    <w:rsid w:val="00A3582B"/>
    <w:rsid w:val="00A36FEA"/>
    <w:rsid w:val="00A54D01"/>
    <w:rsid w:val="00A62F3A"/>
    <w:rsid w:val="00A634A4"/>
    <w:rsid w:val="00A64867"/>
    <w:rsid w:val="00A6594C"/>
    <w:rsid w:val="00A7128F"/>
    <w:rsid w:val="00A821DA"/>
    <w:rsid w:val="00AA16CC"/>
    <w:rsid w:val="00AA3026"/>
    <w:rsid w:val="00AA6D70"/>
    <w:rsid w:val="00AB0549"/>
    <w:rsid w:val="00AB2D2B"/>
    <w:rsid w:val="00AB3C69"/>
    <w:rsid w:val="00AB441F"/>
    <w:rsid w:val="00AB4DFD"/>
    <w:rsid w:val="00AF378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2022-10-26T08:04:00Z</dcterms:created>
  <dcterms:modified xsi:type="dcterms:W3CDTF">2022-10-26T08:06:00Z</dcterms:modified>
</cp:coreProperties>
</file>