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6DBF16C9" w:rsidR="00241584" w:rsidRPr="000E20E7" w:rsidRDefault="000E20E7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DA4888" w:rsidRPr="000E20E7">
        <w:rPr>
          <w:rFonts w:ascii="Candara" w:hAnsi="Candara"/>
          <w:b/>
          <w:color w:val="4472C4" w:themeColor="accent5"/>
        </w:rPr>
        <w:t xml:space="preserve">August </w:t>
      </w:r>
      <w:r w:rsidR="003C7A25">
        <w:rPr>
          <w:rFonts w:ascii="Candara" w:hAnsi="Candara"/>
          <w:b/>
          <w:color w:val="4472C4" w:themeColor="accent5"/>
        </w:rPr>
        <w:t>22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3A81D636" w14:textId="77777777" w:rsidR="00241584" w:rsidRDefault="00241584" w:rsidP="00241584">
      <w:pPr>
        <w:rPr>
          <w:rFonts w:ascii="Candara" w:hAnsi="Candara"/>
          <w:color w:val="008000"/>
        </w:rPr>
      </w:pPr>
    </w:p>
    <w:p w14:paraId="2203BAB3" w14:textId="083B49E9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C7A25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9790F4C" w14:textId="65375EE8" w:rsidR="00C53973" w:rsidRDefault="00C53973" w:rsidP="00C53973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A11FF8B" w14:textId="77777777" w:rsidR="004233BA" w:rsidRDefault="004233BA" w:rsidP="00DA4888">
      <w:pPr>
        <w:rPr>
          <w:rFonts w:ascii="Candara" w:hAnsi="Candara"/>
          <w:color w:val="003366"/>
        </w:rPr>
      </w:pP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8E6E927" w14:textId="77777777" w:rsidR="007F7D63" w:rsidRPr="004233BA" w:rsidRDefault="007F7D63" w:rsidP="007F7D6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383C296" w14:textId="77777777" w:rsidR="007F7D63" w:rsidRDefault="007F7D63" w:rsidP="007F7D63">
      <w:pPr>
        <w:rPr>
          <w:rFonts w:ascii="Candara" w:hAnsi="Candara"/>
          <w:color w:val="003366"/>
        </w:rPr>
      </w:pPr>
    </w:p>
    <w:p w14:paraId="519AB262" w14:textId="710B36DE" w:rsidR="000E20E7" w:rsidRPr="00DF5FB7" w:rsidRDefault="002C20D3" w:rsidP="00DF5FB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19F291E1" w14:textId="4C4668A3" w:rsidR="00871859" w:rsidRDefault="000E20E7" w:rsidP="00DA4888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C5ED8">
        <w:rPr>
          <w:rFonts w:ascii="Candara" w:hAnsi="Candara"/>
          <w:color w:val="003366"/>
        </w:rPr>
        <w:t>REVIEW</w:t>
      </w:r>
      <w:r>
        <w:rPr>
          <w:rFonts w:ascii="Candara" w:hAnsi="Candara"/>
          <w:color w:val="003366"/>
        </w:rPr>
        <w:t xml:space="preserve">: </w:t>
      </w:r>
      <w:r w:rsidR="00BC5ED8">
        <w:rPr>
          <w:rFonts w:ascii="Candara" w:hAnsi="Candara"/>
          <w:color w:val="003366"/>
        </w:rPr>
        <w:tab/>
        <w:t>a) Lab Equipment</w:t>
      </w:r>
      <w:r w:rsidR="004522C5">
        <w:rPr>
          <w:rFonts w:ascii="Candara" w:hAnsi="Candara"/>
          <w:color w:val="003366"/>
        </w:rPr>
        <w:t xml:space="preserve"> - </w:t>
      </w:r>
      <w:r w:rsidR="004522C5" w:rsidRPr="004522C5">
        <w:rPr>
          <w:rFonts w:ascii="Candara" w:hAnsi="Candara"/>
          <w:color w:val="003366"/>
        </w:rPr>
        <w:t>https://youtu.be/chODOKSPJS4</w:t>
      </w:r>
    </w:p>
    <w:p w14:paraId="3D8A9B5A" w14:textId="6470818C" w:rsidR="00BC5ED8" w:rsidRDefault="00BC5ED8" w:rsidP="00DA488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b) Safety Signs</w:t>
      </w:r>
    </w:p>
    <w:p w14:paraId="6C352E24" w14:textId="77777777" w:rsidR="00DF5FB7" w:rsidRDefault="00DF5FB7" w:rsidP="00D05B33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 xml:space="preserve">BEGIN: </w:t>
      </w:r>
      <w:r>
        <w:rPr>
          <w:rFonts w:ascii="Candara" w:hAnsi="Candara"/>
          <w:color w:val="003366"/>
        </w:rPr>
        <w:tab/>
        <w:t>a) Chapter 1 PPT Review</w:t>
      </w:r>
    </w:p>
    <w:p w14:paraId="09D331D8" w14:textId="744D5F2E" w:rsidR="00C9405A" w:rsidRPr="00D05B33" w:rsidRDefault="00DF5FB7" w:rsidP="00D05B3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b) Launch Lab</w:t>
      </w:r>
      <w:r w:rsidR="002C20D3">
        <w:rPr>
          <w:rFonts w:ascii="Candara" w:hAnsi="Candara"/>
          <w:color w:val="003366"/>
        </w:rPr>
        <w:tab/>
      </w:r>
      <w:r w:rsidR="002C20D3">
        <w:rPr>
          <w:rFonts w:ascii="Candara" w:hAnsi="Candara"/>
          <w:color w:val="003366"/>
        </w:rPr>
        <w:tab/>
      </w:r>
      <w:r w:rsidR="002C20D3">
        <w:rPr>
          <w:rFonts w:ascii="Candara" w:hAnsi="Candara"/>
          <w:color w:val="003366"/>
        </w:rPr>
        <w:tab/>
      </w:r>
    </w:p>
    <w:p w14:paraId="062BDB6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8DA1AA" w14:textId="658F1974" w:rsidR="00DA4888" w:rsidRDefault="00A037D1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1 – Introduction to Chemistry</w:t>
      </w:r>
    </w:p>
    <w:p w14:paraId="3DD05E9E" w14:textId="6318EB6E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 Chapter 1 Vocabulary (abridged template)</w:t>
      </w:r>
    </w:p>
    <w:p w14:paraId="4E0CBCBE" w14:textId="6240C9AB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 APA Review, Chapter 1</w:t>
      </w:r>
    </w:p>
    <w:p w14:paraId="40476388" w14:textId="77777777" w:rsidR="00A33A03" w:rsidRDefault="00A33A03" w:rsidP="00A33A03">
      <w:pPr>
        <w:pStyle w:val="ListParagraph"/>
        <w:rPr>
          <w:rFonts w:ascii="Candara" w:hAnsi="Candara"/>
        </w:rPr>
      </w:pPr>
    </w:p>
    <w:p w14:paraId="51CF10B8" w14:textId="77777777" w:rsidR="00A037D1" w:rsidRPr="00A037D1" w:rsidRDefault="00A037D1" w:rsidP="00A037D1">
      <w:pPr>
        <w:pStyle w:val="ListParagraph"/>
        <w:jc w:val="center"/>
        <w:rPr>
          <w:rFonts w:ascii="Candara" w:hAnsi="Candara"/>
          <w:color w:val="7030A0"/>
        </w:rPr>
      </w:pPr>
      <w:r w:rsidRPr="00A037D1">
        <w:rPr>
          <w:rFonts w:ascii="Candara" w:hAnsi="Candara"/>
          <w:color w:val="7030A0"/>
        </w:rPr>
        <w:t>CHAPTER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A037D1" w:rsidRPr="00A037D1" w14:paraId="5E4BE7F6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DF6" w14:textId="43B9E5E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Applied research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B50D" w14:textId="517E0F2E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Chemistry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6D6A" w14:textId="09E496AF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Conclusion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7678" w14:textId="6C9B539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Control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8FD9" w14:textId="1C012F06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Dependent variable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186D" w14:textId="078BFD77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experiment</w:t>
            </w:r>
          </w:p>
        </w:tc>
      </w:tr>
      <w:tr w:rsidR="00A037D1" w:rsidRPr="00A037D1" w14:paraId="51E5E379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BB76" w14:textId="08C8DE5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Hypothesis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5158" w14:textId="1F77659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Independent variable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6EA4" w14:textId="5BB9E54D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Mass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62F7" w14:textId="212D0C8B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Model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252" w14:textId="509B8577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Pure research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1F8B" w14:textId="49D62FBD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Qualitative data</w:t>
            </w:r>
          </w:p>
        </w:tc>
      </w:tr>
      <w:tr w:rsidR="00A037D1" w:rsidRPr="00A037D1" w14:paraId="3D3EDCE4" w14:textId="77777777" w:rsidTr="00A33A03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79D6" w14:textId="6C74474E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Quantitative data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19F" w14:textId="420148E9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Scientific law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CC5" w14:textId="117A8A82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Substance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4CB9" w14:textId="28724B2C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 xml:space="preserve">Theory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0FCE" w14:textId="4FC8B450" w:rsidR="00A037D1" w:rsidRPr="00A037D1" w:rsidRDefault="00A33A03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  <w:t>Weight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06F5" w14:textId="352285EF" w:rsidR="00A037D1" w:rsidRPr="00A037D1" w:rsidRDefault="00A037D1" w:rsidP="00D15BEE">
            <w:pPr>
              <w:rPr>
                <w:rFonts w:asciiTheme="minorHAnsi" w:hAnsiTheme="minorHAnsi" w:cstheme="minorHAnsi"/>
                <w:color w:val="7030A0"/>
                <w:sz w:val="18"/>
                <w:lang w:val="en-CA"/>
              </w:rPr>
            </w:pPr>
          </w:p>
        </w:tc>
      </w:tr>
    </w:tbl>
    <w:p w14:paraId="637FD205" w14:textId="77777777" w:rsidR="00DA4888" w:rsidRPr="00487417" w:rsidRDefault="00DA4888" w:rsidP="00DA4888">
      <w:pPr>
        <w:rPr>
          <w:rFonts w:ascii="Candara" w:hAnsi="Candara"/>
          <w:highlight w:val="yellow"/>
          <w:u w:val="single"/>
        </w:rPr>
      </w:pPr>
    </w:p>
    <w:p w14:paraId="04BB2151" w14:textId="77777777" w:rsidR="00E03117" w:rsidRPr="00C0717B" w:rsidRDefault="00E03117" w:rsidP="00E03117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C0717B"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p w14:paraId="19F9DE3F" w14:textId="77777777" w:rsidR="00E03117" w:rsidRDefault="00E03117" w:rsidP="00E03117">
      <w:pPr>
        <w:jc w:val="center"/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03117" w:rsidRPr="003809CA" w14:paraId="3ABB8D28" w14:textId="77777777" w:rsidTr="00442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FC4BF" w14:textId="77777777" w:rsidR="00E03117" w:rsidRPr="003809CA" w:rsidRDefault="00E03117" w:rsidP="00442A5A">
            <w:pPr>
              <w:jc w:val="center"/>
            </w:pPr>
            <w:r w:rsidRPr="003809CA"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 w:rsidRPr="003809CA"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E03117" w:rsidRPr="003809CA" w14:paraId="3596FF1F" w14:textId="77777777" w:rsidTr="00442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31318" w14:textId="77777777" w:rsidR="00E03117" w:rsidRPr="003809CA" w:rsidRDefault="00E03117" w:rsidP="00442A5A">
            <w:pPr>
              <w:jc w:val="center"/>
            </w:pPr>
            <w:r w:rsidRPr="003809CA"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  <w:p w14:paraId="04A05837" w14:textId="77777777" w:rsidR="00E03117" w:rsidRDefault="00E03117" w:rsidP="00442A5A"/>
          <w:p w14:paraId="1664D6F4" w14:textId="77777777" w:rsidR="00E03117" w:rsidRPr="003809CA" w:rsidRDefault="00E03117" w:rsidP="00442A5A"/>
        </w:tc>
      </w:tr>
      <w:tr w:rsidR="00E03117" w:rsidRPr="003809CA" w14:paraId="3C18544D" w14:textId="77777777" w:rsidTr="00442A5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60FBD" w14:textId="77777777" w:rsidR="00E03117" w:rsidRPr="003809CA" w:rsidRDefault="00E03117" w:rsidP="00442A5A">
            <w:pPr>
              <w:jc w:val="center"/>
            </w:pPr>
            <w:r w:rsidRPr="003809CA"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  <w:p w14:paraId="5556D0CD" w14:textId="77777777" w:rsidR="00E03117" w:rsidRDefault="00E03117" w:rsidP="00442A5A">
            <w:pPr>
              <w:jc w:val="center"/>
            </w:pPr>
          </w:p>
          <w:p w14:paraId="7E952E26" w14:textId="77777777" w:rsidR="00E03117" w:rsidRPr="003809CA" w:rsidRDefault="00E03117" w:rsidP="00442A5A">
            <w:pPr>
              <w:jc w:val="center"/>
            </w:pPr>
          </w:p>
        </w:tc>
      </w:tr>
    </w:tbl>
    <w:p w14:paraId="39A8ECCC" w14:textId="77777777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53BC351" w14:textId="527EF545" w:rsidR="001238EF" w:rsidRPr="003C7A25" w:rsidRDefault="003C7A25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</w:rPr>
        <w:t>Chapter 1 Vocabulary – Aug. 25</w:t>
      </w:r>
    </w:p>
    <w:p w14:paraId="4AA2869B" w14:textId="7EEF37AF" w:rsidR="003C7A25" w:rsidRPr="003C7A25" w:rsidRDefault="003C7A25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QUIZ: </w:t>
      </w:r>
      <w:r w:rsidRPr="003C7A25">
        <w:rPr>
          <w:rFonts w:ascii="Candara" w:hAnsi="Candara"/>
          <w:b/>
          <w:bCs/>
        </w:rPr>
        <w:t xml:space="preserve">APA Review </w:t>
      </w:r>
      <w:r w:rsidRPr="003C7A25">
        <w:rPr>
          <w:rFonts w:ascii="Candara" w:hAnsi="Candara"/>
          <w:b/>
          <w:bCs/>
        </w:rPr>
        <w:sym w:font="Wingdings" w:char="F0E0"/>
      </w:r>
      <w:r w:rsidRPr="003C7A25">
        <w:rPr>
          <w:rFonts w:ascii="Candara" w:hAnsi="Candara"/>
          <w:b/>
          <w:bCs/>
        </w:rPr>
        <w:t xml:space="preserve"> Aug. 25</w:t>
      </w:r>
    </w:p>
    <w:p w14:paraId="6B942889" w14:textId="30F1E31C" w:rsidR="003C7A25" w:rsidRPr="001238EF" w:rsidRDefault="003C7A25" w:rsidP="001238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 xml:space="preserve">Ch 1 </w:t>
      </w:r>
      <w:r w:rsidRPr="003C7A25">
        <w:rPr>
          <w:rFonts w:ascii="Candara" w:hAnsi="Candara"/>
          <w:b/>
          <w:bCs/>
          <w:highlight w:val="yellow"/>
        </w:rPr>
        <w:sym w:font="Wingdings" w:char="F0E0"/>
      </w:r>
      <w:r w:rsidRPr="003C7A25">
        <w:rPr>
          <w:rFonts w:ascii="Candara" w:hAnsi="Candara"/>
          <w:b/>
          <w:bCs/>
          <w:highlight w:val="yellow"/>
        </w:rPr>
        <w:t xml:space="preserve"> Aug. 30</w:t>
      </w:r>
    </w:p>
    <w:p w14:paraId="31050A26" w14:textId="0CB5A2D2" w:rsidR="00BC5ED8" w:rsidRDefault="00BC5ED8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r>
        <w:rPr>
          <w:rFonts w:ascii="Candara" w:hAnsi="Candara"/>
          <w:b/>
          <w:color w:val="0000FF"/>
          <w:sz w:val="28"/>
          <w:szCs w:val="28"/>
        </w:rPr>
        <w:br w:type="page"/>
      </w:r>
    </w:p>
    <w:p w14:paraId="07157E7F" w14:textId="0B66A3E0" w:rsidR="00BC5ED8" w:rsidRPr="000E20E7" w:rsidRDefault="00BC5ED8" w:rsidP="00BC5ED8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>ACTIVITY</w:t>
      </w:r>
    </w:p>
    <w:p w14:paraId="5EA28967" w14:textId="77777777" w:rsidR="00BC5ED8" w:rsidRDefault="00000000" w:rsidP="00BC5ED8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81635A9">
          <v:rect id="_x0000_i1026" style="width:0;height:1.5pt" o:hralign="center" o:hrstd="t" o:hr="t" fillcolor="#aca899" stroked="f"/>
        </w:pict>
      </w:r>
    </w:p>
    <w:p w14:paraId="2F33FA4D" w14:textId="39A00578" w:rsidR="00AA3026" w:rsidRPr="00DF0AF8" w:rsidRDefault="00DF0AF8" w:rsidP="00DF0AF8">
      <w:pPr>
        <w:spacing w:after="160" w:line="259" w:lineRule="auto"/>
        <w:jc w:val="center"/>
        <w:rPr>
          <w:rFonts w:asciiTheme="majorHAnsi" w:hAnsiTheme="majorHAnsi" w:cstheme="majorHAnsi"/>
          <w:b/>
          <w:color w:val="7030A0"/>
          <w:sz w:val="28"/>
          <w:szCs w:val="28"/>
        </w:rPr>
      </w:pPr>
      <w:r w:rsidRPr="00DF0AF8">
        <w:rPr>
          <w:rFonts w:asciiTheme="majorHAnsi" w:hAnsiTheme="majorHAnsi" w:cstheme="majorHAnsi"/>
          <w:b/>
          <w:color w:val="7030A0"/>
          <w:sz w:val="28"/>
          <w:szCs w:val="28"/>
        </w:rPr>
        <w:t>IDENTIFYING LABORATORY EQUIPMENT/APPARATUS</w:t>
      </w:r>
    </w:p>
    <w:p w14:paraId="475A8504" w14:textId="77777777" w:rsidR="00DF0AF8" w:rsidRDefault="00DF0AF8" w:rsidP="00DF0AF8">
      <w:pPr>
        <w:spacing w:after="160" w:line="259" w:lineRule="auto"/>
        <w:rPr>
          <w:rFonts w:asciiTheme="majorHAnsi" w:hAnsiTheme="majorHAnsi" w:cstheme="majorHAnsi"/>
        </w:rPr>
      </w:pPr>
      <w:r w:rsidRPr="00DF0AF8">
        <w:rPr>
          <w:rFonts w:asciiTheme="majorHAnsi" w:hAnsiTheme="majorHAnsi" w:cstheme="majorHAnsi"/>
          <w:b/>
          <w:bCs/>
          <w:u w:val="single"/>
        </w:rPr>
        <w:t>Purpose</w:t>
      </w:r>
      <w:r w:rsidRPr="00DF0AF8">
        <w:rPr>
          <w:rFonts w:asciiTheme="majorHAnsi" w:hAnsiTheme="majorHAnsi" w:cstheme="majorHAnsi"/>
        </w:rPr>
        <w:t xml:space="preserve"> </w:t>
      </w:r>
    </w:p>
    <w:p w14:paraId="4AFE9AE5" w14:textId="2F00A8DA" w:rsidR="00DF0AF8" w:rsidRPr="00DF0AF8" w:rsidRDefault="00DF0AF8" w:rsidP="00DF0AF8">
      <w:pPr>
        <w:spacing w:after="160" w:line="259" w:lineRule="auto"/>
        <w:rPr>
          <w:rFonts w:asciiTheme="majorHAnsi" w:hAnsiTheme="majorHAnsi" w:cstheme="majorHAnsi"/>
        </w:rPr>
      </w:pPr>
      <w:r w:rsidRPr="00DF0AF8">
        <w:rPr>
          <w:rFonts w:asciiTheme="majorHAnsi" w:hAnsiTheme="majorHAnsi" w:cstheme="majorHAnsi"/>
        </w:rPr>
        <w:t>What are the names and functions of the pieces of laboratory equipment/apparatus found in a typical chemistry laboratory?</w:t>
      </w:r>
    </w:p>
    <w:p w14:paraId="0555ABA5" w14:textId="77777777" w:rsidR="00DF0AF8" w:rsidRDefault="00DF0AF8" w:rsidP="00DF0AF8">
      <w:pPr>
        <w:spacing w:after="160" w:line="259" w:lineRule="auto"/>
        <w:rPr>
          <w:rFonts w:asciiTheme="majorHAnsi" w:hAnsiTheme="majorHAnsi" w:cstheme="majorHAnsi"/>
        </w:rPr>
      </w:pPr>
      <w:r w:rsidRPr="00DF0AF8">
        <w:rPr>
          <w:rFonts w:asciiTheme="majorHAnsi" w:hAnsiTheme="majorHAnsi" w:cstheme="majorHAnsi"/>
          <w:b/>
          <w:bCs/>
          <w:u w:val="single"/>
        </w:rPr>
        <w:t>Procedure</w:t>
      </w:r>
      <w:r w:rsidRPr="00DF0AF8">
        <w:rPr>
          <w:rFonts w:asciiTheme="majorHAnsi" w:hAnsiTheme="majorHAnsi" w:cstheme="majorHAnsi"/>
        </w:rPr>
        <w:t xml:space="preserve"> </w:t>
      </w:r>
    </w:p>
    <w:p w14:paraId="086BCD4F" w14:textId="77777777" w:rsidR="00DF0AF8" w:rsidRDefault="00DF0AF8" w:rsidP="00DF0AF8">
      <w:pPr>
        <w:spacing w:after="160" w:line="259" w:lineRule="auto"/>
        <w:rPr>
          <w:rFonts w:asciiTheme="majorHAnsi" w:hAnsiTheme="majorHAnsi" w:cstheme="majorHAnsi"/>
        </w:rPr>
      </w:pPr>
      <w:r w:rsidRPr="00DF0AF8">
        <w:rPr>
          <w:rFonts w:asciiTheme="majorHAnsi" w:hAnsiTheme="majorHAnsi" w:cstheme="majorHAnsi"/>
        </w:rPr>
        <w:t xml:space="preserve">1. Locate each piece of laboratory equipment on the benches in the room. </w:t>
      </w:r>
    </w:p>
    <w:p w14:paraId="3CDB6E01" w14:textId="77777777" w:rsidR="00DF0AF8" w:rsidRDefault="00DF0AF8" w:rsidP="00DF0AF8">
      <w:pPr>
        <w:spacing w:after="160" w:line="259" w:lineRule="auto"/>
        <w:rPr>
          <w:rFonts w:asciiTheme="majorHAnsi" w:hAnsiTheme="majorHAnsi" w:cstheme="majorHAnsi"/>
        </w:rPr>
      </w:pPr>
      <w:r w:rsidRPr="00DF0AF8">
        <w:rPr>
          <w:rFonts w:asciiTheme="majorHAnsi" w:hAnsiTheme="majorHAnsi" w:cstheme="majorHAnsi"/>
        </w:rPr>
        <w:t xml:space="preserve">2. Match the equipment with the description of its function. </w:t>
      </w:r>
    </w:p>
    <w:p w14:paraId="0250B407" w14:textId="19809383" w:rsidR="00DF0AF8" w:rsidRDefault="00DF0AF8" w:rsidP="00DF0AF8">
      <w:pPr>
        <w:spacing w:after="160" w:line="259" w:lineRule="auto"/>
        <w:rPr>
          <w:rFonts w:asciiTheme="majorHAnsi" w:hAnsiTheme="majorHAnsi" w:cstheme="majorHAnsi"/>
        </w:rPr>
      </w:pPr>
      <w:r w:rsidRPr="00DF0AF8">
        <w:rPr>
          <w:rFonts w:asciiTheme="majorHAnsi" w:hAnsiTheme="majorHAnsi" w:cstheme="majorHAnsi"/>
        </w:rPr>
        <w:t>3. Record the name and draw the piece of equipment beside its function.</w:t>
      </w:r>
    </w:p>
    <w:p w14:paraId="6F8AE1DD" w14:textId="1D07461B" w:rsidR="00DF0AF8" w:rsidRDefault="00DF0AF8" w:rsidP="00DF0AF8">
      <w:pPr>
        <w:spacing w:after="160" w:line="259" w:lineRule="auto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Observations</w:t>
      </w:r>
    </w:p>
    <w:p w14:paraId="3B194D48" w14:textId="7AA514C8" w:rsidR="00DF0AF8" w:rsidRDefault="00DF0AF8" w:rsidP="00DF0AF8">
      <w:p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DF0AF8">
        <w:rPr>
          <w:rFonts w:asciiTheme="majorHAnsi" w:hAnsiTheme="majorHAnsi" w:cstheme="majorHAnsi"/>
          <w:b/>
          <w:noProof/>
          <w:color w:val="7030A0"/>
          <w:sz w:val="22"/>
          <w:szCs w:val="22"/>
        </w:rPr>
        <w:drawing>
          <wp:inline distT="0" distB="0" distL="0" distR="0" wp14:anchorId="160AFA61" wp14:editId="6A4881B6">
            <wp:extent cx="6528816" cy="5716340"/>
            <wp:effectExtent l="0" t="0" r="571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9161" cy="574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B2B8D" w14:textId="2ACAA450" w:rsidR="00DF0AF8" w:rsidRDefault="00DF0AF8" w:rsidP="00DF0AF8">
      <w:p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DF0AF8">
        <w:rPr>
          <w:rFonts w:asciiTheme="majorHAnsi" w:hAnsiTheme="majorHAnsi" w:cstheme="majorHAnsi"/>
          <w:b/>
          <w:noProof/>
          <w:color w:val="7030A0"/>
          <w:sz w:val="22"/>
          <w:szCs w:val="22"/>
        </w:rPr>
        <w:drawing>
          <wp:inline distT="0" distB="0" distL="0" distR="0" wp14:anchorId="4C9375B4" wp14:editId="50175953">
            <wp:extent cx="6554115" cy="8345065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4115" cy="834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E5EC4" w14:textId="3156468B" w:rsidR="00DF0AF8" w:rsidRDefault="00DF0AF8" w:rsidP="00DF0AF8">
      <w:p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</w:p>
    <w:p w14:paraId="55DD04F5" w14:textId="4987D2CB" w:rsidR="00DF0AF8" w:rsidRDefault="00DF0AF8" w:rsidP="00DF0AF8">
      <w:p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DF0AF8">
        <w:rPr>
          <w:rFonts w:asciiTheme="majorHAnsi" w:hAnsiTheme="majorHAnsi" w:cstheme="majorHAnsi"/>
          <w:b/>
          <w:noProof/>
          <w:color w:val="7030A0"/>
          <w:sz w:val="22"/>
          <w:szCs w:val="22"/>
        </w:rPr>
        <w:drawing>
          <wp:inline distT="0" distB="0" distL="0" distR="0" wp14:anchorId="4E390657" wp14:editId="7CB51231">
            <wp:extent cx="6544588" cy="4877481"/>
            <wp:effectExtent l="0" t="0" r="889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4588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E8C49" w14:textId="1548C4DB" w:rsidR="00DF0AF8" w:rsidRDefault="00DF0AF8" w:rsidP="00DF0AF8">
      <w:p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</w:p>
    <w:p w14:paraId="23B4D49C" w14:textId="2330C1CE" w:rsidR="00DF0AF8" w:rsidRDefault="00DF0AF8" w:rsidP="00DF0AF8">
      <w:pPr>
        <w:spacing w:after="160" w:line="259" w:lineRule="auto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Questions</w:t>
      </w:r>
    </w:p>
    <w:p w14:paraId="2087BE73" w14:textId="16549925" w:rsidR="004522C5" w:rsidRPr="004522C5" w:rsidRDefault="004522C5" w:rsidP="004522C5">
      <w:pPr>
        <w:pStyle w:val="ListParagraph"/>
        <w:numPr>
          <w:ilvl w:val="0"/>
          <w:numId w:val="28"/>
        </w:numPr>
        <w:spacing w:after="160" w:line="259" w:lineRule="auto"/>
        <w:rPr>
          <w:rFonts w:asciiTheme="majorHAnsi" w:hAnsiTheme="majorHAnsi" w:cstheme="majorHAnsi"/>
        </w:rPr>
      </w:pPr>
      <w:r w:rsidRPr="004522C5">
        <w:rPr>
          <w:rFonts w:asciiTheme="majorHAnsi" w:hAnsiTheme="majorHAnsi" w:cstheme="majorHAnsi"/>
        </w:rPr>
        <w:t>Which laboratory equipment/apparatus can be used to measure liquid?</w:t>
      </w:r>
    </w:p>
    <w:p w14:paraId="06489E93" w14:textId="776504A3" w:rsidR="004522C5" w:rsidRPr="004522C5" w:rsidRDefault="004522C5" w:rsidP="004522C5">
      <w:pPr>
        <w:pStyle w:val="ListParagraph"/>
        <w:numPr>
          <w:ilvl w:val="0"/>
          <w:numId w:val="28"/>
        </w:num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4522C5">
        <w:rPr>
          <w:rFonts w:asciiTheme="majorHAnsi" w:hAnsiTheme="majorHAnsi" w:cstheme="majorHAnsi"/>
        </w:rPr>
        <w:t>Which laboratory equipment/apparatus are useful when measuring and mixing an acid and water?</w:t>
      </w:r>
    </w:p>
    <w:p w14:paraId="796FE037" w14:textId="4683E680" w:rsidR="004522C5" w:rsidRPr="004522C5" w:rsidRDefault="004522C5" w:rsidP="004522C5">
      <w:pPr>
        <w:pStyle w:val="ListParagraph"/>
        <w:numPr>
          <w:ilvl w:val="0"/>
          <w:numId w:val="28"/>
        </w:num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4522C5">
        <w:rPr>
          <w:rFonts w:asciiTheme="majorHAnsi" w:hAnsiTheme="majorHAnsi" w:cstheme="majorHAnsi"/>
        </w:rPr>
        <w:t>What tool or tools would you use to make each of the following measurements?</w:t>
      </w:r>
    </w:p>
    <w:p w14:paraId="4D2E8FF8" w14:textId="6C3DD1C7" w:rsidR="004522C5" w:rsidRPr="004522C5" w:rsidRDefault="004522C5" w:rsidP="004522C5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4522C5">
        <w:rPr>
          <w:rFonts w:asciiTheme="majorHAnsi" w:hAnsiTheme="majorHAnsi" w:cstheme="majorHAnsi"/>
        </w:rPr>
        <w:t>amount of milk in a small glass</w:t>
      </w:r>
    </w:p>
    <w:p w14:paraId="1AA5ABB8" w14:textId="23CF101D" w:rsidR="004522C5" w:rsidRPr="004522C5" w:rsidRDefault="004522C5" w:rsidP="004522C5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4522C5">
        <w:rPr>
          <w:rFonts w:asciiTheme="majorHAnsi" w:hAnsiTheme="majorHAnsi" w:cstheme="majorHAnsi"/>
        </w:rPr>
        <w:t>length of a sheet of paper</w:t>
      </w:r>
    </w:p>
    <w:p w14:paraId="59A9F855" w14:textId="02DAE3B2" w:rsidR="004522C5" w:rsidRPr="004522C5" w:rsidRDefault="004522C5" w:rsidP="004522C5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4522C5">
        <w:rPr>
          <w:rFonts w:asciiTheme="majorHAnsi" w:hAnsiTheme="majorHAnsi" w:cstheme="majorHAnsi"/>
        </w:rPr>
        <w:t>temperature of a swimming pool</w:t>
      </w:r>
    </w:p>
    <w:p w14:paraId="225DC35C" w14:textId="1463832E" w:rsidR="004522C5" w:rsidRPr="004522C5" w:rsidRDefault="004522C5" w:rsidP="004522C5">
      <w:pPr>
        <w:pStyle w:val="ListParagraph"/>
        <w:numPr>
          <w:ilvl w:val="0"/>
          <w:numId w:val="29"/>
        </w:num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4522C5">
        <w:rPr>
          <w:rFonts w:asciiTheme="majorHAnsi" w:hAnsiTheme="majorHAnsi" w:cstheme="majorHAnsi"/>
        </w:rPr>
        <w:t>mass of a baseball</w:t>
      </w:r>
    </w:p>
    <w:p w14:paraId="48AC39E7" w14:textId="5CDCC4C5" w:rsidR="004522C5" w:rsidRDefault="004522C5">
      <w:p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>
        <w:rPr>
          <w:rFonts w:asciiTheme="majorHAnsi" w:hAnsiTheme="majorHAnsi" w:cstheme="majorHAnsi"/>
          <w:b/>
          <w:color w:val="7030A0"/>
          <w:sz w:val="22"/>
          <w:szCs w:val="22"/>
        </w:rPr>
        <w:br w:type="page"/>
      </w:r>
    </w:p>
    <w:p w14:paraId="1C75A491" w14:textId="17F08E0A" w:rsidR="004522C5" w:rsidRDefault="004522C5" w:rsidP="004522C5">
      <w:p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4522C5">
        <w:rPr>
          <w:rFonts w:asciiTheme="majorHAnsi" w:hAnsiTheme="majorHAnsi" w:cstheme="majorHAnsi"/>
          <w:b/>
          <w:noProof/>
          <w:color w:val="7030A0"/>
          <w:sz w:val="22"/>
          <w:szCs w:val="22"/>
        </w:rPr>
        <w:drawing>
          <wp:inline distT="0" distB="0" distL="0" distR="0" wp14:anchorId="18E4326D" wp14:editId="740F87AF">
            <wp:extent cx="6382512" cy="8063317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2704" cy="807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5CCB6" w14:textId="620B02A2" w:rsidR="008F2DFF" w:rsidRDefault="008F2DFF" w:rsidP="004522C5">
      <w:p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</w:p>
    <w:p w14:paraId="5B70FA9C" w14:textId="184B29E3" w:rsidR="008F2DFF" w:rsidRDefault="008F2DFF">
      <w:p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>
        <w:rPr>
          <w:rFonts w:asciiTheme="majorHAnsi" w:hAnsiTheme="majorHAnsi" w:cstheme="majorHAnsi"/>
          <w:b/>
          <w:color w:val="7030A0"/>
          <w:sz w:val="22"/>
          <w:szCs w:val="22"/>
        </w:rPr>
        <w:br w:type="page"/>
      </w:r>
    </w:p>
    <w:p w14:paraId="16929C92" w14:textId="118D3BDF" w:rsidR="008F2DFF" w:rsidRDefault="008F2DFF" w:rsidP="004522C5">
      <w:p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</w:p>
    <w:p w14:paraId="723EA1A4" w14:textId="55CFE127" w:rsidR="008F2DFF" w:rsidRDefault="008F2DFF" w:rsidP="004522C5">
      <w:p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 w:rsidRPr="008F2DFF">
        <w:rPr>
          <w:rFonts w:asciiTheme="majorHAnsi" w:hAnsiTheme="majorHAnsi" w:cstheme="majorHAnsi"/>
          <w:b/>
          <w:noProof/>
          <w:color w:val="7030A0"/>
          <w:sz w:val="22"/>
          <w:szCs w:val="22"/>
        </w:rPr>
        <w:drawing>
          <wp:inline distT="0" distB="0" distL="0" distR="0" wp14:anchorId="1AD02B99" wp14:editId="47F32555">
            <wp:extent cx="6858000" cy="6916420"/>
            <wp:effectExtent l="0" t="0" r="0" b="0"/>
            <wp:docPr id="5" name="Picture 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91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D7B4C" w14:textId="716FDC30" w:rsidR="00455829" w:rsidRDefault="00455829" w:rsidP="004522C5">
      <w:p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</w:p>
    <w:p w14:paraId="6B5F0583" w14:textId="376357F8" w:rsidR="00455829" w:rsidRDefault="00455829">
      <w:pPr>
        <w:spacing w:after="160" w:line="259" w:lineRule="auto"/>
        <w:rPr>
          <w:rFonts w:asciiTheme="majorHAnsi" w:hAnsiTheme="majorHAnsi" w:cstheme="majorHAnsi"/>
          <w:b/>
          <w:color w:val="7030A0"/>
          <w:sz w:val="22"/>
          <w:szCs w:val="22"/>
        </w:rPr>
      </w:pPr>
      <w:r>
        <w:rPr>
          <w:rFonts w:asciiTheme="majorHAnsi" w:hAnsiTheme="majorHAnsi" w:cstheme="majorHAnsi"/>
          <w:b/>
          <w:color w:val="7030A0"/>
          <w:sz w:val="22"/>
          <w:szCs w:val="22"/>
        </w:rPr>
        <w:br w:type="page"/>
      </w:r>
    </w:p>
    <w:p w14:paraId="0FAC52DE" w14:textId="7C90BE57" w:rsidR="00455829" w:rsidRPr="000E20E7" w:rsidRDefault="00455829" w:rsidP="00455829">
      <w:pPr>
        <w:rPr>
          <w:rFonts w:ascii="Candara" w:hAnsi="Candara"/>
          <w:b/>
          <w:color w:val="4472C4" w:themeColor="accent5"/>
        </w:rPr>
      </w:pPr>
      <w:bookmarkStart w:id="0" w:name="_Hlk111993062"/>
      <w:r>
        <w:rPr>
          <w:rFonts w:ascii="Candara" w:hAnsi="Candara"/>
          <w:b/>
          <w:color w:val="4472C4" w:themeColor="accent5"/>
        </w:rPr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>LAUNCH LAB</w:t>
      </w:r>
    </w:p>
    <w:p w14:paraId="60F3D587" w14:textId="77777777" w:rsidR="00455829" w:rsidRDefault="00455829" w:rsidP="00455829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4A95847">
          <v:rect id="_x0000_i1027" style="width:0;height:1.5pt" o:hralign="center" o:hrstd="t" o:hr="t" fillcolor="#aca899" stroked="f"/>
        </w:pict>
      </w:r>
    </w:p>
    <w:p w14:paraId="055395CE" w14:textId="77777777" w:rsidR="00455829" w:rsidRDefault="00455829" w:rsidP="00455829">
      <w:pPr>
        <w:rPr>
          <w:rFonts w:ascii="Candara" w:hAnsi="Candara"/>
          <w:color w:val="008000"/>
        </w:rPr>
      </w:pPr>
    </w:p>
    <w:p w14:paraId="1947DF32" w14:textId="7ED47BD9" w:rsidR="00455829" w:rsidRDefault="00455829" w:rsidP="00D55971">
      <w:pPr>
        <w:spacing w:after="160" w:line="259" w:lineRule="auto"/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 LAUNCH LAB – Where Did the Mass Go?</w:t>
      </w:r>
    </w:p>
    <w:p w14:paraId="3D33ADD5" w14:textId="36691315" w:rsidR="00455829" w:rsidRPr="00455829" w:rsidRDefault="00455829" w:rsidP="00455829">
      <w:pPr>
        <w:spacing w:after="160" w:line="259" w:lineRule="auto"/>
        <w:rPr>
          <w:rFonts w:asciiTheme="majorHAnsi" w:hAnsiTheme="majorHAnsi" w:cstheme="majorHAnsi"/>
        </w:rPr>
      </w:pPr>
      <w:r w:rsidRPr="00455829">
        <w:rPr>
          <w:rFonts w:asciiTheme="majorHAnsi" w:hAnsiTheme="majorHAnsi" w:cstheme="majorHAnsi"/>
        </w:rPr>
        <w:t>When an object burns, the mass of what remains is less than the original object. What happens to the mass of the object?</w:t>
      </w:r>
    </w:p>
    <w:p w14:paraId="780DDDC6" w14:textId="4701EA44" w:rsidR="00455829" w:rsidRPr="00455829" w:rsidRDefault="00455829" w:rsidP="00455829">
      <w:pPr>
        <w:spacing w:after="160" w:line="259" w:lineRule="auto"/>
        <w:rPr>
          <w:rFonts w:asciiTheme="majorHAnsi" w:hAnsiTheme="majorHAnsi" w:cstheme="majorHAnsi"/>
        </w:rPr>
      </w:pPr>
    </w:p>
    <w:p w14:paraId="2F851DED" w14:textId="09ADCC8B" w:rsidR="00455829" w:rsidRPr="00455829" w:rsidRDefault="00455829" w:rsidP="00455829">
      <w:pPr>
        <w:spacing w:after="160" w:line="259" w:lineRule="auto"/>
        <w:ind w:left="720" w:firstLine="720"/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455829">
        <w:rPr>
          <w:rFonts w:asciiTheme="majorHAnsi" w:hAnsiTheme="majorHAnsi" w:cstheme="majorHAnsi"/>
          <w:b/>
          <w:color w:val="7030A0"/>
          <w:sz w:val="32"/>
          <w:szCs w:val="32"/>
        </w:rPr>
        <w:drawing>
          <wp:inline distT="0" distB="0" distL="0" distR="0" wp14:anchorId="3438B4BC" wp14:editId="7740BD5F">
            <wp:extent cx="1343025" cy="1349390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44464" cy="135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C9AAE" w14:textId="68A581CB" w:rsidR="00455829" w:rsidRPr="00455829" w:rsidRDefault="00455829" w:rsidP="00455829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455829">
        <w:rPr>
          <w:rFonts w:asciiTheme="majorHAnsi" w:hAnsiTheme="majorHAnsi" w:cstheme="majorHAnsi"/>
          <w:b/>
          <w:bCs/>
          <w:color w:val="0000FF"/>
        </w:rPr>
        <w:t>Procedure</w:t>
      </w:r>
      <w:r w:rsidR="00D55971">
        <w:rPr>
          <w:rFonts w:asciiTheme="majorHAnsi" w:hAnsiTheme="majorHAnsi" w:cstheme="majorHAnsi"/>
          <w:b/>
          <w:bCs/>
          <w:color w:val="0000FF"/>
        </w:rPr>
        <w:t xml:space="preserve"> </w:t>
      </w:r>
      <w:r w:rsidR="00D55971" w:rsidRPr="00D55971">
        <w:rPr>
          <w:rFonts w:asciiTheme="majorHAnsi" w:hAnsiTheme="majorHAnsi" w:cstheme="majorHAnsi"/>
          <w:b/>
          <w:bCs/>
          <w:color w:val="0000FF"/>
        </w:rPr>
        <w:drawing>
          <wp:inline distT="0" distB="0" distL="0" distR="0" wp14:anchorId="307142A8" wp14:editId="0416EED1">
            <wp:extent cx="1162212" cy="17147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62212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73850" w14:textId="77777777" w:rsidR="00455829" w:rsidRPr="00455829" w:rsidRDefault="00455829" w:rsidP="00455829">
      <w:pPr>
        <w:spacing w:after="160" w:line="259" w:lineRule="auto"/>
        <w:rPr>
          <w:rFonts w:asciiTheme="majorHAnsi" w:hAnsiTheme="majorHAnsi" w:cstheme="majorHAnsi"/>
        </w:rPr>
      </w:pPr>
      <w:r w:rsidRPr="00455829">
        <w:rPr>
          <w:rFonts w:asciiTheme="majorHAnsi" w:hAnsiTheme="majorHAnsi" w:cstheme="majorHAnsi"/>
        </w:rPr>
        <w:t xml:space="preserve">1. Read and complete the lab safety form. </w:t>
      </w:r>
    </w:p>
    <w:p w14:paraId="7E003732" w14:textId="77777777" w:rsidR="00455829" w:rsidRPr="00455829" w:rsidRDefault="00455829" w:rsidP="00455829">
      <w:pPr>
        <w:spacing w:after="160" w:line="259" w:lineRule="auto"/>
        <w:rPr>
          <w:rFonts w:asciiTheme="majorHAnsi" w:hAnsiTheme="majorHAnsi" w:cstheme="majorHAnsi"/>
        </w:rPr>
      </w:pPr>
      <w:r w:rsidRPr="00455829">
        <w:rPr>
          <w:rFonts w:asciiTheme="majorHAnsi" w:hAnsiTheme="majorHAnsi" w:cstheme="majorHAnsi"/>
        </w:rPr>
        <w:t xml:space="preserve">2. Use a </w:t>
      </w:r>
      <w:r w:rsidRPr="00D55971">
        <w:rPr>
          <w:rFonts w:asciiTheme="majorHAnsi" w:hAnsiTheme="majorHAnsi" w:cstheme="majorHAnsi"/>
          <w:b/>
          <w:bCs/>
        </w:rPr>
        <w:t>laboratory balance</w:t>
      </w:r>
      <w:r w:rsidRPr="00455829">
        <w:rPr>
          <w:rFonts w:asciiTheme="majorHAnsi" w:hAnsiTheme="majorHAnsi" w:cstheme="majorHAnsi"/>
        </w:rPr>
        <w:t xml:space="preserve"> to measure the mass of a </w:t>
      </w:r>
      <w:r w:rsidRPr="00D55971">
        <w:rPr>
          <w:rFonts w:asciiTheme="majorHAnsi" w:hAnsiTheme="majorHAnsi" w:cstheme="majorHAnsi"/>
          <w:b/>
          <w:bCs/>
        </w:rPr>
        <w:t>candle</w:t>
      </w:r>
      <w:r w:rsidRPr="00455829">
        <w:rPr>
          <w:rFonts w:asciiTheme="majorHAnsi" w:hAnsiTheme="majorHAnsi" w:cstheme="majorHAnsi"/>
        </w:rPr>
        <w:t xml:space="preserve">. Record this </w:t>
      </w:r>
      <w:r w:rsidRPr="00455829">
        <w:rPr>
          <w:rFonts w:asciiTheme="majorHAnsi" w:hAnsiTheme="majorHAnsi" w:cstheme="majorHAnsi"/>
        </w:rPr>
        <w:t>measurement and</w:t>
      </w:r>
      <w:r w:rsidRPr="00455829">
        <w:rPr>
          <w:rFonts w:asciiTheme="majorHAnsi" w:hAnsiTheme="majorHAnsi" w:cstheme="majorHAnsi"/>
        </w:rPr>
        <w:t xml:space="preserve"> record detailed observations about the candle. </w:t>
      </w:r>
    </w:p>
    <w:p w14:paraId="192B3B18" w14:textId="77777777" w:rsidR="00455829" w:rsidRPr="00455829" w:rsidRDefault="00455829" w:rsidP="00455829">
      <w:pPr>
        <w:spacing w:after="160" w:line="259" w:lineRule="auto"/>
        <w:rPr>
          <w:rFonts w:asciiTheme="majorHAnsi" w:hAnsiTheme="majorHAnsi" w:cstheme="majorHAnsi"/>
          <w:b/>
          <w:bCs/>
          <w:color w:val="FF0000"/>
        </w:rPr>
      </w:pPr>
      <w:r w:rsidRPr="00455829">
        <w:rPr>
          <w:rFonts w:asciiTheme="majorHAnsi" w:hAnsiTheme="majorHAnsi" w:cstheme="majorHAnsi"/>
        </w:rPr>
        <w:t xml:space="preserve">3. Place the candle on a burn-resistant surface, such as a lab table. Carefully strike a </w:t>
      </w:r>
      <w:r w:rsidRPr="00D55971">
        <w:rPr>
          <w:rFonts w:asciiTheme="majorHAnsi" w:hAnsiTheme="majorHAnsi" w:cstheme="majorHAnsi"/>
          <w:b/>
          <w:bCs/>
        </w:rPr>
        <w:t>match</w:t>
      </w:r>
      <w:r w:rsidRPr="00455829">
        <w:rPr>
          <w:rFonts w:asciiTheme="majorHAnsi" w:hAnsiTheme="majorHAnsi" w:cstheme="majorHAnsi"/>
        </w:rPr>
        <w:t xml:space="preserve"> and light the candle. Use a </w:t>
      </w:r>
      <w:r w:rsidRPr="00D55971">
        <w:rPr>
          <w:rFonts w:asciiTheme="majorHAnsi" w:hAnsiTheme="majorHAnsi" w:cstheme="majorHAnsi"/>
          <w:b/>
          <w:bCs/>
        </w:rPr>
        <w:t>stopwatch</w:t>
      </w:r>
      <w:r w:rsidRPr="00455829">
        <w:rPr>
          <w:rFonts w:asciiTheme="majorHAnsi" w:hAnsiTheme="majorHAnsi" w:cstheme="majorHAnsi"/>
        </w:rPr>
        <w:t xml:space="preserve"> or a clock with a second hand to measure the time. Allow the candle to burn for 5 min. Then, blow out the flame. Record your observations. </w:t>
      </w:r>
      <w:r w:rsidRPr="00455829">
        <w:rPr>
          <w:rFonts w:asciiTheme="majorHAnsi" w:hAnsiTheme="majorHAnsi" w:cstheme="majorHAnsi"/>
          <w:b/>
          <w:bCs/>
          <w:color w:val="FF0000"/>
        </w:rPr>
        <w:t xml:space="preserve">WARNING: Do not place matches in the sink. </w:t>
      </w:r>
    </w:p>
    <w:p w14:paraId="10B95CF5" w14:textId="77777777" w:rsidR="00455829" w:rsidRPr="00455829" w:rsidRDefault="00455829" w:rsidP="00455829">
      <w:pPr>
        <w:spacing w:after="160" w:line="259" w:lineRule="auto"/>
        <w:rPr>
          <w:rFonts w:asciiTheme="majorHAnsi" w:hAnsiTheme="majorHAnsi" w:cstheme="majorHAnsi"/>
        </w:rPr>
      </w:pPr>
      <w:r w:rsidRPr="00455829">
        <w:rPr>
          <w:rFonts w:asciiTheme="majorHAnsi" w:hAnsiTheme="majorHAnsi" w:cstheme="majorHAnsi"/>
        </w:rPr>
        <w:t xml:space="preserve">4. Allow the candle to cool. Measure and record the mass of the extinguished candle. </w:t>
      </w:r>
    </w:p>
    <w:p w14:paraId="124A9FDC" w14:textId="2A86CED4" w:rsidR="00455829" w:rsidRPr="00455829" w:rsidRDefault="00455829" w:rsidP="00455829">
      <w:pPr>
        <w:spacing w:after="160" w:line="259" w:lineRule="auto"/>
        <w:rPr>
          <w:rFonts w:asciiTheme="majorHAnsi" w:hAnsiTheme="majorHAnsi" w:cstheme="majorHAnsi"/>
          <w:color w:val="0000FF"/>
        </w:rPr>
      </w:pPr>
      <w:r w:rsidRPr="00455829">
        <w:rPr>
          <w:rFonts w:asciiTheme="majorHAnsi" w:hAnsiTheme="majorHAnsi" w:cstheme="majorHAnsi"/>
        </w:rPr>
        <w:t>5. Place the extinguished candle in a container designated by your instructor.</w:t>
      </w:r>
    </w:p>
    <w:p w14:paraId="569EF5C5" w14:textId="3993606B" w:rsidR="00455829" w:rsidRPr="00455829" w:rsidRDefault="00455829" w:rsidP="00455829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455829">
        <w:rPr>
          <w:rFonts w:asciiTheme="majorHAnsi" w:hAnsiTheme="majorHAnsi" w:cstheme="majorHAnsi"/>
          <w:b/>
          <w:bCs/>
          <w:color w:val="0000FF"/>
        </w:rPr>
        <w:t>Analysis</w:t>
      </w:r>
    </w:p>
    <w:p w14:paraId="132842F7" w14:textId="77777777" w:rsidR="00455829" w:rsidRPr="00455829" w:rsidRDefault="00455829" w:rsidP="00455829">
      <w:pPr>
        <w:spacing w:after="160" w:line="259" w:lineRule="auto"/>
        <w:rPr>
          <w:rFonts w:asciiTheme="majorHAnsi" w:hAnsiTheme="majorHAnsi" w:cstheme="majorHAnsi"/>
        </w:rPr>
      </w:pPr>
      <w:r w:rsidRPr="00455829">
        <w:rPr>
          <w:rFonts w:asciiTheme="majorHAnsi" w:hAnsiTheme="majorHAnsi" w:cstheme="majorHAnsi"/>
        </w:rPr>
        <w:t xml:space="preserve">1. Summarize your observations of the candle as it was burning and after the flame was extinguished. </w:t>
      </w:r>
    </w:p>
    <w:p w14:paraId="65E6CCE6" w14:textId="2A6C2DDD" w:rsidR="00455829" w:rsidRPr="00455829" w:rsidRDefault="00455829" w:rsidP="00455829">
      <w:pPr>
        <w:spacing w:after="160" w:line="259" w:lineRule="auto"/>
        <w:rPr>
          <w:rFonts w:asciiTheme="majorHAnsi" w:hAnsiTheme="majorHAnsi" w:cstheme="majorHAnsi"/>
          <w:color w:val="0000FF"/>
        </w:rPr>
      </w:pPr>
      <w:r w:rsidRPr="00455829">
        <w:rPr>
          <w:rFonts w:asciiTheme="majorHAnsi" w:hAnsiTheme="majorHAnsi" w:cstheme="majorHAnsi"/>
        </w:rPr>
        <w:t>2. Evaluate Where is the matter that appears to have been lost?</w:t>
      </w:r>
    </w:p>
    <w:p w14:paraId="1EF60CE8" w14:textId="0A9DC2BE" w:rsidR="00455829" w:rsidRPr="00455829" w:rsidRDefault="00455829" w:rsidP="00455829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455829">
        <w:rPr>
          <w:rFonts w:asciiTheme="majorHAnsi" w:hAnsiTheme="majorHAnsi" w:cstheme="majorHAnsi"/>
          <w:b/>
          <w:bCs/>
          <w:color w:val="0000FF"/>
        </w:rPr>
        <w:t>Inquiry</w:t>
      </w:r>
    </w:p>
    <w:p w14:paraId="45D785BC" w14:textId="77777777" w:rsidR="00455829" w:rsidRPr="00455829" w:rsidRDefault="00455829" w:rsidP="00455829">
      <w:pPr>
        <w:spacing w:after="160" w:line="259" w:lineRule="auto"/>
        <w:rPr>
          <w:rFonts w:asciiTheme="majorHAnsi" w:hAnsiTheme="majorHAnsi" w:cstheme="majorHAnsi"/>
        </w:rPr>
      </w:pPr>
      <w:r w:rsidRPr="00455829">
        <w:rPr>
          <w:rFonts w:asciiTheme="majorHAnsi" w:hAnsiTheme="majorHAnsi" w:cstheme="majorHAnsi"/>
        </w:rPr>
        <w:t xml:space="preserve">Can the amount of matter “lost” vary? </w:t>
      </w:r>
    </w:p>
    <w:p w14:paraId="6144B1A9" w14:textId="3D302DB1" w:rsidR="00455829" w:rsidRDefault="00455829" w:rsidP="00455829">
      <w:pPr>
        <w:spacing w:after="160" w:line="259" w:lineRule="auto"/>
        <w:rPr>
          <w:rFonts w:asciiTheme="majorHAnsi" w:hAnsiTheme="majorHAnsi" w:cstheme="majorHAnsi"/>
        </w:rPr>
      </w:pPr>
      <w:r w:rsidRPr="00455829">
        <w:rPr>
          <w:rFonts w:asciiTheme="majorHAnsi" w:hAnsiTheme="majorHAnsi" w:cstheme="majorHAnsi"/>
        </w:rPr>
        <w:t>Plan an investigation to determine what factors might contribute to a different outcome.</w:t>
      </w:r>
    </w:p>
    <w:p w14:paraId="7C55A9ED" w14:textId="7D64E600" w:rsid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</w:p>
    <w:p w14:paraId="22D88669" w14:textId="67A94016" w:rsidR="00D55971" w:rsidRDefault="00D55971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6CC24FA" w14:textId="7BD4506D" w:rsidR="00D55971" w:rsidRPr="000E20E7" w:rsidRDefault="00D55971" w:rsidP="00D55971">
      <w:pPr>
        <w:rPr>
          <w:rFonts w:ascii="Candara" w:hAnsi="Candara"/>
          <w:b/>
          <w:color w:val="4472C4" w:themeColor="accent5"/>
        </w:rPr>
      </w:pPr>
      <w:bookmarkStart w:id="1" w:name="_Hlk111993100"/>
      <w:bookmarkEnd w:id="0"/>
      <w:r>
        <w:rPr>
          <w:rFonts w:ascii="Candara" w:hAnsi="Candara"/>
          <w:b/>
          <w:color w:val="4472C4" w:themeColor="accent5"/>
        </w:rPr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 xml:space="preserve">MINI - </w:t>
      </w:r>
      <w:r>
        <w:rPr>
          <w:rFonts w:ascii="Candara" w:hAnsi="Candara"/>
          <w:b/>
          <w:color w:val="4472C4" w:themeColor="accent5"/>
        </w:rPr>
        <w:t>LAB</w:t>
      </w:r>
    </w:p>
    <w:p w14:paraId="20B3743F" w14:textId="77777777" w:rsidR="00D55971" w:rsidRDefault="00D55971" w:rsidP="00D55971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FA2776B">
          <v:rect id="_x0000_i1028" style="width:0;height:1.5pt" o:hralign="center" o:hrstd="t" o:hr="t" fillcolor="#aca899" stroked="f"/>
        </w:pict>
      </w:r>
    </w:p>
    <w:p w14:paraId="1F7F5E2B" w14:textId="77777777" w:rsidR="00D55971" w:rsidRDefault="00D55971" w:rsidP="00D55971">
      <w:pPr>
        <w:rPr>
          <w:rFonts w:ascii="Candara" w:hAnsi="Candara"/>
          <w:color w:val="008000"/>
        </w:rPr>
      </w:pPr>
    </w:p>
    <w:p w14:paraId="744C63D2" w14:textId="13A14830" w:rsidR="00D55971" w:rsidRDefault="00D55971" w:rsidP="00D55971">
      <w:pPr>
        <w:spacing w:after="160" w:line="259" w:lineRule="auto"/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CHAPTER 1 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>MIN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>Develop Observation Skills</w:t>
      </w:r>
    </w:p>
    <w:p w14:paraId="10913297" w14:textId="5682B278" w:rsidR="00D55971" w:rsidRPr="00D55971" w:rsidRDefault="00D55971" w:rsidP="00D55971">
      <w:pPr>
        <w:spacing w:after="160"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D55971">
        <w:rPr>
          <w:rFonts w:asciiTheme="majorHAnsi" w:hAnsiTheme="majorHAnsi" w:cstheme="majorHAnsi"/>
        </w:rPr>
        <w:t>Why are observation skills important in chemistry? Observations are often used to make inferences. An inference is an explanation or interpretation of observations.</w:t>
      </w:r>
    </w:p>
    <w:p w14:paraId="630C72F1" w14:textId="38B8FCD3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D55971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D55971">
        <w:rPr>
          <w:rFonts w:asciiTheme="majorHAnsi" w:hAnsiTheme="majorHAnsi" w:cstheme="majorHAnsi"/>
          <w:b/>
          <w:bCs/>
          <w:color w:val="0000FF"/>
        </w:rPr>
        <w:drawing>
          <wp:inline distT="0" distB="0" distL="0" distR="0" wp14:anchorId="2BC7FD00" wp14:editId="3241B461">
            <wp:extent cx="1133633" cy="17147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33633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C74D6" w14:textId="77777777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1. Read and complete the lab safety form. </w:t>
      </w:r>
    </w:p>
    <w:p w14:paraId="0F4F5AAC" w14:textId="77777777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2. Add </w:t>
      </w:r>
      <w:r w:rsidRPr="00D55971">
        <w:rPr>
          <w:rFonts w:asciiTheme="majorHAnsi" w:hAnsiTheme="majorHAnsi" w:cstheme="majorHAnsi"/>
          <w:b/>
          <w:bCs/>
        </w:rPr>
        <w:t>water</w:t>
      </w:r>
      <w:r w:rsidRPr="00D55971">
        <w:rPr>
          <w:rFonts w:asciiTheme="majorHAnsi" w:hAnsiTheme="majorHAnsi" w:cstheme="majorHAnsi"/>
        </w:rPr>
        <w:t xml:space="preserve"> to a </w:t>
      </w:r>
      <w:r w:rsidRPr="006411CD">
        <w:rPr>
          <w:rFonts w:asciiTheme="majorHAnsi" w:hAnsiTheme="majorHAnsi" w:cstheme="majorHAnsi"/>
          <w:b/>
          <w:bCs/>
        </w:rPr>
        <w:t>petri dish</w:t>
      </w:r>
      <w:r w:rsidRPr="00D55971">
        <w:rPr>
          <w:rFonts w:asciiTheme="majorHAnsi" w:hAnsiTheme="majorHAnsi" w:cstheme="majorHAnsi"/>
        </w:rPr>
        <w:t xml:space="preserve"> to a height of 0.5 cm. Use a </w:t>
      </w:r>
      <w:r w:rsidRPr="006411CD">
        <w:rPr>
          <w:rFonts w:asciiTheme="majorHAnsi" w:hAnsiTheme="majorHAnsi" w:cstheme="majorHAnsi"/>
          <w:b/>
          <w:bCs/>
        </w:rPr>
        <w:t>graduated cylinder</w:t>
      </w:r>
      <w:r w:rsidRPr="00D55971">
        <w:rPr>
          <w:rFonts w:asciiTheme="majorHAnsi" w:hAnsiTheme="majorHAnsi" w:cstheme="majorHAnsi"/>
        </w:rPr>
        <w:t xml:space="preserve"> to measure 1 mL of </w:t>
      </w:r>
      <w:r w:rsidRPr="006411CD">
        <w:rPr>
          <w:rFonts w:asciiTheme="majorHAnsi" w:hAnsiTheme="majorHAnsi" w:cstheme="majorHAnsi"/>
          <w:b/>
          <w:bCs/>
        </w:rPr>
        <w:t>vegetable oil</w:t>
      </w:r>
      <w:r w:rsidRPr="00D55971">
        <w:rPr>
          <w:rFonts w:asciiTheme="majorHAnsi" w:hAnsiTheme="majorHAnsi" w:cstheme="majorHAnsi"/>
        </w:rPr>
        <w:t xml:space="preserve">, then add it to the petri dish. </w:t>
      </w:r>
    </w:p>
    <w:p w14:paraId="48B4FF65" w14:textId="77777777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3. Dip the end of a </w:t>
      </w:r>
      <w:r w:rsidRPr="006411CD">
        <w:rPr>
          <w:rFonts w:asciiTheme="majorHAnsi" w:hAnsiTheme="majorHAnsi" w:cstheme="majorHAnsi"/>
          <w:b/>
          <w:bCs/>
        </w:rPr>
        <w:t>toothpick</w:t>
      </w:r>
      <w:r w:rsidRPr="00D55971">
        <w:rPr>
          <w:rFonts w:asciiTheme="majorHAnsi" w:hAnsiTheme="majorHAnsi" w:cstheme="majorHAnsi"/>
        </w:rPr>
        <w:t xml:space="preserve"> into </w:t>
      </w:r>
      <w:r w:rsidRPr="006411CD">
        <w:rPr>
          <w:rFonts w:asciiTheme="majorHAnsi" w:hAnsiTheme="majorHAnsi" w:cstheme="majorHAnsi"/>
          <w:b/>
          <w:bCs/>
        </w:rPr>
        <w:t>liquid dishwashing detergent</w:t>
      </w:r>
      <w:r w:rsidRPr="00D55971">
        <w:rPr>
          <w:rFonts w:asciiTheme="majorHAnsi" w:hAnsiTheme="majorHAnsi" w:cstheme="majorHAnsi"/>
        </w:rPr>
        <w:t xml:space="preserve">. </w:t>
      </w:r>
    </w:p>
    <w:p w14:paraId="0057F230" w14:textId="62B69317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>4. Touch the tip of the toothpick to the water at the center of the petri dish. Record your detailed observations.</w:t>
      </w:r>
    </w:p>
    <w:p w14:paraId="6CF2A33F" w14:textId="77777777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5. Add </w:t>
      </w:r>
      <w:r w:rsidRPr="006411CD">
        <w:rPr>
          <w:rFonts w:asciiTheme="majorHAnsi" w:hAnsiTheme="majorHAnsi" w:cstheme="majorHAnsi"/>
          <w:b/>
          <w:bCs/>
        </w:rPr>
        <w:t>whole milk</w:t>
      </w:r>
      <w:r w:rsidRPr="00D55971">
        <w:rPr>
          <w:rFonts w:asciiTheme="majorHAnsi" w:hAnsiTheme="majorHAnsi" w:cstheme="majorHAnsi"/>
        </w:rPr>
        <w:t xml:space="preserve"> to a </w:t>
      </w:r>
      <w:r w:rsidRPr="006411CD">
        <w:rPr>
          <w:rFonts w:asciiTheme="majorHAnsi" w:hAnsiTheme="majorHAnsi" w:cstheme="majorHAnsi"/>
          <w:b/>
          <w:bCs/>
        </w:rPr>
        <w:t>second petri dish</w:t>
      </w:r>
      <w:r w:rsidRPr="00D55971">
        <w:rPr>
          <w:rFonts w:asciiTheme="majorHAnsi" w:hAnsiTheme="majorHAnsi" w:cstheme="majorHAnsi"/>
        </w:rPr>
        <w:t xml:space="preserve"> to a height of 0.5 cm. </w:t>
      </w:r>
    </w:p>
    <w:p w14:paraId="0F3E1E78" w14:textId="77777777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6. Place one drop each of </w:t>
      </w:r>
      <w:r w:rsidRPr="006411CD">
        <w:rPr>
          <w:rFonts w:asciiTheme="majorHAnsi" w:hAnsiTheme="majorHAnsi" w:cstheme="majorHAnsi"/>
          <w:b/>
          <w:bCs/>
        </w:rPr>
        <w:t>four different food colorings</w:t>
      </w:r>
      <w:r w:rsidRPr="00D55971">
        <w:rPr>
          <w:rFonts w:asciiTheme="majorHAnsi" w:hAnsiTheme="majorHAnsi" w:cstheme="majorHAnsi"/>
        </w:rPr>
        <w:t xml:space="preserve"> in four different locations on the surface of the milk. Do not put a drop of food coloring in the center. </w:t>
      </w:r>
    </w:p>
    <w:p w14:paraId="1135CB8D" w14:textId="5D23A554" w:rsidR="00D55971" w:rsidRPr="00D55971" w:rsidRDefault="00D55971" w:rsidP="00455829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D55971">
        <w:rPr>
          <w:rFonts w:asciiTheme="majorHAnsi" w:hAnsiTheme="majorHAnsi" w:cstheme="majorHAnsi"/>
        </w:rPr>
        <w:t>7. Repeat Steps 3 and 4</w:t>
      </w:r>
      <w:r w:rsidRPr="00D55971">
        <w:rPr>
          <w:rFonts w:asciiTheme="majorHAnsi" w:hAnsiTheme="majorHAnsi" w:cstheme="majorHAnsi"/>
        </w:rPr>
        <w:t>.</w:t>
      </w:r>
    </w:p>
    <w:p w14:paraId="60E90D0E" w14:textId="3B8A6926" w:rsidR="00D55971" w:rsidRPr="00D55971" w:rsidRDefault="00D55971" w:rsidP="00D55971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D55971">
        <w:rPr>
          <w:rFonts w:asciiTheme="majorHAnsi" w:hAnsiTheme="majorHAnsi" w:cstheme="majorHAnsi"/>
          <w:b/>
          <w:bCs/>
          <w:color w:val="0000FF"/>
        </w:rPr>
        <w:t>Analysis</w:t>
      </w:r>
    </w:p>
    <w:p w14:paraId="7B31F173" w14:textId="77777777" w:rsidR="00D55971" w:rsidRPr="00D55971" w:rsidRDefault="00D55971" w:rsidP="00D55971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1. </w:t>
      </w:r>
      <w:r w:rsidRPr="006411CD">
        <w:rPr>
          <w:rFonts w:asciiTheme="majorHAnsi" w:hAnsiTheme="majorHAnsi" w:cstheme="majorHAnsi"/>
          <w:b/>
          <w:bCs/>
          <w:u w:val="single"/>
        </w:rPr>
        <w:t>Describe</w:t>
      </w:r>
      <w:r w:rsidRPr="00D55971">
        <w:rPr>
          <w:rFonts w:asciiTheme="majorHAnsi" w:hAnsiTheme="majorHAnsi" w:cstheme="majorHAnsi"/>
        </w:rPr>
        <w:t xml:space="preserve"> what you observed in Step 4. </w:t>
      </w:r>
    </w:p>
    <w:p w14:paraId="59E7F8CB" w14:textId="77777777" w:rsidR="00D55971" w:rsidRPr="00D55971" w:rsidRDefault="00D55971" w:rsidP="00D55971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2. </w:t>
      </w:r>
      <w:r w:rsidRPr="006411CD">
        <w:rPr>
          <w:rFonts w:asciiTheme="majorHAnsi" w:hAnsiTheme="majorHAnsi" w:cstheme="majorHAnsi"/>
          <w:b/>
          <w:bCs/>
          <w:u w:val="single"/>
        </w:rPr>
        <w:t>Describe</w:t>
      </w:r>
      <w:r w:rsidRPr="00D55971">
        <w:rPr>
          <w:rFonts w:asciiTheme="majorHAnsi" w:hAnsiTheme="majorHAnsi" w:cstheme="majorHAnsi"/>
        </w:rPr>
        <w:t xml:space="preserve"> what you observed in Step 7. </w:t>
      </w:r>
    </w:p>
    <w:p w14:paraId="4AC58D76" w14:textId="77777777" w:rsidR="00D55971" w:rsidRPr="00D55971" w:rsidRDefault="00D55971" w:rsidP="00D55971">
      <w:pPr>
        <w:spacing w:after="160" w:line="259" w:lineRule="auto"/>
        <w:rPr>
          <w:rFonts w:asciiTheme="majorHAnsi" w:hAnsiTheme="majorHAnsi" w:cstheme="majorHAnsi"/>
        </w:rPr>
      </w:pPr>
      <w:r w:rsidRPr="00D55971">
        <w:rPr>
          <w:rFonts w:asciiTheme="majorHAnsi" w:hAnsiTheme="majorHAnsi" w:cstheme="majorHAnsi"/>
        </w:rPr>
        <w:t xml:space="preserve">3. </w:t>
      </w:r>
      <w:r w:rsidRPr="006411CD">
        <w:rPr>
          <w:rFonts w:asciiTheme="majorHAnsi" w:hAnsiTheme="majorHAnsi" w:cstheme="majorHAnsi"/>
          <w:b/>
          <w:bCs/>
          <w:u w:val="single"/>
        </w:rPr>
        <w:t>Infer</w:t>
      </w:r>
      <w:r w:rsidRPr="00D55971">
        <w:rPr>
          <w:rFonts w:asciiTheme="majorHAnsi" w:hAnsiTheme="majorHAnsi" w:cstheme="majorHAnsi"/>
        </w:rPr>
        <w:t xml:space="preserve"> Oil, the fat in milk, and grease belong to a class of substances called lipids. What can you infer about the addition of detergent to dishwater? </w:t>
      </w:r>
    </w:p>
    <w:p w14:paraId="47F0A448" w14:textId="33407497" w:rsidR="00D55971" w:rsidRPr="00D55971" w:rsidRDefault="00D55971" w:rsidP="00D55971">
      <w:pPr>
        <w:spacing w:after="160" w:line="259" w:lineRule="auto"/>
        <w:rPr>
          <w:rFonts w:asciiTheme="majorHAnsi" w:hAnsiTheme="majorHAnsi" w:cstheme="majorHAnsi"/>
          <w:b/>
          <w:bCs/>
          <w:color w:val="0000FF"/>
        </w:rPr>
      </w:pPr>
      <w:r w:rsidRPr="00D55971">
        <w:rPr>
          <w:rFonts w:asciiTheme="majorHAnsi" w:hAnsiTheme="majorHAnsi" w:cstheme="majorHAnsi"/>
        </w:rPr>
        <w:t xml:space="preserve">4. </w:t>
      </w:r>
      <w:r w:rsidRPr="006411CD">
        <w:rPr>
          <w:rFonts w:asciiTheme="majorHAnsi" w:hAnsiTheme="majorHAnsi" w:cstheme="majorHAnsi"/>
          <w:b/>
          <w:bCs/>
          <w:u w:val="single"/>
        </w:rPr>
        <w:t>Explain</w:t>
      </w:r>
      <w:r w:rsidRPr="00D55971">
        <w:rPr>
          <w:rFonts w:asciiTheme="majorHAnsi" w:hAnsiTheme="majorHAnsi" w:cstheme="majorHAnsi"/>
        </w:rPr>
        <w:t xml:space="preserve"> why observations skills were important in this chemistry lab.</w:t>
      </w:r>
    </w:p>
    <w:bookmarkEnd w:id="1"/>
    <w:p w14:paraId="046CE710" w14:textId="77777777" w:rsidR="00D55971" w:rsidRPr="00455829" w:rsidRDefault="00D55971" w:rsidP="00455829">
      <w:pPr>
        <w:spacing w:after="160" w:line="259" w:lineRule="auto"/>
        <w:rPr>
          <w:rFonts w:asciiTheme="majorHAnsi" w:hAnsiTheme="majorHAnsi" w:cstheme="majorHAnsi"/>
          <w:b/>
          <w:color w:val="0000FF"/>
          <w:sz w:val="32"/>
          <w:szCs w:val="32"/>
        </w:rPr>
      </w:pPr>
    </w:p>
    <w:sectPr w:rsidR="00D55971" w:rsidRPr="00455829" w:rsidSect="00241584"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FCF0" w14:textId="77777777" w:rsidR="00DB0028" w:rsidRDefault="00DB0028" w:rsidP="00AA3026">
      <w:r>
        <w:separator/>
      </w:r>
    </w:p>
  </w:endnote>
  <w:endnote w:type="continuationSeparator" w:id="0">
    <w:p w14:paraId="757CDE37" w14:textId="77777777" w:rsidR="00DB0028" w:rsidRDefault="00DB002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2967" w14:textId="77777777" w:rsidR="00DB0028" w:rsidRDefault="00DB0028" w:rsidP="00AA3026">
      <w:r>
        <w:separator/>
      </w:r>
    </w:p>
  </w:footnote>
  <w:footnote w:type="continuationSeparator" w:id="0">
    <w:p w14:paraId="02A5E4C6" w14:textId="77777777" w:rsidR="00DB0028" w:rsidRDefault="00DB0028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0"/>
  </w:num>
  <w:num w:numId="2" w16cid:durableId="1578127711">
    <w:abstractNumId w:val="0"/>
  </w:num>
  <w:num w:numId="3" w16cid:durableId="772675363">
    <w:abstractNumId w:val="7"/>
  </w:num>
  <w:num w:numId="4" w16cid:durableId="929510973">
    <w:abstractNumId w:val="26"/>
  </w:num>
  <w:num w:numId="5" w16cid:durableId="316298844">
    <w:abstractNumId w:val="15"/>
  </w:num>
  <w:num w:numId="6" w16cid:durableId="1014262277">
    <w:abstractNumId w:val="6"/>
  </w:num>
  <w:num w:numId="7" w16cid:durableId="1400012783">
    <w:abstractNumId w:val="16"/>
  </w:num>
  <w:num w:numId="8" w16cid:durableId="210847362">
    <w:abstractNumId w:val="22"/>
  </w:num>
  <w:num w:numId="9" w16cid:durableId="351344926">
    <w:abstractNumId w:val="19"/>
  </w:num>
  <w:num w:numId="10" w16cid:durableId="28115428">
    <w:abstractNumId w:val="20"/>
  </w:num>
  <w:num w:numId="11" w16cid:durableId="1048145576">
    <w:abstractNumId w:val="12"/>
  </w:num>
  <w:num w:numId="12" w16cid:durableId="573783624">
    <w:abstractNumId w:val="14"/>
  </w:num>
  <w:num w:numId="13" w16cid:durableId="772017942">
    <w:abstractNumId w:val="13"/>
  </w:num>
  <w:num w:numId="14" w16cid:durableId="1426613290">
    <w:abstractNumId w:val="24"/>
  </w:num>
  <w:num w:numId="15" w16cid:durableId="980964971">
    <w:abstractNumId w:val="17"/>
  </w:num>
  <w:num w:numId="16" w16cid:durableId="1521165359">
    <w:abstractNumId w:val="2"/>
  </w:num>
  <w:num w:numId="17" w16cid:durableId="1981881312">
    <w:abstractNumId w:val="28"/>
  </w:num>
  <w:num w:numId="18" w16cid:durableId="1565868964">
    <w:abstractNumId w:val="8"/>
  </w:num>
  <w:num w:numId="19" w16cid:durableId="880440153">
    <w:abstractNumId w:val="25"/>
  </w:num>
  <w:num w:numId="20" w16cid:durableId="1826624405">
    <w:abstractNumId w:val="9"/>
  </w:num>
  <w:num w:numId="21" w16cid:durableId="1216694503">
    <w:abstractNumId w:val="11"/>
  </w:num>
  <w:num w:numId="22" w16cid:durableId="1945141127">
    <w:abstractNumId w:val="23"/>
  </w:num>
  <w:num w:numId="23" w16cid:durableId="756175735">
    <w:abstractNumId w:val="21"/>
  </w:num>
  <w:num w:numId="24" w16cid:durableId="583536120">
    <w:abstractNumId w:val="4"/>
  </w:num>
  <w:num w:numId="25" w16cid:durableId="940452421">
    <w:abstractNumId w:val="18"/>
  </w:num>
  <w:num w:numId="26" w16cid:durableId="950551073">
    <w:abstractNumId w:val="3"/>
  </w:num>
  <w:num w:numId="27" w16cid:durableId="2094470339">
    <w:abstractNumId w:val="27"/>
  </w:num>
  <w:num w:numId="28" w16cid:durableId="857112168">
    <w:abstractNumId w:val="1"/>
  </w:num>
  <w:num w:numId="29" w16cid:durableId="702444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7D89"/>
    <w:rsid w:val="00011DB9"/>
    <w:rsid w:val="00090167"/>
    <w:rsid w:val="000E20E7"/>
    <w:rsid w:val="000F4657"/>
    <w:rsid w:val="000F4E3B"/>
    <w:rsid w:val="00103336"/>
    <w:rsid w:val="001238EF"/>
    <w:rsid w:val="001B1635"/>
    <w:rsid w:val="00241584"/>
    <w:rsid w:val="00252457"/>
    <w:rsid w:val="00282164"/>
    <w:rsid w:val="002A67FC"/>
    <w:rsid w:val="002C1303"/>
    <w:rsid w:val="002C20D3"/>
    <w:rsid w:val="00360ADA"/>
    <w:rsid w:val="003647B7"/>
    <w:rsid w:val="00374A39"/>
    <w:rsid w:val="003A1E54"/>
    <w:rsid w:val="003B7F37"/>
    <w:rsid w:val="003C7A25"/>
    <w:rsid w:val="003E1560"/>
    <w:rsid w:val="004233BA"/>
    <w:rsid w:val="004522C5"/>
    <w:rsid w:val="00455829"/>
    <w:rsid w:val="00455FCE"/>
    <w:rsid w:val="00462CC7"/>
    <w:rsid w:val="004D20BC"/>
    <w:rsid w:val="00512CE0"/>
    <w:rsid w:val="00525B53"/>
    <w:rsid w:val="005272DF"/>
    <w:rsid w:val="00550FDD"/>
    <w:rsid w:val="00575207"/>
    <w:rsid w:val="0058661D"/>
    <w:rsid w:val="006411CD"/>
    <w:rsid w:val="00660E86"/>
    <w:rsid w:val="0075424D"/>
    <w:rsid w:val="0077152B"/>
    <w:rsid w:val="00794FD8"/>
    <w:rsid w:val="007A163F"/>
    <w:rsid w:val="007B3B7B"/>
    <w:rsid w:val="007F7D63"/>
    <w:rsid w:val="00826DCD"/>
    <w:rsid w:val="00871859"/>
    <w:rsid w:val="00874E0A"/>
    <w:rsid w:val="008C0289"/>
    <w:rsid w:val="008F2DFF"/>
    <w:rsid w:val="00921647"/>
    <w:rsid w:val="00940690"/>
    <w:rsid w:val="00971467"/>
    <w:rsid w:val="00991BE4"/>
    <w:rsid w:val="00993388"/>
    <w:rsid w:val="009B10C8"/>
    <w:rsid w:val="00A00118"/>
    <w:rsid w:val="00A037D1"/>
    <w:rsid w:val="00A33A03"/>
    <w:rsid w:val="00A64867"/>
    <w:rsid w:val="00A7128F"/>
    <w:rsid w:val="00AA3026"/>
    <w:rsid w:val="00B324A0"/>
    <w:rsid w:val="00BC5ED8"/>
    <w:rsid w:val="00BE797B"/>
    <w:rsid w:val="00C53973"/>
    <w:rsid w:val="00C628A6"/>
    <w:rsid w:val="00C87725"/>
    <w:rsid w:val="00C8774F"/>
    <w:rsid w:val="00C93366"/>
    <w:rsid w:val="00C9405A"/>
    <w:rsid w:val="00CE0053"/>
    <w:rsid w:val="00D05B33"/>
    <w:rsid w:val="00D15915"/>
    <w:rsid w:val="00D53973"/>
    <w:rsid w:val="00D55971"/>
    <w:rsid w:val="00DA4888"/>
    <w:rsid w:val="00DA689C"/>
    <w:rsid w:val="00DB0028"/>
    <w:rsid w:val="00DC0E57"/>
    <w:rsid w:val="00DE0053"/>
    <w:rsid w:val="00DF0AF8"/>
    <w:rsid w:val="00DF5FB7"/>
    <w:rsid w:val="00E024DD"/>
    <w:rsid w:val="00E03117"/>
    <w:rsid w:val="00E808E5"/>
    <w:rsid w:val="00EF7B39"/>
    <w:rsid w:val="00F40AC4"/>
    <w:rsid w:val="00F50C06"/>
    <w:rsid w:val="00F74701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2022-08-21T20:36:00Z</dcterms:created>
  <dcterms:modified xsi:type="dcterms:W3CDTF">2022-08-21T21:02:00Z</dcterms:modified>
</cp:coreProperties>
</file>