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0C515CFC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FE28CB">
        <w:rPr>
          <w:rFonts w:ascii="Candara" w:hAnsi="Candara"/>
          <w:b/>
          <w:color w:val="4472C4" w:themeColor="accent5"/>
        </w:rPr>
        <w:t>May 3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7F452BA8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E10319">
        <w:rPr>
          <w:rFonts w:ascii="Candara" w:hAnsi="Candara"/>
          <w:b/>
          <w:color w:val="003366"/>
        </w:rPr>
        <w:t>9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703CF2BB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1EF90FE1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CA5D46" w:rsidRPr="00E5127F">
        <w:rPr>
          <w:rFonts w:ascii="Candara" w:hAnsi="Candara"/>
        </w:rPr>
        <w:t>LABS:</w:t>
      </w:r>
      <w:r w:rsidR="00CA5D46" w:rsidRPr="00E5127F">
        <w:rPr>
          <w:rFonts w:ascii="Candara" w:hAnsi="Candara"/>
          <w:color w:val="002060"/>
        </w:rPr>
        <w:t xml:space="preserve"> Launch Lab 18, 19 and 20</w:t>
      </w:r>
      <w:r w:rsidR="00CA5D46">
        <w:rPr>
          <w:rFonts w:ascii="Candara" w:hAnsi="Candara"/>
          <w:color w:val="002060"/>
        </w:rPr>
        <w:t xml:space="preserve"> – </w:t>
      </w:r>
      <w:r w:rsidR="00CA5D46" w:rsidRPr="00CA5D46">
        <w:rPr>
          <w:rFonts w:ascii="Candara" w:hAnsi="Candara"/>
          <w:b/>
          <w:bCs/>
          <w:color w:val="E62AEA"/>
        </w:rPr>
        <w:t>DUE: May 3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553FFB1A" w14:textId="04EF4A5E" w:rsidR="00E5127F" w:rsidRPr="00FE28CB" w:rsidRDefault="00E5127F" w:rsidP="00FE28CB">
      <w:pPr>
        <w:pStyle w:val="ListParagraph"/>
        <w:spacing w:line="259" w:lineRule="auto"/>
        <w:ind w:firstLine="720"/>
        <w:rPr>
          <w:rFonts w:ascii="Candara" w:hAnsi="Candara"/>
          <w:color w:val="002060"/>
        </w:rPr>
      </w:pPr>
      <w:r w:rsidRPr="000A7592">
        <w:sym w:font="Wingdings" w:char="F0E0"/>
      </w:r>
    </w:p>
    <w:p w14:paraId="1290F69B" w14:textId="5A72BF02" w:rsidR="00E5127F" w:rsidRPr="00E5127F" w:rsidRDefault="00E5127F" w:rsidP="00E5127F">
      <w:pPr>
        <w:pStyle w:val="ListParagraph"/>
        <w:spacing w:line="259" w:lineRule="auto"/>
        <w:ind w:firstLine="72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Pr="00E5127F">
        <w:rPr>
          <w:rFonts w:ascii="Candara" w:hAnsi="Candara"/>
          <w:color w:val="002060"/>
        </w:rPr>
        <w:t xml:space="preserve"> </w:t>
      </w:r>
    </w:p>
    <w:p w14:paraId="2933D396" w14:textId="62B98E44" w:rsidR="00A02183" w:rsidRPr="00704A43" w:rsidRDefault="0068277B" w:rsidP="00704A43">
      <w:pPr>
        <w:spacing w:line="259" w:lineRule="auto"/>
        <w:ind w:left="1440"/>
        <w:rPr>
          <w:rFonts w:ascii="Candara" w:hAnsi="Candara"/>
          <w:color w:val="FF33CC"/>
        </w:rPr>
      </w:pPr>
      <w:r w:rsidRPr="00A02183">
        <w:rPr>
          <w:rFonts w:ascii="Candara" w:hAnsi="Candara"/>
        </w:rPr>
        <w:t xml:space="preserve"> </w:t>
      </w:r>
    </w:p>
    <w:p w14:paraId="41B6C3DC" w14:textId="70FC2DA8" w:rsidR="009F397F" w:rsidRPr="00E5127F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FE28CB">
        <w:rPr>
          <w:rFonts w:ascii="Candara" w:hAnsi="Candara"/>
          <w:color w:val="002060"/>
        </w:rPr>
        <w:t>BEGIN</w:t>
      </w:r>
      <w:r w:rsidRPr="000A0622">
        <w:rPr>
          <w:rFonts w:ascii="Candara" w:hAnsi="Candara"/>
          <w:color w:val="002060"/>
        </w:rPr>
        <w:t xml:space="preserve">: </w:t>
      </w:r>
      <w:r w:rsidRPr="00E5127F">
        <w:rPr>
          <w:rFonts w:ascii="Candara" w:hAnsi="Candara"/>
          <w:color w:val="002060"/>
        </w:rPr>
        <w:t xml:space="preserve">Chapter </w:t>
      </w:r>
      <w:r w:rsidR="0063496F" w:rsidRPr="00E5127F">
        <w:rPr>
          <w:rFonts w:ascii="Candara" w:hAnsi="Candara"/>
          <w:color w:val="002060"/>
        </w:rPr>
        <w:t>20</w:t>
      </w:r>
      <w:r w:rsidRPr="00E5127F">
        <w:rPr>
          <w:rFonts w:ascii="Candara" w:hAnsi="Candara"/>
          <w:color w:val="002060"/>
        </w:rPr>
        <w:t xml:space="preserve"> PPT Review</w:t>
      </w:r>
    </w:p>
    <w:p w14:paraId="6FB5025C" w14:textId="356674E0" w:rsidR="00E4405C" w:rsidRPr="00FE28CB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FE28CB">
        <w:rPr>
          <w:rFonts w:ascii="Candara" w:hAnsi="Candara"/>
          <w:b/>
          <w:bCs/>
          <w:color w:val="002060"/>
        </w:rPr>
        <w:t xml:space="preserve">Section </w:t>
      </w:r>
      <w:r w:rsidR="0063496F" w:rsidRPr="00FE28CB">
        <w:rPr>
          <w:rFonts w:ascii="Candara" w:hAnsi="Candara"/>
          <w:b/>
          <w:bCs/>
          <w:color w:val="002060"/>
        </w:rPr>
        <w:t>20.1 – Voltaic Cells</w:t>
      </w:r>
    </w:p>
    <w:p w14:paraId="3B9CC43E" w14:textId="37CCE0DE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 xml:space="preserve">Section </w:t>
      </w:r>
      <w:r w:rsidR="0063496F">
        <w:rPr>
          <w:rFonts w:ascii="Candara" w:hAnsi="Candara"/>
          <w:color w:val="002060"/>
        </w:rPr>
        <w:t>20</w:t>
      </w:r>
      <w:r w:rsidR="0001210D">
        <w:rPr>
          <w:rFonts w:ascii="Candara" w:hAnsi="Candara"/>
          <w:color w:val="002060"/>
        </w:rPr>
        <w:t xml:space="preserve">.2 – </w:t>
      </w:r>
      <w:r w:rsidR="0063496F">
        <w:rPr>
          <w:rFonts w:ascii="Candara" w:hAnsi="Candara"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ED328FE" w14:textId="77777777" w:rsidR="003F4F36" w:rsidRDefault="003F4F36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5CFE320E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94C99BC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8277B">
        <w:rPr>
          <w:rFonts w:ascii="Candara" w:hAnsi="Candara"/>
          <w:color w:val="C00000"/>
        </w:rPr>
        <w:t xml:space="preserve">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D20EF17" w14:textId="77777777" w:rsidR="00704A43" w:rsidRDefault="00704A43" w:rsidP="00E821B9">
      <w:pPr>
        <w:rPr>
          <w:rFonts w:ascii="Candara" w:hAnsi="Candara"/>
          <w:highlight w:val="yellow"/>
          <w:u w:val="single"/>
        </w:rPr>
      </w:pPr>
    </w:p>
    <w:p w14:paraId="3AE6E0A3" w14:textId="5EE9DF1B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3D6CB0E0" w14:textId="14355B4C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 xml:space="preserve">May </w:t>
      </w:r>
      <w:r w:rsidR="00CA5D46">
        <w:rPr>
          <w:rFonts w:ascii="Candara" w:hAnsi="Candara"/>
          <w:b/>
          <w:bCs/>
          <w:color w:val="FF6600"/>
        </w:rPr>
        <w:t>9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1796F4D" w14:textId="12800AD0" w:rsidR="00A02183" w:rsidRDefault="00A02183" w:rsidP="00FE28CB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2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33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4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5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6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7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BF3DF" w14:textId="77777777" w:rsidR="00BC3608" w:rsidRDefault="00BC3608" w:rsidP="00AA3026">
      <w:r>
        <w:separator/>
      </w:r>
    </w:p>
  </w:endnote>
  <w:endnote w:type="continuationSeparator" w:id="0">
    <w:p w14:paraId="4C8AF9CC" w14:textId="77777777" w:rsidR="00BC3608" w:rsidRDefault="00BC3608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FC956" w14:textId="77777777" w:rsidR="00BC3608" w:rsidRDefault="00BC3608" w:rsidP="00AA3026">
      <w:r>
        <w:separator/>
      </w:r>
    </w:p>
  </w:footnote>
  <w:footnote w:type="continuationSeparator" w:id="0">
    <w:p w14:paraId="43084081" w14:textId="77777777" w:rsidR="00BC3608" w:rsidRDefault="00BC3608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18" style="width:0;height:1.5pt" o:hralign="center" o:bullet="t" o:hrstd="t" o:hr="t" fillcolor="#aca899" stroked="f"/>
    </w:pict>
  </w:numPicBullet>
  <w:numPicBullet w:numPicBulletId="1">
    <w:pict>
      <v:rect id="_x0000_i1119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556A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1F48D6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87D3A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C4BFE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958F0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3F4F36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04A43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018B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16665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D6DEF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52AA"/>
    <w:rsid w:val="00B86E01"/>
    <w:rsid w:val="00BA1D50"/>
    <w:rsid w:val="00BA33F9"/>
    <w:rsid w:val="00BA588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3608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5D46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10319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127F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54FE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28CB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2023-05-03T12:52:00Z</dcterms:created>
  <dcterms:modified xsi:type="dcterms:W3CDTF">2023-05-03T12:54:00Z</dcterms:modified>
</cp:coreProperties>
</file>