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78332F9A"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762DDE">
        <w:rPr>
          <w:rFonts w:ascii="Candara" w:hAnsi="Candara"/>
          <w:b/>
          <w:color w:val="00B0F0"/>
        </w:rPr>
        <w:t xml:space="preserve">September </w:t>
      </w:r>
      <w:r w:rsidR="00CE13EF">
        <w:rPr>
          <w:rFonts w:ascii="Candara" w:hAnsi="Candara"/>
          <w:b/>
          <w:color w:val="00B0F0"/>
        </w:rPr>
        <w:t>2</w:t>
      </w:r>
      <w:r w:rsidR="00E13FAF">
        <w:rPr>
          <w:rFonts w:ascii="Candara" w:hAnsi="Candara"/>
          <w:b/>
          <w:color w:val="00B0F0"/>
        </w:rPr>
        <w:t>9</w:t>
      </w:r>
      <w:r w:rsidR="00DA4888" w:rsidRPr="001238EF">
        <w:rPr>
          <w:rFonts w:ascii="Candara" w:hAnsi="Candara"/>
          <w:b/>
          <w:color w:val="00B0F0"/>
        </w:rPr>
        <w:t>, 202</w:t>
      </w:r>
      <w:r w:rsidR="001238EF">
        <w:rPr>
          <w:rFonts w:ascii="Candara" w:hAnsi="Candara"/>
          <w:b/>
          <w:color w:val="00B0F0"/>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5012089B" w:rsidR="00241584" w:rsidRPr="008342CC" w:rsidRDefault="0075424D" w:rsidP="00241584">
      <w:pPr>
        <w:rPr>
          <w:rFonts w:ascii="Candara" w:hAnsi="Candara"/>
          <w:b/>
          <w:color w:val="003366"/>
        </w:rPr>
      </w:pPr>
      <w:r>
        <w:rPr>
          <w:rFonts w:ascii="Candara" w:hAnsi="Candara"/>
          <w:b/>
          <w:color w:val="003366"/>
        </w:rPr>
        <w:t xml:space="preserve">Today’s Agenda (Day </w:t>
      </w:r>
      <w:r w:rsidR="0030376E">
        <w:rPr>
          <w:rFonts w:ascii="Candara" w:hAnsi="Candara"/>
          <w:b/>
          <w:color w:val="003366"/>
        </w:rPr>
        <w:t>3</w:t>
      </w:r>
      <w:r w:rsidR="00E13FAF">
        <w:rPr>
          <w:rFonts w:ascii="Candara" w:hAnsi="Candara"/>
          <w:b/>
          <w:color w:val="003366"/>
        </w:rPr>
        <w:t>1</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15A2F78B" w:rsidR="00AB5244" w:rsidRPr="00986D7F" w:rsidRDefault="00C53973" w:rsidP="00986D7F">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6ED79E6B" w14:textId="0A45E508" w:rsidR="002A6223" w:rsidRDefault="002A6223" w:rsidP="002A6223">
      <w:pPr>
        <w:ind w:left="1440"/>
        <w:rPr>
          <w:rFonts w:ascii="Candara" w:hAnsi="Candara"/>
          <w:color w:val="003366"/>
        </w:rPr>
      </w:pPr>
      <w:r w:rsidRPr="00386280">
        <w:rPr>
          <w:rFonts w:ascii="Candara" w:hAnsi="Candara"/>
          <w:color w:val="003366"/>
        </w:rPr>
        <w:sym w:font="Wingdings" w:char="F0E0"/>
      </w:r>
      <w:r w:rsidR="00130A0F" w:rsidRPr="00130A0F">
        <w:rPr>
          <w:rFonts w:ascii="Candara" w:hAnsi="Candara"/>
        </w:rPr>
        <w:t xml:space="preserve"> </w:t>
      </w:r>
      <w:r w:rsidR="00C9757E">
        <w:rPr>
          <w:rFonts w:ascii="Candara" w:hAnsi="Candara"/>
        </w:rPr>
        <w:t>LAB: Design your own Biome [final]</w:t>
      </w:r>
    </w:p>
    <w:p w14:paraId="6824E428" w14:textId="160A09C9" w:rsidR="00813A4C" w:rsidRDefault="00AA7995" w:rsidP="0030376E">
      <w:pPr>
        <w:ind w:left="1080" w:firstLine="360"/>
        <w:rPr>
          <w:rFonts w:ascii="Candara" w:hAnsi="Candara"/>
        </w:rPr>
      </w:pPr>
      <w:r w:rsidRPr="00386280">
        <w:rPr>
          <w:rFonts w:ascii="Candara" w:hAnsi="Candara"/>
          <w:color w:val="003366"/>
        </w:rPr>
        <w:sym w:font="Wingdings" w:char="F0E0"/>
      </w:r>
      <w:r w:rsidRPr="00AA7995">
        <w:rPr>
          <w:rFonts w:ascii="Candara" w:hAnsi="Candara"/>
        </w:rPr>
        <w:t xml:space="preserve"> </w:t>
      </w:r>
      <w:r w:rsidR="00E13FAF">
        <w:rPr>
          <w:rFonts w:ascii="Candara" w:hAnsi="Candara"/>
        </w:rPr>
        <w:t>Chapter 5 Vocabulary</w:t>
      </w:r>
    </w:p>
    <w:p w14:paraId="1A262369" w14:textId="3AB967A6" w:rsidR="00E13FAF" w:rsidRPr="0030376E" w:rsidRDefault="00E13FAF" w:rsidP="0030376E">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Pr>
          <w:rFonts w:ascii="Candara" w:hAnsi="Candara"/>
        </w:rPr>
        <w:t>LAB: Population Ecology</w:t>
      </w:r>
    </w:p>
    <w:p w14:paraId="64ABCF40" w14:textId="069ACC87" w:rsidR="002270FC" w:rsidRPr="00011084" w:rsidRDefault="002C20D3" w:rsidP="00011084">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1C6CEC1B" w14:textId="0D958825" w:rsidR="0030376E" w:rsidRDefault="005B5F2E" w:rsidP="0030376E">
      <w:pPr>
        <w:ind w:left="720" w:firstLine="720"/>
        <w:rPr>
          <w:rFonts w:ascii="Candara" w:hAnsi="Candara"/>
          <w:color w:val="003366"/>
        </w:rPr>
      </w:pPr>
      <w:r w:rsidRPr="000A7592">
        <w:rPr>
          <w:rFonts w:ascii="Candara" w:hAnsi="Candara"/>
          <w:color w:val="003366"/>
        </w:rPr>
        <w:sym w:font="Wingdings" w:char="F0E0"/>
      </w:r>
      <w:r w:rsidR="0030376E">
        <w:rPr>
          <w:rFonts w:ascii="Candara" w:hAnsi="Candara"/>
          <w:color w:val="003366"/>
        </w:rPr>
        <w:t xml:space="preserve">DAY </w:t>
      </w:r>
      <w:r w:rsidR="00E13FAF">
        <w:rPr>
          <w:rFonts w:ascii="Candara" w:hAnsi="Candara"/>
          <w:color w:val="003366"/>
        </w:rPr>
        <w:t>2</w:t>
      </w:r>
      <w:r w:rsidR="0030376E">
        <w:rPr>
          <w:rFonts w:ascii="Candara" w:hAnsi="Candara"/>
          <w:color w:val="003366"/>
        </w:rPr>
        <w:t xml:space="preserve">: </w:t>
      </w:r>
      <w:r w:rsidR="00111349" w:rsidRPr="00111349">
        <w:rPr>
          <w:rFonts w:ascii="Candara" w:hAnsi="Candara"/>
          <w:b/>
          <w:bCs/>
          <w:color w:val="C00000"/>
        </w:rPr>
        <w:t xml:space="preserve"> </w:t>
      </w:r>
      <w:r w:rsidR="0030376E">
        <w:rPr>
          <w:rFonts w:ascii="Candara" w:hAnsi="Candara"/>
          <w:color w:val="003366"/>
        </w:rPr>
        <w:t>Chapter 5 PPT Review</w:t>
      </w:r>
    </w:p>
    <w:p w14:paraId="19AA9284" w14:textId="77777777" w:rsidR="0030376E" w:rsidRPr="00D769FC" w:rsidRDefault="0030376E" w:rsidP="0030376E">
      <w:pPr>
        <w:pStyle w:val="ListParagraph"/>
        <w:numPr>
          <w:ilvl w:val="0"/>
          <w:numId w:val="48"/>
        </w:numPr>
        <w:rPr>
          <w:rFonts w:ascii="Candara" w:hAnsi="Candara"/>
          <w:b/>
          <w:bCs/>
          <w:color w:val="002060"/>
        </w:rPr>
      </w:pPr>
      <w:r w:rsidRPr="00D769FC">
        <w:rPr>
          <w:rFonts w:ascii="Candara" w:hAnsi="Candara"/>
          <w:b/>
          <w:bCs/>
          <w:color w:val="002060"/>
        </w:rPr>
        <w:t>Section 5.1 – Biodiversity</w:t>
      </w:r>
    </w:p>
    <w:p w14:paraId="3FC3891A" w14:textId="77777777" w:rsidR="0030376E" w:rsidRPr="00E13FAF" w:rsidRDefault="0030376E" w:rsidP="0030376E">
      <w:pPr>
        <w:pStyle w:val="ListParagraph"/>
        <w:numPr>
          <w:ilvl w:val="0"/>
          <w:numId w:val="48"/>
        </w:numPr>
        <w:rPr>
          <w:rFonts w:ascii="Candara" w:hAnsi="Candara"/>
          <w:b/>
          <w:bCs/>
          <w:color w:val="002060"/>
        </w:rPr>
      </w:pPr>
      <w:r w:rsidRPr="00E13FAF">
        <w:rPr>
          <w:rFonts w:ascii="Candara" w:hAnsi="Candara"/>
          <w:b/>
          <w:bCs/>
          <w:color w:val="002060"/>
        </w:rPr>
        <w:t>Section 5.2 – Threats to Biodiversity</w:t>
      </w:r>
    </w:p>
    <w:p w14:paraId="4B6F784C" w14:textId="77777777" w:rsidR="0030376E" w:rsidRPr="004D2372" w:rsidRDefault="0030376E" w:rsidP="0030376E">
      <w:pPr>
        <w:pStyle w:val="ListParagraph"/>
        <w:numPr>
          <w:ilvl w:val="0"/>
          <w:numId w:val="48"/>
        </w:numPr>
        <w:rPr>
          <w:rFonts w:ascii="Candara" w:hAnsi="Candara"/>
          <w:color w:val="002060"/>
        </w:rPr>
      </w:pPr>
      <w:r w:rsidRPr="004D2372">
        <w:rPr>
          <w:rFonts w:ascii="Candara" w:hAnsi="Candara"/>
          <w:color w:val="002060"/>
        </w:rPr>
        <w:t>Section 5.3 – Conserving Biodiversity</w:t>
      </w:r>
    </w:p>
    <w:p w14:paraId="139000C2" w14:textId="77777777" w:rsidR="0030376E" w:rsidRDefault="0030376E" w:rsidP="0030376E">
      <w:pPr>
        <w:rPr>
          <w:rFonts w:ascii="Candara" w:hAnsi="Candara"/>
          <w:highlight w:val="green"/>
          <w:u w:val="single"/>
        </w:rPr>
      </w:pPr>
    </w:p>
    <w:p w14:paraId="4A28A7F0" w14:textId="4F0EF94E" w:rsidR="007C3539" w:rsidRPr="00E13FAF" w:rsidRDefault="00DA4888" w:rsidP="00E13FAF">
      <w:pPr>
        <w:rPr>
          <w:rFonts w:ascii="Candara" w:hAnsi="Candara"/>
        </w:rPr>
      </w:pPr>
      <w:r w:rsidRPr="00BB20C6">
        <w:rPr>
          <w:rFonts w:ascii="Candara" w:hAnsi="Candara"/>
          <w:highlight w:val="green"/>
          <w:u w:val="single"/>
        </w:rPr>
        <w:t>HOMEWORK</w:t>
      </w:r>
      <w:r w:rsidRPr="00BB20C6">
        <w:rPr>
          <w:rFonts w:ascii="Candara" w:hAnsi="Candara"/>
        </w:rPr>
        <w:t>:</w:t>
      </w:r>
    </w:p>
    <w:p w14:paraId="26FCE312" w14:textId="1FC74E3E" w:rsidR="00130A0F" w:rsidRPr="00B07DB8" w:rsidRDefault="00130A0F" w:rsidP="00B07DB8">
      <w:pPr>
        <w:pStyle w:val="ListParagraph"/>
        <w:numPr>
          <w:ilvl w:val="0"/>
          <w:numId w:val="3"/>
        </w:numPr>
        <w:rPr>
          <w:rFonts w:ascii="Candara" w:hAnsi="Candara"/>
        </w:rPr>
      </w:pPr>
      <w:r>
        <w:rPr>
          <w:rFonts w:ascii="Candara" w:hAnsi="Candara"/>
        </w:rPr>
        <w:t>READ: Chapter 5 – Biodiversity and Conservation</w:t>
      </w:r>
    </w:p>
    <w:p w14:paraId="76808890" w14:textId="17AEB97F" w:rsidR="002F1416" w:rsidRDefault="002F1416">
      <w:pPr>
        <w:pStyle w:val="ListParagraph"/>
        <w:numPr>
          <w:ilvl w:val="0"/>
          <w:numId w:val="3"/>
        </w:numPr>
        <w:rPr>
          <w:rFonts w:ascii="Candara" w:hAnsi="Candara"/>
        </w:rPr>
      </w:pPr>
      <w:r>
        <w:rPr>
          <w:rFonts w:ascii="Candara" w:hAnsi="Candara"/>
        </w:rPr>
        <w:t>COMPLETE:</w:t>
      </w:r>
      <w:r w:rsidR="0005591B">
        <w:rPr>
          <w:rFonts w:ascii="Candara" w:hAnsi="Candara"/>
        </w:rPr>
        <w:t xml:space="preserve"> </w:t>
      </w:r>
      <w:r w:rsidR="00E13FAF">
        <w:rPr>
          <w:rFonts w:ascii="Candara" w:hAnsi="Candara"/>
        </w:rPr>
        <w:t>Chemistry Table</w:t>
      </w:r>
      <w:r w:rsidR="00111349">
        <w:rPr>
          <w:rFonts w:ascii="Candara" w:hAnsi="Candara"/>
        </w:rPr>
        <w:t>, Ch 5 Reading Guide</w:t>
      </w:r>
    </w:p>
    <w:p w14:paraId="6A6C359B" w14:textId="1F5F2B27" w:rsidR="002A6617" w:rsidRPr="00111349" w:rsidRDefault="00662A51">
      <w:pPr>
        <w:pStyle w:val="ListParagraph"/>
        <w:numPr>
          <w:ilvl w:val="0"/>
          <w:numId w:val="3"/>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A609F8">
        <w:rPr>
          <w:rFonts w:ascii="Candara" w:hAnsi="Candara"/>
          <w:color w:val="C00000"/>
        </w:rPr>
        <w:t xml:space="preserve">Chapter </w:t>
      </w:r>
      <w:r w:rsidR="00111349">
        <w:rPr>
          <w:rFonts w:ascii="Candara" w:hAnsi="Candara"/>
          <w:color w:val="C00000"/>
        </w:rPr>
        <w:t>5</w:t>
      </w:r>
      <w:r w:rsidR="00A609F8">
        <w:rPr>
          <w:rFonts w:ascii="Candara" w:hAnsi="Candara"/>
          <w:color w:val="C00000"/>
        </w:rPr>
        <w:t xml:space="preserve"> Test</w:t>
      </w:r>
      <w:r w:rsidR="00111349">
        <w:rPr>
          <w:rFonts w:ascii="Candara" w:hAnsi="Candara"/>
          <w:color w:val="C00000"/>
        </w:rPr>
        <w:t>, Ch 5 &amp; 6 Vocabulary Quiz</w:t>
      </w:r>
    </w:p>
    <w:p w14:paraId="21074BEA" w14:textId="77777777" w:rsidR="00111349" w:rsidRPr="00665FBA" w:rsidRDefault="00111349" w:rsidP="00111349">
      <w:pPr>
        <w:pStyle w:val="ListParagraph"/>
        <w:rPr>
          <w:rFonts w:ascii="Candara" w:hAnsi="Candara"/>
        </w:rPr>
      </w:pPr>
    </w:p>
    <w:p w14:paraId="036089C5" w14:textId="77777777" w:rsidR="00B07DB8" w:rsidRPr="00B07DB8" w:rsidRDefault="00B07DB8" w:rsidP="00B07DB8">
      <w:pPr>
        <w:jc w:val="center"/>
        <w:rPr>
          <w:rFonts w:ascii="Candara" w:hAnsi="Candara"/>
          <w:color w:val="4472C4" w:themeColor="accent5"/>
        </w:rPr>
      </w:pPr>
      <w:r w:rsidRPr="00B07DB8">
        <w:rPr>
          <w:rFonts w:ascii="Candara" w:hAnsi="Candara"/>
          <w:color w:val="4472C4" w:themeColor="accent5"/>
        </w:rPr>
        <w:t>CHAPTER 5 – Biodiversity and Conservation</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B07DB8" w:rsidRPr="002318CA" w14:paraId="1728F085" w14:textId="77777777" w:rsidTr="00DF5415">
        <w:tc>
          <w:tcPr>
            <w:tcW w:w="1798" w:type="dxa"/>
            <w:tcBorders>
              <w:top w:val="single" w:sz="4" w:space="0" w:color="auto"/>
              <w:left w:val="single" w:sz="4" w:space="0" w:color="auto"/>
              <w:bottom w:val="single" w:sz="4" w:space="0" w:color="auto"/>
              <w:right w:val="single" w:sz="4" w:space="0" w:color="auto"/>
            </w:tcBorders>
          </w:tcPr>
          <w:p w14:paraId="2991FB50"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Background extinction</w:t>
            </w:r>
          </w:p>
        </w:tc>
        <w:tc>
          <w:tcPr>
            <w:tcW w:w="1798" w:type="dxa"/>
            <w:tcBorders>
              <w:top w:val="single" w:sz="4" w:space="0" w:color="auto"/>
              <w:left w:val="single" w:sz="4" w:space="0" w:color="auto"/>
              <w:bottom w:val="single" w:sz="4" w:space="0" w:color="auto"/>
              <w:right w:val="single" w:sz="4" w:space="0" w:color="auto"/>
            </w:tcBorders>
          </w:tcPr>
          <w:p w14:paraId="6062E961"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Biological augmentation</w:t>
            </w:r>
          </w:p>
        </w:tc>
        <w:tc>
          <w:tcPr>
            <w:tcW w:w="1798" w:type="dxa"/>
            <w:tcBorders>
              <w:top w:val="single" w:sz="4" w:space="0" w:color="auto"/>
              <w:left w:val="single" w:sz="4" w:space="0" w:color="auto"/>
              <w:bottom w:val="single" w:sz="4" w:space="0" w:color="auto"/>
              <w:right w:val="single" w:sz="4" w:space="0" w:color="auto"/>
            </w:tcBorders>
          </w:tcPr>
          <w:p w14:paraId="4DA025D3"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Biological magnification</w:t>
            </w:r>
          </w:p>
        </w:tc>
        <w:tc>
          <w:tcPr>
            <w:tcW w:w="1798" w:type="dxa"/>
            <w:tcBorders>
              <w:top w:val="single" w:sz="4" w:space="0" w:color="auto"/>
              <w:left w:val="single" w:sz="4" w:space="0" w:color="auto"/>
              <w:bottom w:val="single" w:sz="4" w:space="0" w:color="auto"/>
              <w:right w:val="single" w:sz="4" w:space="0" w:color="auto"/>
            </w:tcBorders>
          </w:tcPr>
          <w:p w14:paraId="13D7E599"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Bioremediation</w:t>
            </w:r>
          </w:p>
        </w:tc>
        <w:tc>
          <w:tcPr>
            <w:tcW w:w="1799" w:type="dxa"/>
            <w:tcBorders>
              <w:top w:val="single" w:sz="4" w:space="0" w:color="auto"/>
              <w:left w:val="single" w:sz="4" w:space="0" w:color="auto"/>
              <w:bottom w:val="single" w:sz="4" w:space="0" w:color="auto"/>
              <w:right w:val="single" w:sz="4" w:space="0" w:color="auto"/>
            </w:tcBorders>
          </w:tcPr>
          <w:p w14:paraId="5C8FDF2B"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Ecosystem diversity</w:t>
            </w:r>
          </w:p>
        </w:tc>
        <w:tc>
          <w:tcPr>
            <w:tcW w:w="1799" w:type="dxa"/>
            <w:tcBorders>
              <w:top w:val="single" w:sz="4" w:space="0" w:color="auto"/>
              <w:left w:val="single" w:sz="4" w:space="0" w:color="auto"/>
              <w:bottom w:val="single" w:sz="4" w:space="0" w:color="auto"/>
              <w:right w:val="single" w:sz="4" w:space="0" w:color="auto"/>
            </w:tcBorders>
          </w:tcPr>
          <w:p w14:paraId="1671647E"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Edge effect</w:t>
            </w:r>
          </w:p>
        </w:tc>
      </w:tr>
      <w:tr w:rsidR="00B07DB8" w:rsidRPr="002318CA" w14:paraId="31369533" w14:textId="77777777" w:rsidTr="00DF5415">
        <w:tc>
          <w:tcPr>
            <w:tcW w:w="1798" w:type="dxa"/>
            <w:tcBorders>
              <w:top w:val="single" w:sz="4" w:space="0" w:color="auto"/>
              <w:left w:val="single" w:sz="4" w:space="0" w:color="auto"/>
              <w:bottom w:val="single" w:sz="4" w:space="0" w:color="auto"/>
              <w:right w:val="single" w:sz="4" w:space="0" w:color="auto"/>
            </w:tcBorders>
          </w:tcPr>
          <w:p w14:paraId="189FE161"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Endemic</w:t>
            </w:r>
          </w:p>
        </w:tc>
        <w:tc>
          <w:tcPr>
            <w:tcW w:w="1798" w:type="dxa"/>
            <w:tcBorders>
              <w:top w:val="single" w:sz="4" w:space="0" w:color="auto"/>
              <w:left w:val="single" w:sz="4" w:space="0" w:color="auto"/>
              <w:bottom w:val="single" w:sz="4" w:space="0" w:color="auto"/>
              <w:right w:val="single" w:sz="4" w:space="0" w:color="auto"/>
            </w:tcBorders>
          </w:tcPr>
          <w:p w14:paraId="48960F85"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Eutrophication</w:t>
            </w:r>
          </w:p>
        </w:tc>
        <w:tc>
          <w:tcPr>
            <w:tcW w:w="1798" w:type="dxa"/>
            <w:tcBorders>
              <w:top w:val="single" w:sz="4" w:space="0" w:color="auto"/>
              <w:left w:val="single" w:sz="4" w:space="0" w:color="auto"/>
              <w:bottom w:val="single" w:sz="4" w:space="0" w:color="auto"/>
              <w:right w:val="single" w:sz="4" w:space="0" w:color="auto"/>
            </w:tcBorders>
          </w:tcPr>
          <w:p w14:paraId="3FDE2D85"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Extinction biodiversity</w:t>
            </w:r>
          </w:p>
        </w:tc>
        <w:tc>
          <w:tcPr>
            <w:tcW w:w="1798" w:type="dxa"/>
            <w:tcBorders>
              <w:top w:val="single" w:sz="4" w:space="0" w:color="auto"/>
              <w:left w:val="single" w:sz="4" w:space="0" w:color="auto"/>
              <w:bottom w:val="single" w:sz="4" w:space="0" w:color="auto"/>
              <w:right w:val="single" w:sz="4" w:space="0" w:color="auto"/>
            </w:tcBorders>
          </w:tcPr>
          <w:p w14:paraId="498516BD"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Genetic diversity</w:t>
            </w:r>
          </w:p>
        </w:tc>
        <w:tc>
          <w:tcPr>
            <w:tcW w:w="1799" w:type="dxa"/>
            <w:tcBorders>
              <w:top w:val="single" w:sz="4" w:space="0" w:color="auto"/>
              <w:left w:val="single" w:sz="4" w:space="0" w:color="auto"/>
              <w:bottom w:val="single" w:sz="4" w:space="0" w:color="auto"/>
              <w:right w:val="single" w:sz="4" w:space="0" w:color="auto"/>
            </w:tcBorders>
          </w:tcPr>
          <w:p w14:paraId="11C63F2F"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Habitat fragmentation</w:t>
            </w:r>
          </w:p>
        </w:tc>
        <w:tc>
          <w:tcPr>
            <w:tcW w:w="1799" w:type="dxa"/>
            <w:tcBorders>
              <w:top w:val="single" w:sz="4" w:space="0" w:color="auto"/>
              <w:left w:val="single" w:sz="4" w:space="0" w:color="auto"/>
              <w:bottom w:val="single" w:sz="4" w:space="0" w:color="auto"/>
              <w:right w:val="single" w:sz="4" w:space="0" w:color="auto"/>
            </w:tcBorders>
          </w:tcPr>
          <w:p w14:paraId="7D729E79"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Introduced species</w:t>
            </w:r>
          </w:p>
        </w:tc>
      </w:tr>
      <w:tr w:rsidR="00B07DB8" w:rsidRPr="002318CA" w14:paraId="5CAA488B" w14:textId="77777777" w:rsidTr="00DF5415">
        <w:tc>
          <w:tcPr>
            <w:tcW w:w="1798" w:type="dxa"/>
            <w:tcBorders>
              <w:top w:val="single" w:sz="4" w:space="0" w:color="auto"/>
              <w:left w:val="single" w:sz="4" w:space="0" w:color="auto"/>
              <w:bottom w:val="single" w:sz="4" w:space="0" w:color="auto"/>
              <w:right w:val="single" w:sz="4" w:space="0" w:color="auto"/>
            </w:tcBorders>
          </w:tcPr>
          <w:p w14:paraId="16068824"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Mass extinction</w:t>
            </w:r>
          </w:p>
        </w:tc>
        <w:tc>
          <w:tcPr>
            <w:tcW w:w="1798" w:type="dxa"/>
            <w:tcBorders>
              <w:top w:val="single" w:sz="4" w:space="0" w:color="auto"/>
              <w:left w:val="single" w:sz="4" w:space="0" w:color="auto"/>
              <w:bottom w:val="single" w:sz="4" w:space="0" w:color="auto"/>
              <w:right w:val="single" w:sz="4" w:space="0" w:color="auto"/>
            </w:tcBorders>
          </w:tcPr>
          <w:p w14:paraId="13A192EA"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Natural resource</w:t>
            </w:r>
          </w:p>
        </w:tc>
        <w:tc>
          <w:tcPr>
            <w:tcW w:w="1798" w:type="dxa"/>
            <w:tcBorders>
              <w:top w:val="single" w:sz="4" w:space="0" w:color="auto"/>
              <w:left w:val="single" w:sz="4" w:space="0" w:color="auto"/>
              <w:bottom w:val="single" w:sz="4" w:space="0" w:color="auto"/>
              <w:right w:val="single" w:sz="4" w:space="0" w:color="auto"/>
            </w:tcBorders>
          </w:tcPr>
          <w:p w14:paraId="388DD993"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Overexploitation</w:t>
            </w:r>
          </w:p>
        </w:tc>
        <w:tc>
          <w:tcPr>
            <w:tcW w:w="1798" w:type="dxa"/>
            <w:tcBorders>
              <w:top w:val="single" w:sz="4" w:space="0" w:color="auto"/>
              <w:left w:val="single" w:sz="4" w:space="0" w:color="auto"/>
              <w:bottom w:val="single" w:sz="4" w:space="0" w:color="auto"/>
              <w:right w:val="single" w:sz="4" w:space="0" w:color="auto"/>
            </w:tcBorders>
          </w:tcPr>
          <w:p w14:paraId="34E0A994"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Renewable resource</w:t>
            </w:r>
          </w:p>
        </w:tc>
        <w:tc>
          <w:tcPr>
            <w:tcW w:w="1799" w:type="dxa"/>
            <w:tcBorders>
              <w:top w:val="single" w:sz="4" w:space="0" w:color="auto"/>
              <w:left w:val="single" w:sz="4" w:space="0" w:color="auto"/>
              <w:bottom w:val="single" w:sz="4" w:space="0" w:color="auto"/>
              <w:right w:val="single" w:sz="4" w:space="0" w:color="auto"/>
            </w:tcBorders>
          </w:tcPr>
          <w:p w14:paraId="29D6700E"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Species diversity</w:t>
            </w:r>
          </w:p>
        </w:tc>
        <w:tc>
          <w:tcPr>
            <w:tcW w:w="1799" w:type="dxa"/>
            <w:tcBorders>
              <w:top w:val="single" w:sz="4" w:space="0" w:color="auto"/>
              <w:left w:val="single" w:sz="4" w:space="0" w:color="auto"/>
              <w:bottom w:val="single" w:sz="4" w:space="0" w:color="auto"/>
              <w:right w:val="single" w:sz="4" w:space="0" w:color="auto"/>
            </w:tcBorders>
          </w:tcPr>
          <w:p w14:paraId="22958209"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Sustainable use</w:t>
            </w:r>
          </w:p>
        </w:tc>
      </w:tr>
    </w:tbl>
    <w:p w14:paraId="611CDDEC" w14:textId="77777777" w:rsidR="0030376E" w:rsidRPr="002318CA" w:rsidRDefault="0030376E" w:rsidP="0030376E">
      <w:pPr>
        <w:pStyle w:val="ListParagraph"/>
        <w:jc w:val="center"/>
        <w:rPr>
          <w:rFonts w:ascii="Candara" w:hAnsi="Candara"/>
          <w:color w:val="4472C4" w:themeColor="accent5"/>
        </w:rPr>
      </w:pPr>
      <w:r w:rsidRPr="002318CA">
        <w:rPr>
          <w:rFonts w:ascii="Candara" w:hAnsi="Candara"/>
          <w:color w:val="4472C4" w:themeColor="accent5"/>
        </w:rPr>
        <w:t xml:space="preserve">CHAPTER </w:t>
      </w:r>
      <w:r>
        <w:rPr>
          <w:rFonts w:ascii="Candara" w:hAnsi="Candara"/>
          <w:color w:val="4472C4" w:themeColor="accent5"/>
        </w:rPr>
        <w:t>6</w:t>
      </w:r>
      <w:r w:rsidRPr="002318CA">
        <w:rPr>
          <w:rFonts w:ascii="Candara" w:hAnsi="Candara"/>
          <w:color w:val="4472C4" w:themeColor="accent5"/>
        </w:rPr>
        <w:t xml:space="preserve"> – </w:t>
      </w:r>
      <w:r>
        <w:rPr>
          <w:rFonts w:ascii="Candara" w:hAnsi="Candara"/>
          <w:color w:val="4472C4" w:themeColor="accent5"/>
        </w:rPr>
        <w:t>Chemistry in Biology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0376E" w:rsidRPr="002318CA" w14:paraId="46DD23CA" w14:textId="77777777" w:rsidTr="00F21635">
        <w:tc>
          <w:tcPr>
            <w:tcW w:w="1798" w:type="dxa"/>
            <w:tcBorders>
              <w:top w:val="single" w:sz="4" w:space="0" w:color="auto"/>
              <w:left w:val="single" w:sz="4" w:space="0" w:color="auto"/>
              <w:bottom w:val="single" w:sz="4" w:space="0" w:color="auto"/>
              <w:right w:val="single" w:sz="4" w:space="0" w:color="auto"/>
            </w:tcBorders>
          </w:tcPr>
          <w:p w14:paraId="2B7A8EA9" w14:textId="77777777" w:rsidR="0030376E" w:rsidRPr="002318CA"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Acid</w:t>
            </w:r>
          </w:p>
        </w:tc>
        <w:tc>
          <w:tcPr>
            <w:tcW w:w="1798" w:type="dxa"/>
            <w:tcBorders>
              <w:top w:val="single" w:sz="4" w:space="0" w:color="auto"/>
              <w:left w:val="single" w:sz="4" w:space="0" w:color="auto"/>
              <w:bottom w:val="single" w:sz="4" w:space="0" w:color="auto"/>
              <w:right w:val="single" w:sz="4" w:space="0" w:color="auto"/>
            </w:tcBorders>
          </w:tcPr>
          <w:p w14:paraId="17BFC0C4" w14:textId="77777777" w:rsidR="0030376E" w:rsidRPr="002318CA"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Activation energy</w:t>
            </w:r>
          </w:p>
        </w:tc>
        <w:tc>
          <w:tcPr>
            <w:tcW w:w="1798" w:type="dxa"/>
            <w:tcBorders>
              <w:top w:val="single" w:sz="4" w:space="0" w:color="auto"/>
              <w:left w:val="single" w:sz="4" w:space="0" w:color="auto"/>
              <w:bottom w:val="single" w:sz="4" w:space="0" w:color="auto"/>
              <w:right w:val="single" w:sz="4" w:space="0" w:color="auto"/>
            </w:tcBorders>
          </w:tcPr>
          <w:p w14:paraId="3252CABD" w14:textId="77777777" w:rsidR="0030376E" w:rsidRPr="002318CA"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Active site</w:t>
            </w:r>
          </w:p>
        </w:tc>
        <w:tc>
          <w:tcPr>
            <w:tcW w:w="1798" w:type="dxa"/>
            <w:tcBorders>
              <w:top w:val="single" w:sz="4" w:space="0" w:color="auto"/>
              <w:left w:val="single" w:sz="4" w:space="0" w:color="auto"/>
              <w:bottom w:val="single" w:sz="4" w:space="0" w:color="auto"/>
              <w:right w:val="single" w:sz="4" w:space="0" w:color="auto"/>
            </w:tcBorders>
          </w:tcPr>
          <w:p w14:paraId="2D387C98" w14:textId="77777777" w:rsidR="0030376E" w:rsidRPr="002318CA"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Amino acid</w:t>
            </w:r>
          </w:p>
        </w:tc>
        <w:tc>
          <w:tcPr>
            <w:tcW w:w="1799" w:type="dxa"/>
            <w:tcBorders>
              <w:top w:val="single" w:sz="4" w:space="0" w:color="auto"/>
              <w:left w:val="single" w:sz="4" w:space="0" w:color="auto"/>
              <w:bottom w:val="single" w:sz="4" w:space="0" w:color="auto"/>
              <w:right w:val="single" w:sz="4" w:space="0" w:color="auto"/>
            </w:tcBorders>
          </w:tcPr>
          <w:p w14:paraId="6B109514" w14:textId="77777777" w:rsidR="0030376E" w:rsidRPr="002318CA"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Atoms</w:t>
            </w:r>
          </w:p>
        </w:tc>
        <w:tc>
          <w:tcPr>
            <w:tcW w:w="1799" w:type="dxa"/>
            <w:tcBorders>
              <w:top w:val="single" w:sz="4" w:space="0" w:color="auto"/>
              <w:left w:val="single" w:sz="4" w:space="0" w:color="auto"/>
              <w:bottom w:val="single" w:sz="4" w:space="0" w:color="auto"/>
              <w:right w:val="single" w:sz="4" w:space="0" w:color="auto"/>
            </w:tcBorders>
          </w:tcPr>
          <w:p w14:paraId="76341381" w14:textId="77777777" w:rsidR="0030376E" w:rsidRPr="002318CA"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Base</w:t>
            </w:r>
          </w:p>
        </w:tc>
      </w:tr>
      <w:tr w:rsidR="0030376E" w:rsidRPr="002318CA" w14:paraId="2C5D3F05" w14:textId="77777777" w:rsidTr="00F21635">
        <w:tc>
          <w:tcPr>
            <w:tcW w:w="1798" w:type="dxa"/>
            <w:tcBorders>
              <w:top w:val="single" w:sz="4" w:space="0" w:color="auto"/>
              <w:left w:val="single" w:sz="4" w:space="0" w:color="auto"/>
              <w:bottom w:val="single" w:sz="4" w:space="0" w:color="auto"/>
              <w:right w:val="single" w:sz="4" w:space="0" w:color="auto"/>
            </w:tcBorders>
          </w:tcPr>
          <w:p w14:paraId="2CB2D3D3" w14:textId="77777777" w:rsidR="0030376E" w:rsidRPr="002318CA"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Buffer</w:t>
            </w:r>
          </w:p>
        </w:tc>
        <w:tc>
          <w:tcPr>
            <w:tcW w:w="1798" w:type="dxa"/>
            <w:tcBorders>
              <w:top w:val="single" w:sz="4" w:space="0" w:color="auto"/>
              <w:left w:val="single" w:sz="4" w:space="0" w:color="auto"/>
              <w:bottom w:val="single" w:sz="4" w:space="0" w:color="auto"/>
              <w:right w:val="single" w:sz="4" w:space="0" w:color="auto"/>
            </w:tcBorders>
          </w:tcPr>
          <w:p w14:paraId="63751E84" w14:textId="77777777" w:rsidR="0030376E" w:rsidRPr="002318CA"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Carbohydrate</w:t>
            </w:r>
          </w:p>
        </w:tc>
        <w:tc>
          <w:tcPr>
            <w:tcW w:w="1798" w:type="dxa"/>
            <w:tcBorders>
              <w:top w:val="single" w:sz="4" w:space="0" w:color="auto"/>
              <w:left w:val="single" w:sz="4" w:space="0" w:color="auto"/>
              <w:bottom w:val="single" w:sz="4" w:space="0" w:color="auto"/>
              <w:right w:val="single" w:sz="4" w:space="0" w:color="auto"/>
            </w:tcBorders>
          </w:tcPr>
          <w:p w14:paraId="1F209821" w14:textId="77777777" w:rsidR="0030376E" w:rsidRPr="002318CA"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Catalyst</w:t>
            </w:r>
          </w:p>
        </w:tc>
        <w:tc>
          <w:tcPr>
            <w:tcW w:w="1798" w:type="dxa"/>
            <w:tcBorders>
              <w:top w:val="single" w:sz="4" w:space="0" w:color="auto"/>
              <w:left w:val="single" w:sz="4" w:space="0" w:color="auto"/>
              <w:bottom w:val="single" w:sz="4" w:space="0" w:color="auto"/>
              <w:right w:val="single" w:sz="4" w:space="0" w:color="auto"/>
            </w:tcBorders>
          </w:tcPr>
          <w:p w14:paraId="4078EC3A" w14:textId="77777777" w:rsidR="0030376E" w:rsidRPr="002318CA"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Chemical reaction</w:t>
            </w:r>
          </w:p>
        </w:tc>
        <w:tc>
          <w:tcPr>
            <w:tcW w:w="1799" w:type="dxa"/>
            <w:tcBorders>
              <w:top w:val="single" w:sz="4" w:space="0" w:color="auto"/>
              <w:left w:val="single" w:sz="4" w:space="0" w:color="auto"/>
              <w:bottom w:val="single" w:sz="4" w:space="0" w:color="auto"/>
              <w:right w:val="single" w:sz="4" w:space="0" w:color="auto"/>
            </w:tcBorders>
          </w:tcPr>
          <w:p w14:paraId="7A0B366C" w14:textId="77777777" w:rsidR="0030376E" w:rsidRPr="002318CA"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Compound</w:t>
            </w:r>
          </w:p>
        </w:tc>
        <w:tc>
          <w:tcPr>
            <w:tcW w:w="1799" w:type="dxa"/>
            <w:tcBorders>
              <w:top w:val="single" w:sz="4" w:space="0" w:color="auto"/>
              <w:left w:val="single" w:sz="4" w:space="0" w:color="auto"/>
              <w:bottom w:val="single" w:sz="4" w:space="0" w:color="auto"/>
              <w:right w:val="single" w:sz="4" w:space="0" w:color="auto"/>
            </w:tcBorders>
          </w:tcPr>
          <w:p w14:paraId="1B33C6C5" w14:textId="77777777" w:rsidR="0030376E" w:rsidRPr="002318CA"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Covalent bond</w:t>
            </w:r>
          </w:p>
        </w:tc>
      </w:tr>
      <w:tr w:rsidR="0030376E" w:rsidRPr="002318CA" w14:paraId="58B8EDB3" w14:textId="77777777" w:rsidTr="00F21635">
        <w:tc>
          <w:tcPr>
            <w:tcW w:w="1798" w:type="dxa"/>
            <w:tcBorders>
              <w:top w:val="single" w:sz="4" w:space="0" w:color="auto"/>
              <w:left w:val="single" w:sz="4" w:space="0" w:color="auto"/>
              <w:bottom w:val="single" w:sz="4" w:space="0" w:color="auto"/>
              <w:right w:val="single" w:sz="4" w:space="0" w:color="auto"/>
            </w:tcBorders>
          </w:tcPr>
          <w:p w14:paraId="10477949"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 xml:space="preserve">Electron </w:t>
            </w:r>
          </w:p>
        </w:tc>
        <w:tc>
          <w:tcPr>
            <w:tcW w:w="1798" w:type="dxa"/>
            <w:tcBorders>
              <w:top w:val="single" w:sz="4" w:space="0" w:color="auto"/>
              <w:left w:val="single" w:sz="4" w:space="0" w:color="auto"/>
              <w:bottom w:val="single" w:sz="4" w:space="0" w:color="auto"/>
              <w:right w:val="single" w:sz="4" w:space="0" w:color="auto"/>
            </w:tcBorders>
          </w:tcPr>
          <w:p w14:paraId="2104B086"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Element</w:t>
            </w:r>
          </w:p>
        </w:tc>
        <w:tc>
          <w:tcPr>
            <w:tcW w:w="1798" w:type="dxa"/>
            <w:tcBorders>
              <w:top w:val="single" w:sz="4" w:space="0" w:color="auto"/>
              <w:left w:val="single" w:sz="4" w:space="0" w:color="auto"/>
              <w:bottom w:val="single" w:sz="4" w:space="0" w:color="auto"/>
              <w:right w:val="single" w:sz="4" w:space="0" w:color="auto"/>
            </w:tcBorders>
          </w:tcPr>
          <w:p w14:paraId="4BF4D7B3"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Enzyme</w:t>
            </w:r>
          </w:p>
        </w:tc>
        <w:tc>
          <w:tcPr>
            <w:tcW w:w="1798" w:type="dxa"/>
            <w:tcBorders>
              <w:top w:val="single" w:sz="4" w:space="0" w:color="auto"/>
              <w:left w:val="single" w:sz="4" w:space="0" w:color="auto"/>
              <w:bottom w:val="single" w:sz="4" w:space="0" w:color="auto"/>
              <w:right w:val="single" w:sz="4" w:space="0" w:color="auto"/>
            </w:tcBorders>
          </w:tcPr>
          <w:p w14:paraId="0B03D1C3"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Hydrogen bond</w:t>
            </w:r>
          </w:p>
        </w:tc>
        <w:tc>
          <w:tcPr>
            <w:tcW w:w="1799" w:type="dxa"/>
            <w:tcBorders>
              <w:top w:val="single" w:sz="4" w:space="0" w:color="auto"/>
              <w:left w:val="single" w:sz="4" w:space="0" w:color="auto"/>
              <w:bottom w:val="single" w:sz="4" w:space="0" w:color="auto"/>
              <w:right w:val="single" w:sz="4" w:space="0" w:color="auto"/>
            </w:tcBorders>
          </w:tcPr>
          <w:p w14:paraId="2C92D040"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Ion</w:t>
            </w:r>
          </w:p>
        </w:tc>
        <w:tc>
          <w:tcPr>
            <w:tcW w:w="1799" w:type="dxa"/>
            <w:tcBorders>
              <w:top w:val="single" w:sz="4" w:space="0" w:color="auto"/>
              <w:left w:val="single" w:sz="4" w:space="0" w:color="auto"/>
              <w:bottom w:val="single" w:sz="4" w:space="0" w:color="auto"/>
              <w:right w:val="single" w:sz="4" w:space="0" w:color="auto"/>
            </w:tcBorders>
          </w:tcPr>
          <w:p w14:paraId="174BF9C0"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Ionic bond</w:t>
            </w:r>
          </w:p>
        </w:tc>
      </w:tr>
      <w:tr w:rsidR="0030376E" w:rsidRPr="002318CA" w14:paraId="0C31E3DB" w14:textId="77777777" w:rsidTr="00F21635">
        <w:tc>
          <w:tcPr>
            <w:tcW w:w="1798" w:type="dxa"/>
            <w:tcBorders>
              <w:top w:val="single" w:sz="4" w:space="0" w:color="auto"/>
              <w:left w:val="single" w:sz="4" w:space="0" w:color="auto"/>
              <w:bottom w:val="single" w:sz="4" w:space="0" w:color="auto"/>
              <w:right w:val="single" w:sz="4" w:space="0" w:color="auto"/>
            </w:tcBorders>
          </w:tcPr>
          <w:p w14:paraId="4983D9A6"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 xml:space="preserve">Isotope </w:t>
            </w:r>
          </w:p>
        </w:tc>
        <w:tc>
          <w:tcPr>
            <w:tcW w:w="1798" w:type="dxa"/>
            <w:tcBorders>
              <w:top w:val="single" w:sz="4" w:space="0" w:color="auto"/>
              <w:left w:val="single" w:sz="4" w:space="0" w:color="auto"/>
              <w:bottom w:val="single" w:sz="4" w:space="0" w:color="auto"/>
              <w:right w:val="single" w:sz="4" w:space="0" w:color="auto"/>
            </w:tcBorders>
          </w:tcPr>
          <w:p w14:paraId="6241852D"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Lipid</w:t>
            </w:r>
          </w:p>
        </w:tc>
        <w:tc>
          <w:tcPr>
            <w:tcW w:w="1798" w:type="dxa"/>
            <w:tcBorders>
              <w:top w:val="single" w:sz="4" w:space="0" w:color="auto"/>
              <w:left w:val="single" w:sz="4" w:space="0" w:color="auto"/>
              <w:bottom w:val="single" w:sz="4" w:space="0" w:color="auto"/>
              <w:right w:val="single" w:sz="4" w:space="0" w:color="auto"/>
            </w:tcBorders>
          </w:tcPr>
          <w:p w14:paraId="069F0151"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Macromolecule</w:t>
            </w:r>
          </w:p>
        </w:tc>
        <w:tc>
          <w:tcPr>
            <w:tcW w:w="1798" w:type="dxa"/>
            <w:tcBorders>
              <w:top w:val="single" w:sz="4" w:space="0" w:color="auto"/>
              <w:left w:val="single" w:sz="4" w:space="0" w:color="auto"/>
              <w:bottom w:val="single" w:sz="4" w:space="0" w:color="auto"/>
              <w:right w:val="single" w:sz="4" w:space="0" w:color="auto"/>
            </w:tcBorders>
          </w:tcPr>
          <w:p w14:paraId="1D023E78"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Mixture</w:t>
            </w:r>
          </w:p>
        </w:tc>
        <w:tc>
          <w:tcPr>
            <w:tcW w:w="1799" w:type="dxa"/>
            <w:tcBorders>
              <w:top w:val="single" w:sz="4" w:space="0" w:color="auto"/>
              <w:left w:val="single" w:sz="4" w:space="0" w:color="auto"/>
              <w:bottom w:val="single" w:sz="4" w:space="0" w:color="auto"/>
              <w:right w:val="single" w:sz="4" w:space="0" w:color="auto"/>
            </w:tcBorders>
          </w:tcPr>
          <w:p w14:paraId="7A23445A"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Molecule</w:t>
            </w:r>
          </w:p>
        </w:tc>
        <w:tc>
          <w:tcPr>
            <w:tcW w:w="1799" w:type="dxa"/>
            <w:tcBorders>
              <w:top w:val="single" w:sz="4" w:space="0" w:color="auto"/>
              <w:left w:val="single" w:sz="4" w:space="0" w:color="auto"/>
              <w:bottom w:val="single" w:sz="4" w:space="0" w:color="auto"/>
              <w:right w:val="single" w:sz="4" w:space="0" w:color="auto"/>
            </w:tcBorders>
          </w:tcPr>
          <w:p w14:paraId="36022AD4"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 xml:space="preserve">Neutron </w:t>
            </w:r>
          </w:p>
        </w:tc>
      </w:tr>
      <w:tr w:rsidR="0030376E" w:rsidRPr="002318CA" w14:paraId="1F38FEF8" w14:textId="77777777" w:rsidTr="00F21635">
        <w:tc>
          <w:tcPr>
            <w:tcW w:w="1798" w:type="dxa"/>
            <w:tcBorders>
              <w:top w:val="single" w:sz="4" w:space="0" w:color="auto"/>
              <w:left w:val="single" w:sz="4" w:space="0" w:color="auto"/>
              <w:bottom w:val="single" w:sz="4" w:space="0" w:color="auto"/>
              <w:right w:val="single" w:sz="4" w:space="0" w:color="auto"/>
            </w:tcBorders>
          </w:tcPr>
          <w:p w14:paraId="70FEFE0E"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Nucleic acid</w:t>
            </w:r>
          </w:p>
        </w:tc>
        <w:tc>
          <w:tcPr>
            <w:tcW w:w="1798" w:type="dxa"/>
            <w:tcBorders>
              <w:top w:val="single" w:sz="4" w:space="0" w:color="auto"/>
              <w:left w:val="single" w:sz="4" w:space="0" w:color="auto"/>
              <w:bottom w:val="single" w:sz="4" w:space="0" w:color="auto"/>
              <w:right w:val="single" w:sz="4" w:space="0" w:color="auto"/>
            </w:tcBorders>
          </w:tcPr>
          <w:p w14:paraId="01655374"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Nucleotide</w:t>
            </w:r>
          </w:p>
        </w:tc>
        <w:tc>
          <w:tcPr>
            <w:tcW w:w="1798" w:type="dxa"/>
            <w:tcBorders>
              <w:top w:val="single" w:sz="4" w:space="0" w:color="auto"/>
              <w:left w:val="single" w:sz="4" w:space="0" w:color="auto"/>
              <w:bottom w:val="single" w:sz="4" w:space="0" w:color="auto"/>
              <w:right w:val="single" w:sz="4" w:space="0" w:color="auto"/>
            </w:tcBorders>
          </w:tcPr>
          <w:p w14:paraId="273F4011"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Nucleus</w:t>
            </w:r>
          </w:p>
        </w:tc>
        <w:tc>
          <w:tcPr>
            <w:tcW w:w="1798" w:type="dxa"/>
            <w:tcBorders>
              <w:top w:val="single" w:sz="4" w:space="0" w:color="auto"/>
              <w:left w:val="single" w:sz="4" w:space="0" w:color="auto"/>
              <w:bottom w:val="single" w:sz="4" w:space="0" w:color="auto"/>
              <w:right w:val="single" w:sz="4" w:space="0" w:color="auto"/>
            </w:tcBorders>
          </w:tcPr>
          <w:p w14:paraId="4089851F"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pH</w:t>
            </w:r>
          </w:p>
        </w:tc>
        <w:tc>
          <w:tcPr>
            <w:tcW w:w="1799" w:type="dxa"/>
            <w:tcBorders>
              <w:top w:val="single" w:sz="4" w:space="0" w:color="auto"/>
              <w:left w:val="single" w:sz="4" w:space="0" w:color="auto"/>
              <w:bottom w:val="single" w:sz="4" w:space="0" w:color="auto"/>
              <w:right w:val="single" w:sz="4" w:space="0" w:color="auto"/>
            </w:tcBorders>
          </w:tcPr>
          <w:p w14:paraId="76C4DD66"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Polymer</w:t>
            </w:r>
          </w:p>
        </w:tc>
        <w:tc>
          <w:tcPr>
            <w:tcW w:w="1799" w:type="dxa"/>
            <w:tcBorders>
              <w:top w:val="single" w:sz="4" w:space="0" w:color="auto"/>
              <w:left w:val="single" w:sz="4" w:space="0" w:color="auto"/>
              <w:bottom w:val="single" w:sz="4" w:space="0" w:color="auto"/>
              <w:right w:val="single" w:sz="4" w:space="0" w:color="auto"/>
            </w:tcBorders>
          </w:tcPr>
          <w:p w14:paraId="796E8032"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Polar molecule</w:t>
            </w:r>
          </w:p>
        </w:tc>
      </w:tr>
      <w:tr w:rsidR="0030376E" w:rsidRPr="002318CA" w14:paraId="13FA84DD" w14:textId="77777777" w:rsidTr="00F21635">
        <w:tc>
          <w:tcPr>
            <w:tcW w:w="1798" w:type="dxa"/>
            <w:tcBorders>
              <w:top w:val="single" w:sz="4" w:space="0" w:color="auto"/>
              <w:left w:val="single" w:sz="4" w:space="0" w:color="auto"/>
              <w:bottom w:val="single" w:sz="4" w:space="0" w:color="auto"/>
              <w:right w:val="single" w:sz="4" w:space="0" w:color="auto"/>
            </w:tcBorders>
          </w:tcPr>
          <w:p w14:paraId="689A2CDC"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Product</w:t>
            </w:r>
          </w:p>
        </w:tc>
        <w:tc>
          <w:tcPr>
            <w:tcW w:w="1798" w:type="dxa"/>
            <w:tcBorders>
              <w:top w:val="single" w:sz="4" w:space="0" w:color="auto"/>
              <w:left w:val="single" w:sz="4" w:space="0" w:color="auto"/>
              <w:bottom w:val="single" w:sz="4" w:space="0" w:color="auto"/>
              <w:right w:val="single" w:sz="4" w:space="0" w:color="auto"/>
            </w:tcBorders>
          </w:tcPr>
          <w:p w14:paraId="7DB7D9AC"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Protein</w:t>
            </w:r>
          </w:p>
        </w:tc>
        <w:tc>
          <w:tcPr>
            <w:tcW w:w="1798" w:type="dxa"/>
            <w:tcBorders>
              <w:top w:val="single" w:sz="4" w:space="0" w:color="auto"/>
              <w:left w:val="single" w:sz="4" w:space="0" w:color="auto"/>
              <w:bottom w:val="single" w:sz="4" w:space="0" w:color="auto"/>
              <w:right w:val="single" w:sz="4" w:space="0" w:color="auto"/>
            </w:tcBorders>
          </w:tcPr>
          <w:p w14:paraId="11268EF4"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Proton</w:t>
            </w:r>
          </w:p>
        </w:tc>
        <w:tc>
          <w:tcPr>
            <w:tcW w:w="1798" w:type="dxa"/>
            <w:tcBorders>
              <w:top w:val="single" w:sz="4" w:space="0" w:color="auto"/>
              <w:left w:val="single" w:sz="4" w:space="0" w:color="auto"/>
              <w:bottom w:val="single" w:sz="4" w:space="0" w:color="auto"/>
              <w:right w:val="single" w:sz="4" w:space="0" w:color="auto"/>
            </w:tcBorders>
          </w:tcPr>
          <w:p w14:paraId="0F46D6AC"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Reactant</w:t>
            </w:r>
          </w:p>
        </w:tc>
        <w:tc>
          <w:tcPr>
            <w:tcW w:w="1799" w:type="dxa"/>
            <w:tcBorders>
              <w:top w:val="single" w:sz="4" w:space="0" w:color="auto"/>
              <w:left w:val="single" w:sz="4" w:space="0" w:color="auto"/>
              <w:bottom w:val="single" w:sz="4" w:space="0" w:color="auto"/>
              <w:right w:val="single" w:sz="4" w:space="0" w:color="auto"/>
            </w:tcBorders>
          </w:tcPr>
          <w:p w14:paraId="2BA64885"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Solute</w:t>
            </w:r>
          </w:p>
        </w:tc>
        <w:tc>
          <w:tcPr>
            <w:tcW w:w="1799" w:type="dxa"/>
            <w:tcBorders>
              <w:top w:val="single" w:sz="4" w:space="0" w:color="auto"/>
              <w:left w:val="single" w:sz="4" w:space="0" w:color="auto"/>
              <w:bottom w:val="single" w:sz="4" w:space="0" w:color="auto"/>
              <w:right w:val="single" w:sz="4" w:space="0" w:color="auto"/>
            </w:tcBorders>
          </w:tcPr>
          <w:p w14:paraId="2538ED76"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Solution</w:t>
            </w:r>
          </w:p>
        </w:tc>
      </w:tr>
      <w:tr w:rsidR="0030376E" w:rsidRPr="002318CA" w14:paraId="4A533CDC" w14:textId="77777777" w:rsidTr="00F21635">
        <w:tc>
          <w:tcPr>
            <w:tcW w:w="1798" w:type="dxa"/>
            <w:tcBorders>
              <w:top w:val="single" w:sz="4" w:space="0" w:color="auto"/>
              <w:left w:val="single" w:sz="4" w:space="0" w:color="auto"/>
              <w:bottom w:val="single" w:sz="4" w:space="0" w:color="auto"/>
              <w:right w:val="single" w:sz="4" w:space="0" w:color="auto"/>
            </w:tcBorders>
          </w:tcPr>
          <w:p w14:paraId="0CC7C038"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Solvent</w:t>
            </w:r>
          </w:p>
        </w:tc>
        <w:tc>
          <w:tcPr>
            <w:tcW w:w="1798" w:type="dxa"/>
            <w:tcBorders>
              <w:top w:val="single" w:sz="4" w:space="0" w:color="auto"/>
              <w:left w:val="single" w:sz="4" w:space="0" w:color="auto"/>
              <w:bottom w:val="single" w:sz="4" w:space="0" w:color="auto"/>
              <w:right w:val="single" w:sz="4" w:space="0" w:color="auto"/>
            </w:tcBorders>
          </w:tcPr>
          <w:p w14:paraId="6625E514"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Substrate</w:t>
            </w:r>
          </w:p>
        </w:tc>
        <w:tc>
          <w:tcPr>
            <w:tcW w:w="1798" w:type="dxa"/>
            <w:tcBorders>
              <w:top w:val="single" w:sz="4" w:space="0" w:color="auto"/>
              <w:left w:val="single" w:sz="4" w:space="0" w:color="auto"/>
              <w:bottom w:val="single" w:sz="4" w:space="0" w:color="auto"/>
              <w:right w:val="single" w:sz="4" w:space="0" w:color="auto"/>
            </w:tcBorders>
          </w:tcPr>
          <w:p w14:paraId="56D22E12" w14:textId="77777777" w:rsidR="0030376E" w:rsidRDefault="0030376E" w:rsidP="00F21635">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Van der Waals force</w:t>
            </w:r>
          </w:p>
        </w:tc>
        <w:tc>
          <w:tcPr>
            <w:tcW w:w="1798" w:type="dxa"/>
            <w:tcBorders>
              <w:top w:val="single" w:sz="4" w:space="0" w:color="auto"/>
              <w:left w:val="single" w:sz="4" w:space="0" w:color="auto"/>
              <w:bottom w:val="single" w:sz="4" w:space="0" w:color="auto"/>
              <w:right w:val="single" w:sz="4" w:space="0" w:color="auto"/>
            </w:tcBorders>
          </w:tcPr>
          <w:p w14:paraId="583E4167" w14:textId="77777777" w:rsidR="0030376E" w:rsidRDefault="0030376E" w:rsidP="00F21635">
            <w:pPr>
              <w:rPr>
                <w:rFonts w:asciiTheme="minorHAnsi" w:hAnsiTheme="minorHAnsi" w:cstheme="minorHAnsi"/>
                <w:color w:val="4472C4" w:themeColor="accent5"/>
                <w:sz w:val="18"/>
                <w:lang w:val="en-CA"/>
              </w:rPr>
            </w:pPr>
          </w:p>
        </w:tc>
        <w:tc>
          <w:tcPr>
            <w:tcW w:w="1799" w:type="dxa"/>
            <w:tcBorders>
              <w:top w:val="single" w:sz="4" w:space="0" w:color="auto"/>
              <w:left w:val="single" w:sz="4" w:space="0" w:color="auto"/>
              <w:bottom w:val="single" w:sz="4" w:space="0" w:color="auto"/>
              <w:right w:val="single" w:sz="4" w:space="0" w:color="auto"/>
            </w:tcBorders>
          </w:tcPr>
          <w:p w14:paraId="675FF697" w14:textId="77777777" w:rsidR="0030376E" w:rsidRDefault="0030376E" w:rsidP="00F21635">
            <w:pPr>
              <w:rPr>
                <w:rFonts w:asciiTheme="minorHAnsi" w:hAnsiTheme="minorHAnsi" w:cstheme="minorHAnsi"/>
                <w:color w:val="4472C4" w:themeColor="accent5"/>
                <w:sz w:val="18"/>
                <w:lang w:val="en-CA"/>
              </w:rPr>
            </w:pPr>
          </w:p>
        </w:tc>
        <w:tc>
          <w:tcPr>
            <w:tcW w:w="1799" w:type="dxa"/>
            <w:tcBorders>
              <w:top w:val="single" w:sz="4" w:space="0" w:color="auto"/>
              <w:left w:val="single" w:sz="4" w:space="0" w:color="auto"/>
              <w:bottom w:val="single" w:sz="4" w:space="0" w:color="auto"/>
              <w:right w:val="single" w:sz="4" w:space="0" w:color="auto"/>
            </w:tcBorders>
          </w:tcPr>
          <w:p w14:paraId="6783E774" w14:textId="77777777" w:rsidR="0030376E" w:rsidRDefault="0030376E" w:rsidP="00F21635">
            <w:pPr>
              <w:rPr>
                <w:rFonts w:asciiTheme="minorHAnsi" w:hAnsiTheme="minorHAnsi" w:cstheme="minorHAnsi"/>
                <w:color w:val="4472C4" w:themeColor="accent5"/>
                <w:sz w:val="18"/>
                <w:lang w:val="en-CA"/>
              </w:rPr>
            </w:pPr>
          </w:p>
        </w:tc>
      </w:tr>
    </w:tbl>
    <w:p w14:paraId="76529717" w14:textId="77777777" w:rsidR="0030376E" w:rsidRDefault="0030376E" w:rsidP="0030376E">
      <w:pPr>
        <w:rPr>
          <w:rFonts w:ascii="Candara" w:hAnsi="Candara"/>
          <w:highlight w:val="yellow"/>
          <w:u w:val="single"/>
        </w:rPr>
      </w:pPr>
    </w:p>
    <w:p w14:paraId="597B3F05" w14:textId="77777777" w:rsidR="0030376E" w:rsidRPr="00B94B8E" w:rsidRDefault="0030376E" w:rsidP="0030376E">
      <w:pPr>
        <w:ind w:left="360"/>
        <w:jc w:val="center"/>
        <w:rPr>
          <w:rFonts w:ascii="Candara" w:hAnsi="Candara"/>
          <w:sz w:val="20"/>
        </w:rPr>
      </w:pPr>
      <w:r>
        <w:rPr>
          <w:rFonts w:ascii="Candara" w:hAnsi="Candara"/>
          <w:sz w:val="20"/>
        </w:rPr>
        <w:t>ELEMENTS AND SYMBOLS</w:t>
      </w:r>
    </w:p>
    <w:tbl>
      <w:tblPr>
        <w:tblStyle w:val="TableGrid"/>
        <w:tblW w:w="0" w:type="auto"/>
        <w:tblLook w:val="04A0" w:firstRow="1" w:lastRow="0" w:firstColumn="1" w:lastColumn="0" w:noHBand="0" w:noVBand="1"/>
      </w:tblPr>
      <w:tblGrid>
        <w:gridCol w:w="1198"/>
        <w:gridCol w:w="1199"/>
        <w:gridCol w:w="1199"/>
        <w:gridCol w:w="1199"/>
        <w:gridCol w:w="1199"/>
        <w:gridCol w:w="1199"/>
        <w:gridCol w:w="1199"/>
        <w:gridCol w:w="1199"/>
        <w:gridCol w:w="1199"/>
      </w:tblGrid>
      <w:tr w:rsidR="0030376E" w14:paraId="671456FD" w14:textId="77777777" w:rsidTr="00F21635">
        <w:tc>
          <w:tcPr>
            <w:tcW w:w="1198" w:type="dxa"/>
          </w:tcPr>
          <w:p w14:paraId="682D91C8" w14:textId="77777777" w:rsidR="0030376E" w:rsidRPr="006C5C8E" w:rsidRDefault="0030376E" w:rsidP="00F21635">
            <w:pPr>
              <w:rPr>
                <w:rFonts w:ascii="Candara" w:hAnsi="Candara"/>
                <w:sz w:val="18"/>
              </w:rPr>
            </w:pPr>
            <w:r w:rsidRPr="006C5C8E">
              <w:rPr>
                <w:rFonts w:ascii="Candara" w:hAnsi="Candara"/>
                <w:sz w:val="18"/>
              </w:rPr>
              <w:t xml:space="preserve">Hydrogen - </w:t>
            </w:r>
          </w:p>
        </w:tc>
        <w:tc>
          <w:tcPr>
            <w:tcW w:w="1199" w:type="dxa"/>
          </w:tcPr>
          <w:p w14:paraId="373EA63C" w14:textId="77777777" w:rsidR="0030376E" w:rsidRPr="006C5C8E" w:rsidRDefault="0030376E" w:rsidP="00F21635">
            <w:pPr>
              <w:rPr>
                <w:rFonts w:ascii="Candara" w:hAnsi="Candara"/>
                <w:sz w:val="18"/>
              </w:rPr>
            </w:pPr>
            <w:r w:rsidRPr="006C5C8E">
              <w:rPr>
                <w:rFonts w:ascii="Candara" w:hAnsi="Candara"/>
                <w:sz w:val="18"/>
              </w:rPr>
              <w:t xml:space="preserve">Helium - </w:t>
            </w:r>
          </w:p>
        </w:tc>
        <w:tc>
          <w:tcPr>
            <w:tcW w:w="1199" w:type="dxa"/>
          </w:tcPr>
          <w:p w14:paraId="797C19F2" w14:textId="77777777" w:rsidR="0030376E" w:rsidRPr="006C5C8E" w:rsidRDefault="0030376E" w:rsidP="00F21635">
            <w:pPr>
              <w:rPr>
                <w:rFonts w:ascii="Candara" w:hAnsi="Candara"/>
                <w:sz w:val="18"/>
              </w:rPr>
            </w:pPr>
            <w:r w:rsidRPr="006C5C8E">
              <w:rPr>
                <w:rFonts w:ascii="Candara" w:hAnsi="Candara"/>
                <w:sz w:val="18"/>
              </w:rPr>
              <w:t xml:space="preserve">Lithium - </w:t>
            </w:r>
          </w:p>
        </w:tc>
        <w:tc>
          <w:tcPr>
            <w:tcW w:w="1199" w:type="dxa"/>
          </w:tcPr>
          <w:p w14:paraId="28FC4410" w14:textId="77777777" w:rsidR="0030376E" w:rsidRPr="006C5C8E" w:rsidRDefault="0030376E" w:rsidP="00F21635">
            <w:pPr>
              <w:rPr>
                <w:rFonts w:ascii="Candara" w:hAnsi="Candara"/>
                <w:sz w:val="18"/>
              </w:rPr>
            </w:pPr>
            <w:r w:rsidRPr="006C5C8E">
              <w:rPr>
                <w:rFonts w:ascii="Candara" w:hAnsi="Candara"/>
                <w:sz w:val="18"/>
              </w:rPr>
              <w:t xml:space="preserve">Beryllium - </w:t>
            </w:r>
          </w:p>
        </w:tc>
        <w:tc>
          <w:tcPr>
            <w:tcW w:w="1199" w:type="dxa"/>
          </w:tcPr>
          <w:p w14:paraId="70CBEA0F" w14:textId="77777777" w:rsidR="0030376E" w:rsidRPr="006C5C8E" w:rsidRDefault="0030376E" w:rsidP="00F21635">
            <w:pPr>
              <w:rPr>
                <w:rFonts w:ascii="Candara" w:hAnsi="Candara"/>
                <w:sz w:val="18"/>
              </w:rPr>
            </w:pPr>
            <w:r w:rsidRPr="006C5C8E">
              <w:rPr>
                <w:rFonts w:ascii="Candara" w:hAnsi="Candara"/>
                <w:sz w:val="18"/>
              </w:rPr>
              <w:t>Boron -</w:t>
            </w:r>
          </w:p>
        </w:tc>
        <w:tc>
          <w:tcPr>
            <w:tcW w:w="1199" w:type="dxa"/>
          </w:tcPr>
          <w:p w14:paraId="59DF2FE4" w14:textId="77777777" w:rsidR="0030376E" w:rsidRPr="006C5C8E" w:rsidRDefault="0030376E" w:rsidP="00F21635">
            <w:pPr>
              <w:rPr>
                <w:rFonts w:ascii="Candara" w:hAnsi="Candara"/>
                <w:sz w:val="18"/>
              </w:rPr>
            </w:pPr>
            <w:r w:rsidRPr="006C5C8E">
              <w:rPr>
                <w:rFonts w:ascii="Candara" w:hAnsi="Candara"/>
                <w:sz w:val="18"/>
              </w:rPr>
              <w:t>Carbon -</w:t>
            </w:r>
          </w:p>
        </w:tc>
        <w:tc>
          <w:tcPr>
            <w:tcW w:w="1199" w:type="dxa"/>
          </w:tcPr>
          <w:p w14:paraId="623D3423" w14:textId="77777777" w:rsidR="0030376E" w:rsidRPr="006C5C8E" w:rsidRDefault="0030376E" w:rsidP="00F21635">
            <w:pPr>
              <w:rPr>
                <w:rFonts w:ascii="Candara" w:hAnsi="Candara"/>
                <w:sz w:val="18"/>
              </w:rPr>
            </w:pPr>
            <w:r w:rsidRPr="006C5C8E">
              <w:rPr>
                <w:rFonts w:ascii="Candara" w:hAnsi="Candara"/>
                <w:sz w:val="18"/>
              </w:rPr>
              <w:t>Nitrogen -</w:t>
            </w:r>
          </w:p>
        </w:tc>
        <w:tc>
          <w:tcPr>
            <w:tcW w:w="1199" w:type="dxa"/>
          </w:tcPr>
          <w:p w14:paraId="61061BA6" w14:textId="77777777" w:rsidR="0030376E" w:rsidRPr="006C5C8E" w:rsidRDefault="0030376E" w:rsidP="00F21635">
            <w:pPr>
              <w:rPr>
                <w:rFonts w:ascii="Candara" w:hAnsi="Candara"/>
                <w:sz w:val="18"/>
              </w:rPr>
            </w:pPr>
            <w:r w:rsidRPr="006C5C8E">
              <w:rPr>
                <w:rFonts w:ascii="Candara" w:hAnsi="Candara"/>
                <w:sz w:val="18"/>
              </w:rPr>
              <w:t>Oxygen -</w:t>
            </w:r>
          </w:p>
        </w:tc>
        <w:tc>
          <w:tcPr>
            <w:tcW w:w="1199" w:type="dxa"/>
          </w:tcPr>
          <w:p w14:paraId="425F8F96" w14:textId="77777777" w:rsidR="0030376E" w:rsidRPr="006C5C8E" w:rsidRDefault="0030376E" w:rsidP="00F21635">
            <w:pPr>
              <w:rPr>
                <w:rFonts w:ascii="Candara" w:hAnsi="Candara"/>
                <w:sz w:val="18"/>
              </w:rPr>
            </w:pPr>
            <w:r w:rsidRPr="006C5C8E">
              <w:rPr>
                <w:rFonts w:ascii="Candara" w:hAnsi="Candara"/>
                <w:sz w:val="18"/>
              </w:rPr>
              <w:t>Fluorine -</w:t>
            </w:r>
          </w:p>
        </w:tc>
      </w:tr>
      <w:tr w:rsidR="0030376E" w14:paraId="70544FDF" w14:textId="77777777" w:rsidTr="00F21635">
        <w:tc>
          <w:tcPr>
            <w:tcW w:w="1198" w:type="dxa"/>
          </w:tcPr>
          <w:p w14:paraId="125A1E86" w14:textId="77777777" w:rsidR="0030376E" w:rsidRPr="006C5C8E" w:rsidRDefault="0030376E" w:rsidP="00F21635">
            <w:pPr>
              <w:rPr>
                <w:rFonts w:ascii="Candara" w:hAnsi="Candara"/>
                <w:sz w:val="18"/>
              </w:rPr>
            </w:pPr>
            <w:r w:rsidRPr="006C5C8E">
              <w:rPr>
                <w:rFonts w:ascii="Candara" w:hAnsi="Candara"/>
                <w:sz w:val="18"/>
              </w:rPr>
              <w:t xml:space="preserve">Neon - </w:t>
            </w:r>
          </w:p>
        </w:tc>
        <w:tc>
          <w:tcPr>
            <w:tcW w:w="1199" w:type="dxa"/>
          </w:tcPr>
          <w:p w14:paraId="2651C2C3" w14:textId="77777777" w:rsidR="0030376E" w:rsidRPr="006C5C8E" w:rsidRDefault="0030376E" w:rsidP="00F21635">
            <w:pPr>
              <w:rPr>
                <w:rFonts w:ascii="Candara" w:hAnsi="Candara"/>
                <w:sz w:val="18"/>
              </w:rPr>
            </w:pPr>
            <w:r w:rsidRPr="006C5C8E">
              <w:rPr>
                <w:rFonts w:ascii="Candara" w:hAnsi="Candara"/>
                <w:sz w:val="18"/>
              </w:rPr>
              <w:t xml:space="preserve">Sodium - </w:t>
            </w:r>
          </w:p>
        </w:tc>
        <w:tc>
          <w:tcPr>
            <w:tcW w:w="1199" w:type="dxa"/>
          </w:tcPr>
          <w:p w14:paraId="29A982A4" w14:textId="77777777" w:rsidR="0030376E" w:rsidRPr="006C5C8E" w:rsidRDefault="0030376E" w:rsidP="00F21635">
            <w:pPr>
              <w:rPr>
                <w:rFonts w:ascii="Candara" w:hAnsi="Candara"/>
                <w:sz w:val="18"/>
              </w:rPr>
            </w:pPr>
            <w:r w:rsidRPr="006C5C8E">
              <w:rPr>
                <w:rFonts w:ascii="Candara" w:hAnsi="Candara"/>
                <w:sz w:val="18"/>
              </w:rPr>
              <w:t>Magnesium</w:t>
            </w:r>
            <w:r>
              <w:rPr>
                <w:rFonts w:ascii="Candara" w:hAnsi="Candara"/>
                <w:sz w:val="18"/>
              </w:rPr>
              <w:t xml:space="preserve"> </w:t>
            </w:r>
            <w:r w:rsidRPr="006C5C8E">
              <w:rPr>
                <w:rFonts w:ascii="Candara" w:hAnsi="Candara"/>
                <w:sz w:val="18"/>
              </w:rPr>
              <w:t>-</w:t>
            </w:r>
          </w:p>
        </w:tc>
        <w:tc>
          <w:tcPr>
            <w:tcW w:w="1199" w:type="dxa"/>
          </w:tcPr>
          <w:p w14:paraId="67059236" w14:textId="77777777" w:rsidR="0030376E" w:rsidRPr="006C5C8E" w:rsidRDefault="0030376E" w:rsidP="00F21635">
            <w:pPr>
              <w:rPr>
                <w:rFonts w:ascii="Candara" w:hAnsi="Candara"/>
                <w:sz w:val="18"/>
              </w:rPr>
            </w:pPr>
            <w:r w:rsidRPr="006C5C8E">
              <w:rPr>
                <w:rFonts w:ascii="Candara" w:hAnsi="Candara"/>
                <w:sz w:val="18"/>
              </w:rPr>
              <w:t xml:space="preserve">Aluminum - </w:t>
            </w:r>
          </w:p>
        </w:tc>
        <w:tc>
          <w:tcPr>
            <w:tcW w:w="1199" w:type="dxa"/>
          </w:tcPr>
          <w:p w14:paraId="5BC70A24" w14:textId="77777777" w:rsidR="0030376E" w:rsidRPr="006C5C8E" w:rsidRDefault="0030376E" w:rsidP="00F21635">
            <w:pPr>
              <w:rPr>
                <w:rFonts w:ascii="Candara" w:hAnsi="Candara"/>
                <w:sz w:val="18"/>
              </w:rPr>
            </w:pPr>
            <w:r w:rsidRPr="006C5C8E">
              <w:rPr>
                <w:rFonts w:ascii="Candara" w:hAnsi="Candara"/>
                <w:sz w:val="18"/>
              </w:rPr>
              <w:t>Silicon -</w:t>
            </w:r>
          </w:p>
        </w:tc>
        <w:tc>
          <w:tcPr>
            <w:tcW w:w="1199" w:type="dxa"/>
          </w:tcPr>
          <w:p w14:paraId="7DDCEFD3" w14:textId="77777777" w:rsidR="0030376E" w:rsidRPr="006C5C8E" w:rsidRDefault="0030376E" w:rsidP="00F21635">
            <w:pPr>
              <w:rPr>
                <w:rFonts w:ascii="Candara" w:hAnsi="Candara"/>
                <w:sz w:val="18"/>
              </w:rPr>
            </w:pPr>
            <w:r w:rsidRPr="006C5C8E">
              <w:rPr>
                <w:rFonts w:ascii="Candara" w:hAnsi="Candara"/>
                <w:sz w:val="18"/>
              </w:rPr>
              <w:t>Phosphorus-</w:t>
            </w:r>
          </w:p>
        </w:tc>
        <w:tc>
          <w:tcPr>
            <w:tcW w:w="1199" w:type="dxa"/>
          </w:tcPr>
          <w:p w14:paraId="1FE96F4F" w14:textId="77777777" w:rsidR="0030376E" w:rsidRPr="006C5C8E" w:rsidRDefault="0030376E" w:rsidP="00F21635">
            <w:pPr>
              <w:rPr>
                <w:rFonts w:ascii="Candara" w:hAnsi="Candara"/>
                <w:sz w:val="18"/>
              </w:rPr>
            </w:pPr>
            <w:r w:rsidRPr="006C5C8E">
              <w:rPr>
                <w:rFonts w:ascii="Candara" w:hAnsi="Candara"/>
                <w:sz w:val="18"/>
              </w:rPr>
              <w:t>Sulfur -</w:t>
            </w:r>
          </w:p>
        </w:tc>
        <w:tc>
          <w:tcPr>
            <w:tcW w:w="1199" w:type="dxa"/>
          </w:tcPr>
          <w:p w14:paraId="595FF4B4" w14:textId="77777777" w:rsidR="0030376E" w:rsidRPr="006C5C8E" w:rsidRDefault="0030376E" w:rsidP="00F21635">
            <w:pPr>
              <w:rPr>
                <w:rFonts w:ascii="Candara" w:hAnsi="Candara"/>
                <w:sz w:val="18"/>
              </w:rPr>
            </w:pPr>
            <w:r w:rsidRPr="006C5C8E">
              <w:rPr>
                <w:rFonts w:ascii="Candara" w:hAnsi="Candara"/>
                <w:sz w:val="18"/>
              </w:rPr>
              <w:t>Chlorine -</w:t>
            </w:r>
          </w:p>
        </w:tc>
        <w:tc>
          <w:tcPr>
            <w:tcW w:w="1199" w:type="dxa"/>
          </w:tcPr>
          <w:p w14:paraId="513B7069" w14:textId="77777777" w:rsidR="0030376E" w:rsidRPr="006C5C8E" w:rsidRDefault="0030376E" w:rsidP="00F21635">
            <w:pPr>
              <w:rPr>
                <w:rFonts w:ascii="Candara" w:hAnsi="Candara"/>
                <w:sz w:val="18"/>
              </w:rPr>
            </w:pPr>
            <w:r w:rsidRPr="006C5C8E">
              <w:rPr>
                <w:rFonts w:ascii="Candara" w:hAnsi="Candara"/>
                <w:sz w:val="18"/>
              </w:rPr>
              <w:t>Argon -</w:t>
            </w:r>
          </w:p>
        </w:tc>
      </w:tr>
      <w:tr w:rsidR="0030376E" w14:paraId="51859086" w14:textId="77777777" w:rsidTr="00F21635">
        <w:tc>
          <w:tcPr>
            <w:tcW w:w="1198" w:type="dxa"/>
          </w:tcPr>
          <w:p w14:paraId="6D891525" w14:textId="77777777" w:rsidR="0030376E" w:rsidRPr="006C5C8E" w:rsidRDefault="0030376E" w:rsidP="00F21635">
            <w:pPr>
              <w:rPr>
                <w:rFonts w:ascii="Candara" w:hAnsi="Candara"/>
                <w:sz w:val="18"/>
              </w:rPr>
            </w:pPr>
            <w:r w:rsidRPr="006C5C8E">
              <w:rPr>
                <w:rFonts w:ascii="Candara" w:hAnsi="Candara"/>
                <w:sz w:val="18"/>
              </w:rPr>
              <w:t>Potassium-</w:t>
            </w:r>
          </w:p>
        </w:tc>
        <w:tc>
          <w:tcPr>
            <w:tcW w:w="1199" w:type="dxa"/>
          </w:tcPr>
          <w:p w14:paraId="3EFD2573" w14:textId="77777777" w:rsidR="0030376E" w:rsidRPr="006C5C8E" w:rsidRDefault="0030376E" w:rsidP="00F21635">
            <w:pPr>
              <w:rPr>
                <w:rFonts w:ascii="Candara" w:hAnsi="Candara"/>
                <w:sz w:val="18"/>
              </w:rPr>
            </w:pPr>
            <w:r w:rsidRPr="006C5C8E">
              <w:rPr>
                <w:rFonts w:ascii="Candara" w:hAnsi="Candara"/>
                <w:sz w:val="18"/>
              </w:rPr>
              <w:t xml:space="preserve">Calcium - </w:t>
            </w:r>
          </w:p>
        </w:tc>
        <w:tc>
          <w:tcPr>
            <w:tcW w:w="1199" w:type="dxa"/>
          </w:tcPr>
          <w:p w14:paraId="1092941B" w14:textId="77777777" w:rsidR="0030376E" w:rsidRPr="006C5C8E" w:rsidRDefault="0030376E" w:rsidP="00F21635">
            <w:pPr>
              <w:rPr>
                <w:rFonts w:ascii="Candara" w:hAnsi="Candara"/>
                <w:sz w:val="18"/>
              </w:rPr>
            </w:pPr>
            <w:r w:rsidRPr="006C5C8E">
              <w:rPr>
                <w:rFonts w:ascii="Candara" w:hAnsi="Candara"/>
                <w:sz w:val="18"/>
              </w:rPr>
              <w:t xml:space="preserve">Chromium - </w:t>
            </w:r>
          </w:p>
        </w:tc>
        <w:tc>
          <w:tcPr>
            <w:tcW w:w="1199" w:type="dxa"/>
          </w:tcPr>
          <w:p w14:paraId="624895CA" w14:textId="77777777" w:rsidR="0030376E" w:rsidRPr="006C5C8E" w:rsidRDefault="0030376E" w:rsidP="00F21635">
            <w:pPr>
              <w:rPr>
                <w:rFonts w:ascii="Candara" w:hAnsi="Candara"/>
                <w:sz w:val="18"/>
              </w:rPr>
            </w:pPr>
            <w:r w:rsidRPr="006C5C8E">
              <w:rPr>
                <w:rFonts w:ascii="Candara" w:hAnsi="Candara"/>
                <w:sz w:val="18"/>
              </w:rPr>
              <w:t>Manganese</w:t>
            </w:r>
            <w:r>
              <w:rPr>
                <w:rFonts w:ascii="Candara" w:hAnsi="Candara"/>
                <w:sz w:val="18"/>
              </w:rPr>
              <w:t xml:space="preserve"> </w:t>
            </w:r>
            <w:r w:rsidRPr="006C5C8E">
              <w:rPr>
                <w:rFonts w:ascii="Candara" w:hAnsi="Candara"/>
                <w:sz w:val="18"/>
              </w:rPr>
              <w:t>-</w:t>
            </w:r>
          </w:p>
        </w:tc>
        <w:tc>
          <w:tcPr>
            <w:tcW w:w="1199" w:type="dxa"/>
          </w:tcPr>
          <w:p w14:paraId="15A75940" w14:textId="77777777" w:rsidR="0030376E" w:rsidRPr="006C5C8E" w:rsidRDefault="0030376E" w:rsidP="00F21635">
            <w:pPr>
              <w:rPr>
                <w:rFonts w:ascii="Candara" w:hAnsi="Candara"/>
                <w:sz w:val="18"/>
              </w:rPr>
            </w:pPr>
            <w:r w:rsidRPr="006C5C8E">
              <w:rPr>
                <w:rFonts w:ascii="Candara" w:hAnsi="Candara"/>
                <w:sz w:val="18"/>
              </w:rPr>
              <w:t>Iron -</w:t>
            </w:r>
          </w:p>
        </w:tc>
        <w:tc>
          <w:tcPr>
            <w:tcW w:w="1199" w:type="dxa"/>
          </w:tcPr>
          <w:p w14:paraId="5017B12F" w14:textId="77777777" w:rsidR="0030376E" w:rsidRPr="006C5C8E" w:rsidRDefault="0030376E" w:rsidP="00F21635">
            <w:pPr>
              <w:rPr>
                <w:rFonts w:ascii="Candara" w:hAnsi="Candara"/>
                <w:sz w:val="18"/>
              </w:rPr>
            </w:pPr>
            <w:r w:rsidRPr="006C5C8E">
              <w:rPr>
                <w:rFonts w:ascii="Candara" w:hAnsi="Candara"/>
                <w:sz w:val="18"/>
              </w:rPr>
              <w:t>Cobalt -</w:t>
            </w:r>
          </w:p>
        </w:tc>
        <w:tc>
          <w:tcPr>
            <w:tcW w:w="1199" w:type="dxa"/>
          </w:tcPr>
          <w:p w14:paraId="37F5361C" w14:textId="77777777" w:rsidR="0030376E" w:rsidRPr="006C5C8E" w:rsidRDefault="0030376E" w:rsidP="00F21635">
            <w:pPr>
              <w:rPr>
                <w:rFonts w:ascii="Candara" w:hAnsi="Candara"/>
                <w:sz w:val="18"/>
              </w:rPr>
            </w:pPr>
            <w:r w:rsidRPr="006C5C8E">
              <w:rPr>
                <w:rFonts w:ascii="Candara" w:hAnsi="Candara"/>
                <w:sz w:val="18"/>
              </w:rPr>
              <w:t>Nickel -</w:t>
            </w:r>
          </w:p>
        </w:tc>
        <w:tc>
          <w:tcPr>
            <w:tcW w:w="1199" w:type="dxa"/>
          </w:tcPr>
          <w:p w14:paraId="5529A870" w14:textId="77777777" w:rsidR="0030376E" w:rsidRPr="006C5C8E" w:rsidRDefault="0030376E" w:rsidP="00F21635">
            <w:pPr>
              <w:rPr>
                <w:rFonts w:ascii="Candara" w:hAnsi="Candara"/>
                <w:sz w:val="18"/>
              </w:rPr>
            </w:pPr>
            <w:r w:rsidRPr="006C5C8E">
              <w:rPr>
                <w:rFonts w:ascii="Candara" w:hAnsi="Candara"/>
                <w:sz w:val="18"/>
              </w:rPr>
              <w:t>Copper -</w:t>
            </w:r>
          </w:p>
        </w:tc>
        <w:tc>
          <w:tcPr>
            <w:tcW w:w="1199" w:type="dxa"/>
          </w:tcPr>
          <w:p w14:paraId="3A2FA97A" w14:textId="77777777" w:rsidR="0030376E" w:rsidRPr="006C5C8E" w:rsidRDefault="0030376E" w:rsidP="00F21635">
            <w:pPr>
              <w:rPr>
                <w:rFonts w:ascii="Candara" w:hAnsi="Candara"/>
                <w:sz w:val="18"/>
              </w:rPr>
            </w:pPr>
            <w:r w:rsidRPr="006C5C8E">
              <w:rPr>
                <w:rFonts w:ascii="Candara" w:hAnsi="Candara"/>
                <w:sz w:val="18"/>
              </w:rPr>
              <w:t>Zinc -</w:t>
            </w:r>
          </w:p>
        </w:tc>
      </w:tr>
      <w:tr w:rsidR="0030376E" w14:paraId="45BEF2CA" w14:textId="77777777" w:rsidTr="00F21635">
        <w:tc>
          <w:tcPr>
            <w:tcW w:w="1198" w:type="dxa"/>
          </w:tcPr>
          <w:p w14:paraId="0C065167" w14:textId="77777777" w:rsidR="0030376E" w:rsidRPr="006C5C8E" w:rsidRDefault="0030376E" w:rsidP="00F21635">
            <w:pPr>
              <w:rPr>
                <w:rFonts w:ascii="Candara" w:hAnsi="Candara"/>
                <w:sz w:val="18"/>
              </w:rPr>
            </w:pPr>
            <w:r w:rsidRPr="006C5C8E">
              <w:rPr>
                <w:rFonts w:ascii="Candara" w:hAnsi="Candara"/>
                <w:sz w:val="18"/>
              </w:rPr>
              <w:t xml:space="preserve">Arsenic - </w:t>
            </w:r>
          </w:p>
        </w:tc>
        <w:tc>
          <w:tcPr>
            <w:tcW w:w="1199" w:type="dxa"/>
          </w:tcPr>
          <w:p w14:paraId="696DA565" w14:textId="77777777" w:rsidR="0030376E" w:rsidRPr="006C5C8E" w:rsidRDefault="0030376E" w:rsidP="00F21635">
            <w:pPr>
              <w:rPr>
                <w:rFonts w:ascii="Candara" w:hAnsi="Candara"/>
                <w:sz w:val="18"/>
              </w:rPr>
            </w:pPr>
            <w:r w:rsidRPr="006C5C8E">
              <w:rPr>
                <w:rFonts w:ascii="Candara" w:hAnsi="Candara"/>
                <w:sz w:val="18"/>
              </w:rPr>
              <w:t xml:space="preserve">Selenium - </w:t>
            </w:r>
          </w:p>
        </w:tc>
        <w:tc>
          <w:tcPr>
            <w:tcW w:w="1199" w:type="dxa"/>
          </w:tcPr>
          <w:p w14:paraId="2E6F10C0" w14:textId="77777777" w:rsidR="0030376E" w:rsidRPr="006C5C8E" w:rsidRDefault="0030376E" w:rsidP="00F21635">
            <w:pPr>
              <w:rPr>
                <w:rFonts w:ascii="Candara" w:hAnsi="Candara"/>
                <w:sz w:val="18"/>
              </w:rPr>
            </w:pPr>
            <w:r w:rsidRPr="006C5C8E">
              <w:rPr>
                <w:rFonts w:ascii="Candara" w:hAnsi="Candara"/>
                <w:sz w:val="18"/>
              </w:rPr>
              <w:t xml:space="preserve">Bromine - </w:t>
            </w:r>
          </w:p>
        </w:tc>
        <w:tc>
          <w:tcPr>
            <w:tcW w:w="1199" w:type="dxa"/>
          </w:tcPr>
          <w:p w14:paraId="75E24F4B" w14:textId="77777777" w:rsidR="0030376E" w:rsidRPr="006C5C8E" w:rsidRDefault="0030376E" w:rsidP="00F21635">
            <w:pPr>
              <w:rPr>
                <w:rFonts w:ascii="Candara" w:hAnsi="Candara"/>
                <w:sz w:val="18"/>
              </w:rPr>
            </w:pPr>
            <w:r w:rsidRPr="006C5C8E">
              <w:rPr>
                <w:rFonts w:ascii="Candara" w:hAnsi="Candara"/>
                <w:sz w:val="18"/>
              </w:rPr>
              <w:t xml:space="preserve">Krypton - </w:t>
            </w:r>
          </w:p>
        </w:tc>
        <w:tc>
          <w:tcPr>
            <w:tcW w:w="1199" w:type="dxa"/>
          </w:tcPr>
          <w:p w14:paraId="0608DD45" w14:textId="77777777" w:rsidR="0030376E" w:rsidRPr="006C5C8E" w:rsidRDefault="0030376E" w:rsidP="00F21635">
            <w:pPr>
              <w:rPr>
                <w:rFonts w:ascii="Candara" w:hAnsi="Candara"/>
                <w:sz w:val="18"/>
              </w:rPr>
            </w:pPr>
            <w:r w:rsidRPr="006C5C8E">
              <w:rPr>
                <w:rFonts w:ascii="Candara" w:hAnsi="Candara"/>
                <w:sz w:val="18"/>
              </w:rPr>
              <w:t>Palladium -</w:t>
            </w:r>
          </w:p>
        </w:tc>
        <w:tc>
          <w:tcPr>
            <w:tcW w:w="1199" w:type="dxa"/>
          </w:tcPr>
          <w:p w14:paraId="1D1D5EA2" w14:textId="77777777" w:rsidR="0030376E" w:rsidRPr="006C5C8E" w:rsidRDefault="0030376E" w:rsidP="00F21635">
            <w:pPr>
              <w:rPr>
                <w:rFonts w:ascii="Candara" w:hAnsi="Candara"/>
                <w:sz w:val="18"/>
              </w:rPr>
            </w:pPr>
            <w:r w:rsidRPr="006C5C8E">
              <w:rPr>
                <w:rFonts w:ascii="Candara" w:hAnsi="Candara"/>
                <w:sz w:val="18"/>
              </w:rPr>
              <w:t>Silver -</w:t>
            </w:r>
          </w:p>
        </w:tc>
        <w:tc>
          <w:tcPr>
            <w:tcW w:w="1199" w:type="dxa"/>
          </w:tcPr>
          <w:p w14:paraId="0AC43A08" w14:textId="77777777" w:rsidR="0030376E" w:rsidRPr="006C5C8E" w:rsidRDefault="0030376E" w:rsidP="00F21635">
            <w:pPr>
              <w:rPr>
                <w:rFonts w:ascii="Candara" w:hAnsi="Candara"/>
                <w:sz w:val="18"/>
              </w:rPr>
            </w:pPr>
            <w:r w:rsidRPr="006C5C8E">
              <w:rPr>
                <w:rFonts w:ascii="Candara" w:hAnsi="Candara"/>
                <w:sz w:val="18"/>
              </w:rPr>
              <w:t>Cadmium -</w:t>
            </w:r>
          </w:p>
        </w:tc>
        <w:tc>
          <w:tcPr>
            <w:tcW w:w="1199" w:type="dxa"/>
          </w:tcPr>
          <w:p w14:paraId="24F2FBD5" w14:textId="77777777" w:rsidR="0030376E" w:rsidRPr="006C5C8E" w:rsidRDefault="0030376E" w:rsidP="00F21635">
            <w:pPr>
              <w:rPr>
                <w:rFonts w:ascii="Candara" w:hAnsi="Candara"/>
                <w:sz w:val="18"/>
              </w:rPr>
            </w:pPr>
            <w:r w:rsidRPr="006C5C8E">
              <w:rPr>
                <w:rFonts w:ascii="Candara" w:hAnsi="Candara"/>
                <w:sz w:val="18"/>
              </w:rPr>
              <w:t>Tin -</w:t>
            </w:r>
          </w:p>
        </w:tc>
        <w:tc>
          <w:tcPr>
            <w:tcW w:w="1199" w:type="dxa"/>
          </w:tcPr>
          <w:p w14:paraId="18B3D354" w14:textId="77777777" w:rsidR="0030376E" w:rsidRPr="006C5C8E" w:rsidRDefault="0030376E" w:rsidP="00F21635">
            <w:pPr>
              <w:rPr>
                <w:rFonts w:ascii="Candara" w:hAnsi="Candara"/>
                <w:sz w:val="18"/>
              </w:rPr>
            </w:pPr>
            <w:r w:rsidRPr="006C5C8E">
              <w:rPr>
                <w:rFonts w:ascii="Candara" w:hAnsi="Candara"/>
                <w:sz w:val="18"/>
              </w:rPr>
              <w:t>Iodine -</w:t>
            </w:r>
          </w:p>
        </w:tc>
      </w:tr>
      <w:tr w:rsidR="0030376E" w14:paraId="199743E7" w14:textId="77777777" w:rsidTr="00F21635">
        <w:tc>
          <w:tcPr>
            <w:tcW w:w="1198" w:type="dxa"/>
          </w:tcPr>
          <w:p w14:paraId="49750ED7" w14:textId="77777777" w:rsidR="0030376E" w:rsidRPr="006C5C8E" w:rsidRDefault="0030376E" w:rsidP="00F21635">
            <w:pPr>
              <w:rPr>
                <w:rFonts w:ascii="Candara" w:hAnsi="Candara"/>
                <w:sz w:val="18"/>
              </w:rPr>
            </w:pPr>
            <w:r w:rsidRPr="006C5C8E">
              <w:rPr>
                <w:rFonts w:ascii="Candara" w:hAnsi="Candara"/>
                <w:sz w:val="18"/>
              </w:rPr>
              <w:t xml:space="preserve">Xenon - </w:t>
            </w:r>
          </w:p>
        </w:tc>
        <w:tc>
          <w:tcPr>
            <w:tcW w:w="1199" w:type="dxa"/>
          </w:tcPr>
          <w:p w14:paraId="2AC737AE" w14:textId="77777777" w:rsidR="0030376E" w:rsidRPr="006C5C8E" w:rsidRDefault="0030376E" w:rsidP="00F21635">
            <w:pPr>
              <w:rPr>
                <w:rFonts w:ascii="Candara" w:hAnsi="Candara"/>
                <w:sz w:val="18"/>
              </w:rPr>
            </w:pPr>
            <w:r w:rsidRPr="006C5C8E">
              <w:rPr>
                <w:rFonts w:ascii="Candara" w:hAnsi="Candara"/>
                <w:sz w:val="18"/>
              </w:rPr>
              <w:t xml:space="preserve">Cesium - </w:t>
            </w:r>
          </w:p>
        </w:tc>
        <w:tc>
          <w:tcPr>
            <w:tcW w:w="1199" w:type="dxa"/>
          </w:tcPr>
          <w:p w14:paraId="37AFE56E" w14:textId="77777777" w:rsidR="0030376E" w:rsidRPr="006C5C8E" w:rsidRDefault="0030376E" w:rsidP="00F21635">
            <w:pPr>
              <w:rPr>
                <w:rFonts w:ascii="Candara" w:hAnsi="Candara"/>
                <w:sz w:val="18"/>
              </w:rPr>
            </w:pPr>
            <w:r w:rsidRPr="006C5C8E">
              <w:rPr>
                <w:rFonts w:ascii="Candara" w:hAnsi="Candara"/>
                <w:sz w:val="18"/>
              </w:rPr>
              <w:t xml:space="preserve">Barium - </w:t>
            </w:r>
          </w:p>
        </w:tc>
        <w:tc>
          <w:tcPr>
            <w:tcW w:w="1199" w:type="dxa"/>
          </w:tcPr>
          <w:p w14:paraId="720170EB" w14:textId="77777777" w:rsidR="0030376E" w:rsidRPr="006C5C8E" w:rsidRDefault="0030376E" w:rsidP="00F21635">
            <w:pPr>
              <w:rPr>
                <w:rFonts w:ascii="Candara" w:hAnsi="Candara"/>
                <w:sz w:val="18"/>
              </w:rPr>
            </w:pPr>
            <w:r w:rsidRPr="006C5C8E">
              <w:rPr>
                <w:rFonts w:ascii="Candara" w:hAnsi="Candara"/>
                <w:sz w:val="18"/>
              </w:rPr>
              <w:t xml:space="preserve">Platinum - </w:t>
            </w:r>
          </w:p>
        </w:tc>
        <w:tc>
          <w:tcPr>
            <w:tcW w:w="1199" w:type="dxa"/>
          </w:tcPr>
          <w:p w14:paraId="3C55DDE9" w14:textId="77777777" w:rsidR="0030376E" w:rsidRPr="006C5C8E" w:rsidRDefault="0030376E" w:rsidP="00F21635">
            <w:pPr>
              <w:rPr>
                <w:rFonts w:ascii="Candara" w:hAnsi="Candara"/>
                <w:sz w:val="18"/>
              </w:rPr>
            </w:pPr>
            <w:r w:rsidRPr="006C5C8E">
              <w:rPr>
                <w:rFonts w:ascii="Candara" w:hAnsi="Candara"/>
                <w:sz w:val="18"/>
              </w:rPr>
              <w:t>Gold -</w:t>
            </w:r>
          </w:p>
        </w:tc>
        <w:tc>
          <w:tcPr>
            <w:tcW w:w="1199" w:type="dxa"/>
          </w:tcPr>
          <w:p w14:paraId="452EF4E8" w14:textId="77777777" w:rsidR="0030376E" w:rsidRPr="006C5C8E" w:rsidRDefault="0030376E" w:rsidP="00F21635">
            <w:pPr>
              <w:rPr>
                <w:rFonts w:ascii="Candara" w:hAnsi="Candara"/>
                <w:sz w:val="18"/>
              </w:rPr>
            </w:pPr>
            <w:r w:rsidRPr="006C5C8E">
              <w:rPr>
                <w:rFonts w:ascii="Candara" w:hAnsi="Candara"/>
                <w:sz w:val="18"/>
              </w:rPr>
              <w:t>Mercury -</w:t>
            </w:r>
          </w:p>
        </w:tc>
        <w:tc>
          <w:tcPr>
            <w:tcW w:w="1199" w:type="dxa"/>
          </w:tcPr>
          <w:p w14:paraId="35764A23" w14:textId="77777777" w:rsidR="0030376E" w:rsidRPr="006C5C8E" w:rsidRDefault="0030376E" w:rsidP="00F21635">
            <w:pPr>
              <w:rPr>
                <w:rFonts w:ascii="Candara" w:hAnsi="Candara"/>
                <w:sz w:val="18"/>
              </w:rPr>
            </w:pPr>
            <w:r w:rsidRPr="006C5C8E">
              <w:rPr>
                <w:rFonts w:ascii="Candara" w:hAnsi="Candara"/>
                <w:sz w:val="18"/>
              </w:rPr>
              <w:t>Lead -</w:t>
            </w:r>
          </w:p>
        </w:tc>
        <w:tc>
          <w:tcPr>
            <w:tcW w:w="1199" w:type="dxa"/>
          </w:tcPr>
          <w:p w14:paraId="16070319" w14:textId="77777777" w:rsidR="0030376E" w:rsidRPr="006C5C8E" w:rsidRDefault="0030376E" w:rsidP="00F21635">
            <w:pPr>
              <w:rPr>
                <w:rFonts w:ascii="Candara" w:hAnsi="Candara"/>
                <w:sz w:val="18"/>
              </w:rPr>
            </w:pPr>
            <w:r w:rsidRPr="006C5C8E">
              <w:rPr>
                <w:rFonts w:ascii="Candara" w:hAnsi="Candara"/>
                <w:sz w:val="18"/>
              </w:rPr>
              <w:t>Radon -</w:t>
            </w:r>
          </w:p>
        </w:tc>
        <w:tc>
          <w:tcPr>
            <w:tcW w:w="1199" w:type="dxa"/>
          </w:tcPr>
          <w:p w14:paraId="260E9C84" w14:textId="77777777" w:rsidR="0030376E" w:rsidRPr="006C5C8E" w:rsidRDefault="0030376E" w:rsidP="00F21635">
            <w:pPr>
              <w:rPr>
                <w:rFonts w:ascii="Candara" w:hAnsi="Candara"/>
                <w:sz w:val="18"/>
              </w:rPr>
            </w:pPr>
            <w:r w:rsidRPr="006C5C8E">
              <w:rPr>
                <w:rFonts w:ascii="Candara" w:hAnsi="Candara"/>
                <w:sz w:val="18"/>
              </w:rPr>
              <w:t>Radium -</w:t>
            </w:r>
          </w:p>
        </w:tc>
      </w:tr>
    </w:tbl>
    <w:p w14:paraId="3B01ADA4" w14:textId="3BA3AF76" w:rsidR="00A3716F" w:rsidRPr="00986D7F" w:rsidRDefault="00A3716F" w:rsidP="00986D7F">
      <w:pPr>
        <w:jc w:val="center"/>
        <w:rPr>
          <w:rFonts w:ascii="Candara" w:hAnsi="Candara"/>
          <w:color w:val="7030A0"/>
          <w:sz w:val="20"/>
        </w:rPr>
      </w:pPr>
      <w:r w:rsidRPr="00986D7F">
        <w:rPr>
          <w:rFonts w:ascii="Candara" w:hAnsi="Candara"/>
          <w:color w:val="7030A0"/>
          <w:sz w:val="20"/>
        </w:rPr>
        <w:t>POLYATOMIC IONS</w:t>
      </w:r>
      <w:r w:rsidR="00986D7F" w:rsidRPr="00986D7F">
        <w:rPr>
          <w:rFonts w:ascii="Candara" w:hAnsi="Candara"/>
          <w:color w:val="7030A0"/>
          <w:sz w:val="20"/>
        </w:rPr>
        <w:t xml:space="preserve"> &amp; COMMON ACIDS</w:t>
      </w:r>
    </w:p>
    <w:tbl>
      <w:tblPr>
        <w:tblStyle w:val="TableGrid"/>
        <w:tblW w:w="0" w:type="auto"/>
        <w:tblLook w:val="04A0" w:firstRow="1" w:lastRow="0" w:firstColumn="1" w:lastColumn="0" w:noHBand="0" w:noVBand="1"/>
      </w:tblPr>
      <w:tblGrid>
        <w:gridCol w:w="1172"/>
        <w:gridCol w:w="1193"/>
        <w:gridCol w:w="1191"/>
        <w:gridCol w:w="1193"/>
        <w:gridCol w:w="1288"/>
        <w:gridCol w:w="1196"/>
        <w:gridCol w:w="1186"/>
        <w:gridCol w:w="1197"/>
        <w:gridCol w:w="1174"/>
      </w:tblGrid>
      <w:tr w:rsidR="00986D7F" w:rsidRPr="00986D7F" w14:paraId="666F0348" w14:textId="77777777" w:rsidTr="00986D7F">
        <w:tc>
          <w:tcPr>
            <w:tcW w:w="1172" w:type="dxa"/>
          </w:tcPr>
          <w:p w14:paraId="4A6F485D" w14:textId="6C2FA0A4"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Acetate</w:t>
            </w:r>
          </w:p>
        </w:tc>
        <w:tc>
          <w:tcPr>
            <w:tcW w:w="1193" w:type="dxa"/>
          </w:tcPr>
          <w:p w14:paraId="2A38052F" w14:textId="719BA504"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Acetate</w:t>
            </w:r>
          </w:p>
        </w:tc>
        <w:tc>
          <w:tcPr>
            <w:tcW w:w="1191" w:type="dxa"/>
          </w:tcPr>
          <w:p w14:paraId="422B970B" w14:textId="14BD988D"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Ammonium</w:t>
            </w:r>
          </w:p>
        </w:tc>
        <w:tc>
          <w:tcPr>
            <w:tcW w:w="1193" w:type="dxa"/>
          </w:tcPr>
          <w:p w14:paraId="1D4E58F7" w14:textId="763BB8F7"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Bromate</w:t>
            </w:r>
          </w:p>
        </w:tc>
        <w:tc>
          <w:tcPr>
            <w:tcW w:w="1288" w:type="dxa"/>
          </w:tcPr>
          <w:p w14:paraId="61B7B8A5" w14:textId="20F91665"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Carbonate</w:t>
            </w:r>
          </w:p>
        </w:tc>
        <w:tc>
          <w:tcPr>
            <w:tcW w:w="1196" w:type="dxa"/>
          </w:tcPr>
          <w:p w14:paraId="603385A1" w14:textId="06BA1897"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Chlorate</w:t>
            </w:r>
          </w:p>
        </w:tc>
        <w:tc>
          <w:tcPr>
            <w:tcW w:w="1186" w:type="dxa"/>
          </w:tcPr>
          <w:p w14:paraId="339A5CB6" w14:textId="64431104"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Chlorite</w:t>
            </w:r>
          </w:p>
        </w:tc>
        <w:tc>
          <w:tcPr>
            <w:tcW w:w="1197" w:type="dxa"/>
          </w:tcPr>
          <w:p w14:paraId="43E3892F" w14:textId="79FADA6C"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Chromate</w:t>
            </w:r>
          </w:p>
        </w:tc>
        <w:tc>
          <w:tcPr>
            <w:tcW w:w="1174" w:type="dxa"/>
          </w:tcPr>
          <w:p w14:paraId="0B12AC77" w14:textId="71D2AFCB"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Cyanate</w:t>
            </w:r>
          </w:p>
        </w:tc>
      </w:tr>
      <w:tr w:rsidR="00986D7F" w:rsidRPr="00986D7F" w14:paraId="45BD6964" w14:textId="77777777" w:rsidTr="00986D7F">
        <w:tc>
          <w:tcPr>
            <w:tcW w:w="1172" w:type="dxa"/>
          </w:tcPr>
          <w:p w14:paraId="4BDDC7E2" w14:textId="07B7B038"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Cyanide</w:t>
            </w:r>
          </w:p>
        </w:tc>
        <w:tc>
          <w:tcPr>
            <w:tcW w:w="1193" w:type="dxa"/>
          </w:tcPr>
          <w:p w14:paraId="164A0411" w14:textId="239D3953"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Dichromate</w:t>
            </w:r>
          </w:p>
        </w:tc>
        <w:tc>
          <w:tcPr>
            <w:tcW w:w="1191" w:type="dxa"/>
          </w:tcPr>
          <w:p w14:paraId="308AC749" w14:textId="1C110B17"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dihydrogen phosphate</w:t>
            </w:r>
          </w:p>
        </w:tc>
        <w:tc>
          <w:tcPr>
            <w:tcW w:w="1193" w:type="dxa"/>
          </w:tcPr>
          <w:p w14:paraId="570BFD75" w14:textId="25C22BDE"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carbonate / bicarbonate</w:t>
            </w:r>
          </w:p>
        </w:tc>
        <w:tc>
          <w:tcPr>
            <w:tcW w:w="1288" w:type="dxa"/>
          </w:tcPr>
          <w:p w14:paraId="0207455A" w14:textId="3586D74C"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phosphate</w:t>
            </w:r>
          </w:p>
        </w:tc>
        <w:tc>
          <w:tcPr>
            <w:tcW w:w="1196" w:type="dxa"/>
          </w:tcPr>
          <w:p w14:paraId="6BFC4AFC" w14:textId="69FFBAE4"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sulfate / bisulfate</w:t>
            </w:r>
          </w:p>
        </w:tc>
        <w:tc>
          <w:tcPr>
            <w:tcW w:w="1186" w:type="dxa"/>
          </w:tcPr>
          <w:p w14:paraId="48D595B7" w14:textId="1BD4E058"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Hydroxide</w:t>
            </w:r>
          </w:p>
        </w:tc>
        <w:tc>
          <w:tcPr>
            <w:tcW w:w="1197" w:type="dxa"/>
          </w:tcPr>
          <w:p w14:paraId="44DD7B1A" w14:textId="2F585B5F"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Hypochlorite</w:t>
            </w:r>
          </w:p>
        </w:tc>
        <w:tc>
          <w:tcPr>
            <w:tcW w:w="1174" w:type="dxa"/>
          </w:tcPr>
          <w:p w14:paraId="7FC86451" w14:textId="60E74307"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Iodate</w:t>
            </w:r>
          </w:p>
        </w:tc>
      </w:tr>
      <w:tr w:rsidR="00986D7F" w:rsidRPr="00986D7F" w14:paraId="7A3EEC40" w14:textId="77777777" w:rsidTr="00986D7F">
        <w:tc>
          <w:tcPr>
            <w:tcW w:w="1172" w:type="dxa"/>
          </w:tcPr>
          <w:p w14:paraId="0E8105CF" w14:textId="2716A032"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Nitrate</w:t>
            </w:r>
          </w:p>
        </w:tc>
        <w:tc>
          <w:tcPr>
            <w:tcW w:w="1193" w:type="dxa"/>
          </w:tcPr>
          <w:p w14:paraId="06C89FEF" w14:textId="5566E874"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Nitrite</w:t>
            </w:r>
          </w:p>
        </w:tc>
        <w:tc>
          <w:tcPr>
            <w:tcW w:w="1191" w:type="dxa"/>
          </w:tcPr>
          <w:p w14:paraId="59AC3D1C" w14:textId="6673DA2D"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Oxalate</w:t>
            </w:r>
          </w:p>
        </w:tc>
        <w:tc>
          <w:tcPr>
            <w:tcW w:w="1193" w:type="dxa"/>
          </w:tcPr>
          <w:p w14:paraId="3FB1383C" w14:textId="5526040B"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Perchlorate</w:t>
            </w:r>
          </w:p>
        </w:tc>
        <w:tc>
          <w:tcPr>
            <w:tcW w:w="1288" w:type="dxa"/>
          </w:tcPr>
          <w:p w14:paraId="0CC72034" w14:textId="1BBD4D6D"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Permanganate</w:t>
            </w:r>
          </w:p>
        </w:tc>
        <w:tc>
          <w:tcPr>
            <w:tcW w:w="1196" w:type="dxa"/>
          </w:tcPr>
          <w:p w14:paraId="4E2B2C87" w14:textId="090C95FF"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Peroxide</w:t>
            </w:r>
          </w:p>
        </w:tc>
        <w:tc>
          <w:tcPr>
            <w:tcW w:w="1186" w:type="dxa"/>
          </w:tcPr>
          <w:p w14:paraId="69581560" w14:textId="2FF9EF2B"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Phosphate</w:t>
            </w:r>
          </w:p>
        </w:tc>
        <w:tc>
          <w:tcPr>
            <w:tcW w:w="1197" w:type="dxa"/>
          </w:tcPr>
          <w:p w14:paraId="7338F803" w14:textId="2671A92A"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Phosphite</w:t>
            </w:r>
          </w:p>
        </w:tc>
        <w:tc>
          <w:tcPr>
            <w:tcW w:w="1174" w:type="dxa"/>
          </w:tcPr>
          <w:p w14:paraId="6B8F79C2" w14:textId="35EB19A7"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Sulfate</w:t>
            </w:r>
          </w:p>
        </w:tc>
      </w:tr>
      <w:tr w:rsidR="00986D7F" w:rsidRPr="00986D7F" w14:paraId="76E9ED19" w14:textId="77777777" w:rsidTr="00986D7F">
        <w:tc>
          <w:tcPr>
            <w:tcW w:w="1172" w:type="dxa"/>
          </w:tcPr>
          <w:p w14:paraId="5AFA5F4A" w14:textId="4E480EB3"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Sulfite</w:t>
            </w:r>
          </w:p>
        </w:tc>
        <w:tc>
          <w:tcPr>
            <w:tcW w:w="1193" w:type="dxa"/>
          </w:tcPr>
          <w:p w14:paraId="52268674" w14:textId="674A1A2C"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Thiocyanate</w:t>
            </w:r>
          </w:p>
        </w:tc>
        <w:tc>
          <w:tcPr>
            <w:tcW w:w="1191" w:type="dxa"/>
          </w:tcPr>
          <w:p w14:paraId="2B00F18D" w14:textId="2F104A66"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Thiosulfate</w:t>
            </w:r>
          </w:p>
        </w:tc>
        <w:tc>
          <w:tcPr>
            <w:tcW w:w="1193" w:type="dxa"/>
          </w:tcPr>
          <w:p w14:paraId="5E3F66CB" w14:textId="72D30D67" w:rsidR="00A3716F" w:rsidRPr="00986D7F" w:rsidRDefault="00A3716F" w:rsidP="00A3716F">
            <w:pPr>
              <w:rPr>
                <w:rFonts w:asciiTheme="minorHAnsi" w:hAnsiTheme="minorHAnsi" w:cstheme="minorHAnsi"/>
                <w:color w:val="7030A0"/>
                <w:sz w:val="18"/>
                <w:szCs w:val="18"/>
              </w:rPr>
            </w:pPr>
          </w:p>
        </w:tc>
        <w:tc>
          <w:tcPr>
            <w:tcW w:w="1288" w:type="dxa"/>
          </w:tcPr>
          <w:p w14:paraId="415758E8" w14:textId="3413B352" w:rsidR="00A3716F" w:rsidRPr="00986D7F" w:rsidRDefault="00A3716F" w:rsidP="00A3716F">
            <w:pPr>
              <w:rPr>
                <w:rFonts w:asciiTheme="minorHAnsi" w:hAnsiTheme="minorHAnsi" w:cstheme="minorHAnsi"/>
                <w:color w:val="7030A0"/>
                <w:sz w:val="18"/>
                <w:szCs w:val="18"/>
              </w:rPr>
            </w:pPr>
          </w:p>
        </w:tc>
        <w:tc>
          <w:tcPr>
            <w:tcW w:w="1196" w:type="dxa"/>
          </w:tcPr>
          <w:p w14:paraId="4EFA89FB" w14:textId="4A5EDB66" w:rsidR="00A3716F" w:rsidRPr="00986D7F" w:rsidRDefault="00A3716F" w:rsidP="00A3716F">
            <w:pPr>
              <w:rPr>
                <w:rFonts w:asciiTheme="minorHAnsi" w:hAnsiTheme="minorHAnsi" w:cstheme="minorHAnsi"/>
                <w:color w:val="7030A0"/>
                <w:sz w:val="18"/>
                <w:szCs w:val="18"/>
              </w:rPr>
            </w:pPr>
          </w:p>
        </w:tc>
        <w:tc>
          <w:tcPr>
            <w:tcW w:w="1186" w:type="dxa"/>
          </w:tcPr>
          <w:p w14:paraId="7C8C49E2" w14:textId="657B6858" w:rsidR="00A3716F" w:rsidRPr="00986D7F" w:rsidRDefault="00A3716F" w:rsidP="00A3716F">
            <w:pPr>
              <w:rPr>
                <w:rFonts w:asciiTheme="minorHAnsi" w:hAnsiTheme="minorHAnsi" w:cstheme="minorHAnsi"/>
                <w:color w:val="7030A0"/>
                <w:sz w:val="18"/>
                <w:szCs w:val="18"/>
              </w:rPr>
            </w:pPr>
          </w:p>
        </w:tc>
        <w:tc>
          <w:tcPr>
            <w:tcW w:w="1197" w:type="dxa"/>
          </w:tcPr>
          <w:p w14:paraId="2CFB4BEE" w14:textId="4D08CBB3" w:rsidR="00A3716F" w:rsidRPr="00986D7F" w:rsidRDefault="00A3716F" w:rsidP="00A3716F">
            <w:pPr>
              <w:rPr>
                <w:rFonts w:asciiTheme="minorHAnsi" w:hAnsiTheme="minorHAnsi" w:cstheme="minorHAnsi"/>
                <w:color w:val="7030A0"/>
                <w:sz w:val="18"/>
                <w:szCs w:val="18"/>
              </w:rPr>
            </w:pPr>
          </w:p>
        </w:tc>
        <w:tc>
          <w:tcPr>
            <w:tcW w:w="1174" w:type="dxa"/>
          </w:tcPr>
          <w:p w14:paraId="3F9CA16F" w14:textId="406DBD6D" w:rsidR="00A3716F" w:rsidRPr="00986D7F" w:rsidRDefault="00A3716F" w:rsidP="00A3716F">
            <w:pPr>
              <w:rPr>
                <w:rFonts w:asciiTheme="minorHAnsi" w:hAnsiTheme="minorHAnsi" w:cstheme="minorHAnsi"/>
                <w:color w:val="7030A0"/>
                <w:sz w:val="18"/>
                <w:szCs w:val="18"/>
              </w:rPr>
            </w:pPr>
          </w:p>
        </w:tc>
      </w:tr>
      <w:tr w:rsidR="00986D7F" w:rsidRPr="00986D7F" w14:paraId="221F4706" w14:textId="77777777" w:rsidTr="00986D7F">
        <w:tc>
          <w:tcPr>
            <w:tcW w:w="1172" w:type="dxa"/>
          </w:tcPr>
          <w:p w14:paraId="0739C6C1" w14:textId="2056702B"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Acetic</w:t>
            </w:r>
          </w:p>
        </w:tc>
        <w:tc>
          <w:tcPr>
            <w:tcW w:w="1193" w:type="dxa"/>
          </w:tcPr>
          <w:p w14:paraId="4E8A9887" w14:textId="2E870C72"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Bromic</w:t>
            </w:r>
          </w:p>
        </w:tc>
        <w:tc>
          <w:tcPr>
            <w:tcW w:w="1191" w:type="dxa"/>
          </w:tcPr>
          <w:p w14:paraId="360A58A6" w14:textId="68BA964E"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Chloric</w:t>
            </w:r>
          </w:p>
        </w:tc>
        <w:tc>
          <w:tcPr>
            <w:tcW w:w="1193" w:type="dxa"/>
          </w:tcPr>
          <w:p w14:paraId="45F79778" w14:textId="573F94E8"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Chlorous</w:t>
            </w:r>
          </w:p>
        </w:tc>
        <w:tc>
          <w:tcPr>
            <w:tcW w:w="1288" w:type="dxa"/>
          </w:tcPr>
          <w:p w14:paraId="467AB527" w14:textId="7D70FDF0"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Hydrobromic</w:t>
            </w:r>
          </w:p>
        </w:tc>
        <w:tc>
          <w:tcPr>
            <w:tcW w:w="1196" w:type="dxa"/>
          </w:tcPr>
          <w:p w14:paraId="6C847BD9" w14:textId="6B7F92F8"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Hydrochloric</w:t>
            </w:r>
          </w:p>
        </w:tc>
        <w:tc>
          <w:tcPr>
            <w:tcW w:w="1186" w:type="dxa"/>
          </w:tcPr>
          <w:p w14:paraId="31901624" w14:textId="103BD37B"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Nitric</w:t>
            </w:r>
          </w:p>
        </w:tc>
        <w:tc>
          <w:tcPr>
            <w:tcW w:w="1197" w:type="dxa"/>
          </w:tcPr>
          <w:p w14:paraId="7FAE228A" w14:textId="503364ED" w:rsidR="00A3716F" w:rsidRPr="00986D7F" w:rsidRDefault="0064694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Phosphoric</w:t>
            </w:r>
          </w:p>
        </w:tc>
        <w:tc>
          <w:tcPr>
            <w:tcW w:w="1174" w:type="dxa"/>
          </w:tcPr>
          <w:p w14:paraId="56700291" w14:textId="1BF8A570" w:rsidR="00A3716F" w:rsidRPr="00986D7F" w:rsidRDefault="00986D7F" w:rsidP="00A3716F">
            <w:pPr>
              <w:rPr>
                <w:rFonts w:asciiTheme="minorHAnsi" w:hAnsiTheme="minorHAnsi" w:cstheme="minorHAnsi"/>
                <w:color w:val="7030A0"/>
                <w:sz w:val="18"/>
                <w:szCs w:val="18"/>
              </w:rPr>
            </w:pPr>
            <w:r w:rsidRPr="00986D7F">
              <w:rPr>
                <w:rFonts w:asciiTheme="minorHAnsi" w:hAnsiTheme="minorHAnsi" w:cstheme="minorHAnsi"/>
                <w:color w:val="7030A0"/>
                <w:sz w:val="18"/>
                <w:szCs w:val="18"/>
              </w:rPr>
              <w:t>S</w:t>
            </w:r>
            <w:r w:rsidR="0064694F" w:rsidRPr="00986D7F">
              <w:rPr>
                <w:rFonts w:asciiTheme="minorHAnsi" w:hAnsiTheme="minorHAnsi" w:cstheme="minorHAnsi"/>
                <w:color w:val="7030A0"/>
                <w:sz w:val="18"/>
                <w:szCs w:val="18"/>
              </w:rPr>
              <w:t>ulfuric</w:t>
            </w:r>
          </w:p>
        </w:tc>
      </w:tr>
    </w:tbl>
    <w:p w14:paraId="228CE089" w14:textId="77777777" w:rsidR="001C508A" w:rsidRDefault="001C508A" w:rsidP="00DA4888">
      <w:pPr>
        <w:rPr>
          <w:rFonts w:ascii="Candara" w:hAnsi="Candara"/>
          <w:highlight w:val="yellow"/>
          <w:u w:val="single"/>
        </w:rPr>
      </w:pPr>
    </w:p>
    <w:p w14:paraId="209125ED" w14:textId="77777777" w:rsidR="00DA4888" w:rsidRDefault="00DA4888" w:rsidP="00DA4888">
      <w:pPr>
        <w:rPr>
          <w:rFonts w:ascii="Candara" w:hAnsi="Candara"/>
        </w:rPr>
      </w:pPr>
      <w:r w:rsidRPr="00BB20C6">
        <w:rPr>
          <w:rFonts w:ascii="Candara" w:hAnsi="Candara"/>
          <w:highlight w:val="yellow"/>
          <w:u w:val="single"/>
        </w:rPr>
        <w:t>REMINDERS</w:t>
      </w:r>
      <w:r>
        <w:rPr>
          <w:rFonts w:ascii="Candara" w:hAnsi="Candara"/>
        </w:rPr>
        <w:t>:</w:t>
      </w:r>
    </w:p>
    <w:p w14:paraId="2B02B580" w14:textId="1A808754" w:rsidR="001600BA" w:rsidRPr="00E13FAF" w:rsidRDefault="001600BA">
      <w:pPr>
        <w:pStyle w:val="ListParagraph"/>
        <w:numPr>
          <w:ilvl w:val="0"/>
          <w:numId w:val="2"/>
        </w:numPr>
        <w:spacing w:after="160" w:line="259" w:lineRule="auto"/>
        <w:rPr>
          <w:rFonts w:asciiTheme="minorHAnsi" w:hAnsiTheme="minorHAnsi" w:cstheme="minorHAnsi"/>
          <w:b/>
          <w:strike/>
          <w:color w:val="002060"/>
        </w:rPr>
      </w:pPr>
      <w:r w:rsidRPr="00E13FAF">
        <w:rPr>
          <w:rFonts w:ascii="Candara" w:hAnsi="Candara"/>
          <w:strike/>
        </w:rPr>
        <w:lastRenderedPageBreak/>
        <w:t>LAB: Population Ecology – Sept. 29</w:t>
      </w:r>
    </w:p>
    <w:p w14:paraId="4FD46566" w14:textId="4E2E92B8" w:rsidR="00116BE5" w:rsidRPr="00B445A9" w:rsidRDefault="00116BE5">
      <w:pPr>
        <w:pStyle w:val="ListParagraph"/>
        <w:numPr>
          <w:ilvl w:val="0"/>
          <w:numId w:val="2"/>
        </w:numPr>
        <w:spacing w:after="160" w:line="259" w:lineRule="auto"/>
        <w:rPr>
          <w:rFonts w:asciiTheme="minorHAnsi" w:hAnsiTheme="minorHAnsi" w:cstheme="minorHAnsi"/>
          <w:b/>
          <w:color w:val="002060"/>
        </w:rPr>
      </w:pPr>
      <w:r>
        <w:rPr>
          <w:rFonts w:ascii="Candara" w:hAnsi="Candara"/>
        </w:rPr>
        <w:t>CHEMISTRY TABLE – Polyatomic Ions &amp; Acids</w:t>
      </w:r>
      <w:r w:rsidR="00A16C0B">
        <w:rPr>
          <w:rFonts w:ascii="Candara" w:hAnsi="Candara"/>
        </w:rPr>
        <w:t xml:space="preserve"> – Sept. 30</w:t>
      </w:r>
    </w:p>
    <w:p w14:paraId="43826D4E" w14:textId="064C6E58" w:rsidR="00B445A9" w:rsidRPr="005B5F2E" w:rsidRDefault="00B445A9">
      <w:pPr>
        <w:pStyle w:val="ListParagraph"/>
        <w:numPr>
          <w:ilvl w:val="0"/>
          <w:numId w:val="2"/>
        </w:numPr>
        <w:spacing w:after="160" w:line="259" w:lineRule="auto"/>
        <w:rPr>
          <w:rFonts w:asciiTheme="minorHAnsi" w:hAnsiTheme="minorHAnsi" w:cstheme="minorHAnsi"/>
          <w:b/>
          <w:color w:val="002060"/>
        </w:rPr>
      </w:pPr>
      <w:r>
        <w:rPr>
          <w:rFonts w:ascii="Candara" w:hAnsi="Candara"/>
          <w:b/>
          <w:bCs/>
          <w:color w:val="C00000"/>
        </w:rPr>
        <w:t xml:space="preserve">QUIZ: </w:t>
      </w:r>
      <w:r w:rsidRPr="005B5F2E">
        <w:rPr>
          <w:rFonts w:ascii="Candara" w:hAnsi="Candara"/>
          <w:b/>
          <w:bCs/>
        </w:rPr>
        <w:t>Ch</w:t>
      </w:r>
      <w:r>
        <w:rPr>
          <w:rFonts w:ascii="Candara" w:hAnsi="Candara"/>
          <w:b/>
          <w:bCs/>
        </w:rPr>
        <w:t>emicals and Symbols</w:t>
      </w:r>
      <w:r w:rsidR="00986D7F">
        <w:rPr>
          <w:rFonts w:ascii="Candara" w:hAnsi="Candara"/>
          <w:b/>
          <w:bCs/>
        </w:rPr>
        <w:t xml:space="preserve"> </w:t>
      </w:r>
      <w:r w:rsidR="00116BE5">
        <w:rPr>
          <w:rFonts w:ascii="Candara" w:hAnsi="Candara"/>
          <w:b/>
          <w:bCs/>
        </w:rPr>
        <w:t xml:space="preserve">[elements, polyatomic ions, acids] </w:t>
      </w:r>
      <w:r w:rsidR="00986D7F" w:rsidRPr="00986D7F">
        <w:rPr>
          <w:rFonts w:ascii="Candara" w:hAnsi="Candara"/>
          <w:b/>
          <w:bCs/>
        </w:rPr>
        <w:sym w:font="Wingdings" w:char="F0E0"/>
      </w:r>
      <w:r w:rsidR="00986D7F">
        <w:rPr>
          <w:rFonts w:ascii="Candara" w:hAnsi="Candara"/>
          <w:b/>
          <w:bCs/>
        </w:rPr>
        <w:t xml:space="preserve"> Oct. 11</w:t>
      </w:r>
    </w:p>
    <w:p w14:paraId="2150DCB5" w14:textId="07259C64" w:rsidR="002A18A7" w:rsidRPr="00B07DB8" w:rsidRDefault="002A18A7">
      <w:pPr>
        <w:pStyle w:val="ListParagraph"/>
        <w:numPr>
          <w:ilvl w:val="0"/>
          <w:numId w:val="2"/>
        </w:numPr>
        <w:spacing w:after="160" w:line="259" w:lineRule="auto"/>
        <w:rPr>
          <w:rFonts w:asciiTheme="minorHAnsi" w:hAnsiTheme="minorHAnsi" w:cstheme="minorHAnsi"/>
          <w:b/>
          <w:bCs/>
          <w:color w:val="002060"/>
        </w:rPr>
      </w:pPr>
      <w:r>
        <w:rPr>
          <w:rFonts w:ascii="Candara" w:hAnsi="Candara"/>
        </w:rPr>
        <w:t>Chapter 5 Reading Guide – Oct. 11</w:t>
      </w:r>
    </w:p>
    <w:p w14:paraId="7B99A128" w14:textId="5886715D" w:rsidR="00B07DB8" w:rsidRPr="00B07DB8" w:rsidRDefault="00B07DB8">
      <w:pPr>
        <w:pStyle w:val="ListParagraph"/>
        <w:numPr>
          <w:ilvl w:val="0"/>
          <w:numId w:val="2"/>
        </w:numPr>
        <w:spacing w:after="160" w:line="259" w:lineRule="auto"/>
        <w:rPr>
          <w:rFonts w:asciiTheme="minorHAnsi" w:hAnsiTheme="minorHAnsi" w:cstheme="minorHAnsi"/>
          <w:b/>
          <w:bCs/>
          <w:color w:val="002060"/>
        </w:rPr>
      </w:pPr>
      <w:r w:rsidRPr="005B5F2E">
        <w:rPr>
          <w:rFonts w:ascii="Candara" w:hAnsi="Candara"/>
          <w:b/>
          <w:bCs/>
          <w:color w:val="C00000"/>
        </w:rPr>
        <w:t xml:space="preserve">TEST: </w:t>
      </w:r>
      <w:r w:rsidRPr="005B5F2E">
        <w:rPr>
          <w:rFonts w:ascii="Candara" w:hAnsi="Candara"/>
          <w:b/>
          <w:bCs/>
        </w:rPr>
        <w:t xml:space="preserve">Ch </w:t>
      </w:r>
      <w:r>
        <w:rPr>
          <w:rFonts w:ascii="Candara" w:hAnsi="Candara"/>
          <w:b/>
          <w:bCs/>
        </w:rPr>
        <w:t xml:space="preserve">5 </w:t>
      </w:r>
      <w:r w:rsidRPr="00B07DB8">
        <w:rPr>
          <w:rFonts w:ascii="Candara" w:hAnsi="Candara"/>
          <w:b/>
          <w:bCs/>
          <w:highlight w:val="yellow"/>
        </w:rPr>
        <w:sym w:font="Wingdings" w:char="F0E0"/>
      </w:r>
      <w:r w:rsidRPr="00B07DB8">
        <w:rPr>
          <w:rFonts w:ascii="Candara" w:hAnsi="Candara"/>
          <w:b/>
          <w:bCs/>
          <w:highlight w:val="yellow"/>
        </w:rPr>
        <w:t xml:space="preserve"> Oct. 13</w:t>
      </w:r>
      <w:r w:rsidRPr="005B5F2E">
        <w:rPr>
          <w:rFonts w:ascii="Candara" w:hAnsi="Candara"/>
          <w:b/>
          <w:bCs/>
        </w:rPr>
        <w:t xml:space="preserve">  </w:t>
      </w:r>
    </w:p>
    <w:p w14:paraId="5A08ED2E" w14:textId="77777777" w:rsidR="0050480C" w:rsidRPr="0050480C" w:rsidRDefault="00B07DB8">
      <w:pPr>
        <w:pStyle w:val="ListParagraph"/>
        <w:numPr>
          <w:ilvl w:val="0"/>
          <w:numId w:val="2"/>
        </w:numPr>
        <w:spacing w:after="160" w:line="259" w:lineRule="auto"/>
        <w:rPr>
          <w:rFonts w:asciiTheme="minorHAnsi" w:hAnsiTheme="minorHAnsi" w:cstheme="minorHAnsi"/>
          <w:b/>
          <w:bCs/>
          <w:color w:val="002060"/>
        </w:rPr>
      </w:pPr>
      <w:r>
        <w:rPr>
          <w:rFonts w:ascii="Candara" w:hAnsi="Candara"/>
          <w:b/>
          <w:bCs/>
          <w:color w:val="C00000"/>
        </w:rPr>
        <w:t>QUIZ</w:t>
      </w:r>
      <w:r w:rsidRPr="005B5F2E">
        <w:rPr>
          <w:rFonts w:ascii="Candara" w:hAnsi="Candara"/>
          <w:b/>
          <w:bCs/>
          <w:color w:val="C00000"/>
        </w:rPr>
        <w:t xml:space="preserve">: </w:t>
      </w:r>
      <w:r w:rsidRPr="005B5F2E">
        <w:rPr>
          <w:rFonts w:ascii="Candara" w:hAnsi="Candara"/>
          <w:b/>
          <w:bCs/>
        </w:rPr>
        <w:t xml:space="preserve">Ch </w:t>
      </w:r>
      <w:r>
        <w:rPr>
          <w:rFonts w:ascii="Candara" w:hAnsi="Candara"/>
          <w:b/>
          <w:bCs/>
        </w:rPr>
        <w:t xml:space="preserve">5 &amp; 6 Vocabulary </w:t>
      </w:r>
      <w:r w:rsidR="0050480C">
        <w:rPr>
          <w:rFonts w:ascii="Candara" w:hAnsi="Candara"/>
          <w:b/>
          <w:bCs/>
        </w:rPr>
        <w:t>–</w:t>
      </w:r>
      <w:r>
        <w:rPr>
          <w:rFonts w:ascii="Candara" w:hAnsi="Candara"/>
          <w:b/>
          <w:bCs/>
        </w:rPr>
        <w:t xml:space="preserve"> </w:t>
      </w:r>
      <w:r w:rsidR="0050480C">
        <w:rPr>
          <w:rFonts w:ascii="Candara" w:hAnsi="Candara"/>
          <w:b/>
          <w:bCs/>
        </w:rPr>
        <w:t>Oct. 18</w:t>
      </w:r>
    </w:p>
    <w:p w14:paraId="38B7D414" w14:textId="4712CBAB" w:rsidR="00B07DB8" w:rsidRPr="005B5F2E" w:rsidRDefault="0050480C">
      <w:pPr>
        <w:pStyle w:val="ListParagraph"/>
        <w:numPr>
          <w:ilvl w:val="0"/>
          <w:numId w:val="2"/>
        </w:numPr>
        <w:spacing w:after="160" w:line="259" w:lineRule="auto"/>
        <w:rPr>
          <w:rFonts w:asciiTheme="minorHAnsi" w:hAnsiTheme="minorHAnsi" w:cstheme="minorHAnsi"/>
          <w:b/>
          <w:bCs/>
          <w:color w:val="002060"/>
        </w:rPr>
      </w:pPr>
      <w:r w:rsidRPr="005B5F2E">
        <w:rPr>
          <w:rFonts w:ascii="Candara" w:hAnsi="Candara"/>
          <w:b/>
          <w:bCs/>
          <w:color w:val="C00000"/>
        </w:rPr>
        <w:t xml:space="preserve">TEST: </w:t>
      </w:r>
      <w:r w:rsidRPr="005B5F2E">
        <w:rPr>
          <w:rFonts w:ascii="Candara" w:hAnsi="Candara"/>
          <w:b/>
          <w:bCs/>
        </w:rPr>
        <w:t xml:space="preserve">Ch </w:t>
      </w:r>
      <w:r>
        <w:rPr>
          <w:rFonts w:ascii="Candara" w:hAnsi="Candara"/>
          <w:b/>
          <w:bCs/>
        </w:rPr>
        <w:t xml:space="preserve">6 </w:t>
      </w:r>
      <w:r w:rsidRPr="0050480C">
        <w:rPr>
          <w:rFonts w:ascii="Candara" w:hAnsi="Candara"/>
          <w:b/>
          <w:bCs/>
          <w:highlight w:val="yellow"/>
        </w:rPr>
        <w:sym w:font="Wingdings" w:char="F0E0"/>
      </w:r>
      <w:r w:rsidRPr="0050480C">
        <w:rPr>
          <w:rFonts w:ascii="Candara" w:hAnsi="Candara"/>
          <w:b/>
          <w:bCs/>
          <w:highlight w:val="yellow"/>
        </w:rPr>
        <w:t xml:space="preserve"> Oct. 20</w:t>
      </w:r>
      <w:r w:rsidRPr="005B5F2E">
        <w:rPr>
          <w:rFonts w:ascii="Candara" w:hAnsi="Candara"/>
          <w:b/>
          <w:bCs/>
        </w:rPr>
        <w:t xml:space="preserve">  </w:t>
      </w:r>
      <w:r w:rsidR="00B07DB8" w:rsidRPr="005B5F2E">
        <w:rPr>
          <w:rFonts w:ascii="Candara" w:hAnsi="Candara"/>
          <w:b/>
          <w:bCs/>
        </w:rPr>
        <w:t xml:space="preserve">  </w:t>
      </w:r>
    </w:p>
    <w:p w14:paraId="2844091E" w14:textId="0283996D" w:rsidR="00A3716F" w:rsidRDefault="00A3716F">
      <w:pPr>
        <w:spacing w:after="160" w:line="259" w:lineRule="auto"/>
        <w:rPr>
          <w:rFonts w:asciiTheme="minorHAnsi" w:hAnsiTheme="minorHAnsi" w:cstheme="minorHAnsi"/>
          <w:b/>
          <w:color w:val="002060"/>
        </w:rPr>
      </w:pPr>
      <w:r>
        <w:rPr>
          <w:rFonts w:asciiTheme="minorHAnsi" w:hAnsiTheme="minorHAnsi" w:cstheme="minorHAnsi"/>
          <w:b/>
          <w:color w:val="002060"/>
        </w:rPr>
        <w:br w:type="page"/>
      </w:r>
    </w:p>
    <w:p w14:paraId="1A89DB8A" w14:textId="72C07BD2" w:rsidR="00A3716F" w:rsidRPr="001238EF" w:rsidRDefault="00A3716F" w:rsidP="00A3716F">
      <w:pPr>
        <w:rPr>
          <w:rFonts w:ascii="Candara" w:hAnsi="Candara"/>
          <w:b/>
          <w:color w:val="00B0F0"/>
        </w:rPr>
      </w:pPr>
      <w:r w:rsidRPr="001238EF">
        <w:rPr>
          <w:rFonts w:ascii="Candara" w:hAnsi="Candara"/>
          <w:b/>
          <w:color w:val="00B0F0"/>
        </w:rPr>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Pr>
          <w:rFonts w:ascii="Candara" w:hAnsi="Candara"/>
          <w:b/>
          <w:color w:val="00B0F0"/>
        </w:rPr>
        <w:t>CHEMISTRY REINFORCEMENT</w:t>
      </w:r>
    </w:p>
    <w:p w14:paraId="0DA1AA97" w14:textId="35B7F422" w:rsidR="00A3716F" w:rsidRPr="00A3716F" w:rsidRDefault="00000000" w:rsidP="00830420">
      <w:pPr>
        <w:spacing w:after="160" w:line="259" w:lineRule="auto"/>
        <w:rPr>
          <w:rFonts w:asciiTheme="minorHAnsi" w:hAnsiTheme="minorHAnsi" w:cstheme="minorHAnsi"/>
          <w:b/>
          <w:color w:val="002060"/>
        </w:rPr>
      </w:pPr>
      <w:r>
        <w:rPr>
          <w:rFonts w:ascii="Candara" w:hAnsi="Candara"/>
          <w:color w:val="008000"/>
        </w:rPr>
        <w:pict w14:anchorId="0E1A1AFC">
          <v:rect id="_x0000_i1026" style="width:0;height:1.5pt" o:hralign="center" o:hrstd="t" o:hr="t" fillcolor="#aca899" stroked="f"/>
        </w:pict>
      </w:r>
    </w:p>
    <w:p w14:paraId="433052CF" w14:textId="77777777" w:rsidR="00830420" w:rsidRPr="001F18D4" w:rsidRDefault="00830420" w:rsidP="00830420">
      <w:pPr>
        <w:jc w:val="center"/>
        <w:rPr>
          <w:rFonts w:ascii="Candara" w:hAnsi="Candara"/>
          <w:b/>
          <w:bCs/>
          <w:color w:val="4472C4" w:themeColor="accent5"/>
          <w:sz w:val="32"/>
          <w:szCs w:val="28"/>
        </w:rPr>
      </w:pPr>
      <w:r w:rsidRPr="001F18D4">
        <w:rPr>
          <w:rFonts w:asciiTheme="minorHAnsi" w:hAnsiTheme="minorHAnsi" w:cstheme="minorHAnsi"/>
          <w:b/>
          <w:bCs/>
          <w:color w:val="4472C4" w:themeColor="accent5"/>
          <w:sz w:val="28"/>
        </w:rPr>
        <w:t>Chemicals and Symbols</w:t>
      </w:r>
    </w:p>
    <w:p w14:paraId="2FE5A1D9" w14:textId="77777777" w:rsidR="00830420" w:rsidRDefault="00830420" w:rsidP="00830420">
      <w:pPr>
        <w:rPr>
          <w:rFonts w:asciiTheme="minorHAnsi" w:hAnsiTheme="minorHAnsi" w:cstheme="minorHAnsi"/>
          <w:szCs w:val="22"/>
        </w:rPr>
      </w:pPr>
    </w:p>
    <w:p w14:paraId="177EC2B9" w14:textId="1231C5DE" w:rsidR="00830420" w:rsidRPr="001F18D4" w:rsidRDefault="00830420" w:rsidP="00830420">
      <w:pPr>
        <w:rPr>
          <w:rFonts w:ascii="Candara" w:hAnsi="Candara"/>
          <w:sz w:val="28"/>
        </w:rPr>
      </w:pPr>
      <w:r w:rsidRPr="001F18D4">
        <w:rPr>
          <w:rFonts w:asciiTheme="minorHAnsi" w:hAnsiTheme="minorHAnsi" w:cstheme="minorHAnsi"/>
          <w:szCs w:val="22"/>
          <w:u w:val="single"/>
        </w:rPr>
        <w:t>INSTRUCTIONS</w:t>
      </w:r>
      <w:r>
        <w:rPr>
          <w:rFonts w:asciiTheme="minorHAnsi" w:hAnsiTheme="minorHAnsi" w:cstheme="minorHAnsi"/>
          <w:szCs w:val="22"/>
        </w:rPr>
        <w:t xml:space="preserve">: Please </w:t>
      </w:r>
      <w:r w:rsidRPr="001F18D4">
        <w:rPr>
          <w:rFonts w:asciiTheme="minorHAnsi" w:hAnsiTheme="minorHAnsi" w:cstheme="minorHAnsi"/>
          <w:szCs w:val="22"/>
        </w:rPr>
        <w:t xml:space="preserve">complete the table below with the appropriate </w:t>
      </w:r>
      <w:r>
        <w:rPr>
          <w:rFonts w:asciiTheme="minorHAnsi" w:hAnsiTheme="minorHAnsi" w:cstheme="minorHAnsi"/>
          <w:szCs w:val="22"/>
        </w:rPr>
        <w:t xml:space="preserve">chemical </w:t>
      </w:r>
      <w:r w:rsidRPr="001F18D4">
        <w:rPr>
          <w:rFonts w:asciiTheme="minorHAnsi" w:hAnsiTheme="minorHAnsi" w:cstheme="minorHAnsi"/>
          <w:szCs w:val="22"/>
        </w:rPr>
        <w:t>symbols</w:t>
      </w:r>
      <w:r>
        <w:rPr>
          <w:rFonts w:asciiTheme="minorHAnsi" w:hAnsiTheme="minorHAnsi" w:cstheme="minorHAnsi"/>
          <w:szCs w:val="22"/>
        </w:rPr>
        <w:t xml:space="preserve"> </w:t>
      </w:r>
      <w:r w:rsidR="00116BE5">
        <w:rPr>
          <w:rFonts w:asciiTheme="minorHAnsi" w:hAnsiTheme="minorHAnsi" w:cstheme="minorHAnsi"/>
          <w:szCs w:val="22"/>
        </w:rPr>
        <w:t>(and ionic charge)</w:t>
      </w:r>
      <w:r>
        <w:rPr>
          <w:rFonts w:asciiTheme="minorHAnsi" w:hAnsiTheme="minorHAnsi" w:cstheme="minorHAnsi"/>
          <w:szCs w:val="22"/>
        </w:rPr>
        <w:t>for each common polyatomic ions</w:t>
      </w:r>
      <w:r w:rsidR="00986D7F">
        <w:rPr>
          <w:rFonts w:asciiTheme="minorHAnsi" w:hAnsiTheme="minorHAnsi" w:cstheme="minorHAnsi"/>
          <w:szCs w:val="22"/>
        </w:rPr>
        <w:t xml:space="preserve"> and acids</w:t>
      </w:r>
      <w:r>
        <w:rPr>
          <w:rFonts w:asciiTheme="minorHAnsi" w:hAnsiTheme="minorHAnsi" w:cstheme="minorHAnsi"/>
          <w:szCs w:val="22"/>
        </w:rPr>
        <w:t xml:space="preserve"> listed.</w:t>
      </w:r>
    </w:p>
    <w:p w14:paraId="5110D6ED" w14:textId="2DB7A6C6" w:rsidR="00845821" w:rsidRDefault="00845821">
      <w:pPr>
        <w:spacing w:after="160" w:line="259" w:lineRule="auto"/>
        <w:rPr>
          <w:rFonts w:ascii="Candara" w:hAnsi="Candara"/>
          <w:b/>
          <w:color w:val="00B0F0"/>
        </w:rPr>
      </w:pPr>
    </w:p>
    <w:p w14:paraId="7427119A" w14:textId="77777777" w:rsidR="00986D7F" w:rsidRPr="00986D7F" w:rsidRDefault="00986D7F" w:rsidP="00986D7F">
      <w:pPr>
        <w:jc w:val="center"/>
        <w:rPr>
          <w:rFonts w:ascii="Candara" w:hAnsi="Candara"/>
          <w:color w:val="7030A0"/>
          <w:sz w:val="20"/>
        </w:rPr>
      </w:pPr>
      <w:r w:rsidRPr="00986D7F">
        <w:rPr>
          <w:rFonts w:ascii="Candara" w:hAnsi="Candara"/>
          <w:color w:val="7030A0"/>
          <w:sz w:val="20"/>
        </w:rPr>
        <w:t>POLYATOMIC IONS &amp; COMMON ACIDS</w:t>
      </w:r>
    </w:p>
    <w:tbl>
      <w:tblPr>
        <w:tblStyle w:val="TableGrid"/>
        <w:tblW w:w="0" w:type="auto"/>
        <w:tblLook w:val="04A0" w:firstRow="1" w:lastRow="0" w:firstColumn="1" w:lastColumn="0" w:noHBand="0" w:noVBand="1"/>
      </w:tblPr>
      <w:tblGrid>
        <w:gridCol w:w="1172"/>
        <w:gridCol w:w="1193"/>
        <w:gridCol w:w="1191"/>
        <w:gridCol w:w="1193"/>
        <w:gridCol w:w="1288"/>
        <w:gridCol w:w="1196"/>
        <w:gridCol w:w="1186"/>
        <w:gridCol w:w="1197"/>
        <w:gridCol w:w="1174"/>
      </w:tblGrid>
      <w:tr w:rsidR="00986D7F" w:rsidRPr="00986D7F" w14:paraId="4C5EDB8C" w14:textId="77777777" w:rsidTr="00F21635">
        <w:tc>
          <w:tcPr>
            <w:tcW w:w="1172" w:type="dxa"/>
          </w:tcPr>
          <w:p w14:paraId="19DB4785"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Acetate</w:t>
            </w:r>
          </w:p>
        </w:tc>
        <w:tc>
          <w:tcPr>
            <w:tcW w:w="1193" w:type="dxa"/>
          </w:tcPr>
          <w:p w14:paraId="0C53757D"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Acetate</w:t>
            </w:r>
          </w:p>
        </w:tc>
        <w:tc>
          <w:tcPr>
            <w:tcW w:w="1191" w:type="dxa"/>
          </w:tcPr>
          <w:p w14:paraId="78CEEA6A"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Ammonium</w:t>
            </w:r>
          </w:p>
        </w:tc>
        <w:tc>
          <w:tcPr>
            <w:tcW w:w="1193" w:type="dxa"/>
          </w:tcPr>
          <w:p w14:paraId="3503D294"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Bromate</w:t>
            </w:r>
          </w:p>
        </w:tc>
        <w:tc>
          <w:tcPr>
            <w:tcW w:w="1288" w:type="dxa"/>
          </w:tcPr>
          <w:p w14:paraId="6EB24B29"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Carbonate</w:t>
            </w:r>
          </w:p>
        </w:tc>
        <w:tc>
          <w:tcPr>
            <w:tcW w:w="1196" w:type="dxa"/>
          </w:tcPr>
          <w:p w14:paraId="48FA441A"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Chlorate</w:t>
            </w:r>
          </w:p>
        </w:tc>
        <w:tc>
          <w:tcPr>
            <w:tcW w:w="1186" w:type="dxa"/>
          </w:tcPr>
          <w:p w14:paraId="44137BFA"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Chlorite</w:t>
            </w:r>
          </w:p>
        </w:tc>
        <w:tc>
          <w:tcPr>
            <w:tcW w:w="1197" w:type="dxa"/>
          </w:tcPr>
          <w:p w14:paraId="3A87FA31"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Chromate</w:t>
            </w:r>
          </w:p>
        </w:tc>
        <w:tc>
          <w:tcPr>
            <w:tcW w:w="1174" w:type="dxa"/>
          </w:tcPr>
          <w:p w14:paraId="0D95F183"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Cyanate</w:t>
            </w:r>
          </w:p>
        </w:tc>
      </w:tr>
      <w:tr w:rsidR="00986D7F" w:rsidRPr="00986D7F" w14:paraId="7C4D6769" w14:textId="77777777" w:rsidTr="00F21635">
        <w:tc>
          <w:tcPr>
            <w:tcW w:w="1172" w:type="dxa"/>
          </w:tcPr>
          <w:p w14:paraId="6E196319"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Cyanide</w:t>
            </w:r>
          </w:p>
        </w:tc>
        <w:tc>
          <w:tcPr>
            <w:tcW w:w="1193" w:type="dxa"/>
          </w:tcPr>
          <w:p w14:paraId="5EFB9CBB"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Dichromate</w:t>
            </w:r>
          </w:p>
        </w:tc>
        <w:tc>
          <w:tcPr>
            <w:tcW w:w="1191" w:type="dxa"/>
          </w:tcPr>
          <w:p w14:paraId="75B8AC70"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dihydrogen phosphate</w:t>
            </w:r>
          </w:p>
        </w:tc>
        <w:tc>
          <w:tcPr>
            <w:tcW w:w="1193" w:type="dxa"/>
          </w:tcPr>
          <w:p w14:paraId="48BC4437"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carbonate / bicarbonate</w:t>
            </w:r>
          </w:p>
        </w:tc>
        <w:tc>
          <w:tcPr>
            <w:tcW w:w="1288" w:type="dxa"/>
          </w:tcPr>
          <w:p w14:paraId="7991D1D0"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phosphate</w:t>
            </w:r>
          </w:p>
        </w:tc>
        <w:tc>
          <w:tcPr>
            <w:tcW w:w="1196" w:type="dxa"/>
          </w:tcPr>
          <w:p w14:paraId="6A2AFE9D"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sulfate / bisulfate</w:t>
            </w:r>
          </w:p>
        </w:tc>
        <w:tc>
          <w:tcPr>
            <w:tcW w:w="1186" w:type="dxa"/>
          </w:tcPr>
          <w:p w14:paraId="0E76B62A"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Hydroxide</w:t>
            </w:r>
          </w:p>
        </w:tc>
        <w:tc>
          <w:tcPr>
            <w:tcW w:w="1197" w:type="dxa"/>
          </w:tcPr>
          <w:p w14:paraId="7B3716A9"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Hypochlorite</w:t>
            </w:r>
          </w:p>
        </w:tc>
        <w:tc>
          <w:tcPr>
            <w:tcW w:w="1174" w:type="dxa"/>
          </w:tcPr>
          <w:p w14:paraId="0B6D5473"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Iodate</w:t>
            </w:r>
          </w:p>
        </w:tc>
      </w:tr>
      <w:tr w:rsidR="00986D7F" w:rsidRPr="00986D7F" w14:paraId="02480EA0" w14:textId="77777777" w:rsidTr="00F21635">
        <w:tc>
          <w:tcPr>
            <w:tcW w:w="1172" w:type="dxa"/>
          </w:tcPr>
          <w:p w14:paraId="40852AB8"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Nitrate</w:t>
            </w:r>
          </w:p>
        </w:tc>
        <w:tc>
          <w:tcPr>
            <w:tcW w:w="1193" w:type="dxa"/>
          </w:tcPr>
          <w:p w14:paraId="4FC4AD2F"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Nitrite</w:t>
            </w:r>
          </w:p>
        </w:tc>
        <w:tc>
          <w:tcPr>
            <w:tcW w:w="1191" w:type="dxa"/>
          </w:tcPr>
          <w:p w14:paraId="4734C3D5"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Oxalate</w:t>
            </w:r>
          </w:p>
        </w:tc>
        <w:tc>
          <w:tcPr>
            <w:tcW w:w="1193" w:type="dxa"/>
          </w:tcPr>
          <w:p w14:paraId="4E49A176"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Perchlorate</w:t>
            </w:r>
          </w:p>
        </w:tc>
        <w:tc>
          <w:tcPr>
            <w:tcW w:w="1288" w:type="dxa"/>
          </w:tcPr>
          <w:p w14:paraId="79C418F6"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Permanganate</w:t>
            </w:r>
          </w:p>
        </w:tc>
        <w:tc>
          <w:tcPr>
            <w:tcW w:w="1196" w:type="dxa"/>
          </w:tcPr>
          <w:p w14:paraId="72FE8130"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Peroxide</w:t>
            </w:r>
          </w:p>
        </w:tc>
        <w:tc>
          <w:tcPr>
            <w:tcW w:w="1186" w:type="dxa"/>
          </w:tcPr>
          <w:p w14:paraId="28AEF6F7"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Phosphate</w:t>
            </w:r>
          </w:p>
        </w:tc>
        <w:tc>
          <w:tcPr>
            <w:tcW w:w="1197" w:type="dxa"/>
          </w:tcPr>
          <w:p w14:paraId="5B452431"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Phosphite</w:t>
            </w:r>
          </w:p>
        </w:tc>
        <w:tc>
          <w:tcPr>
            <w:tcW w:w="1174" w:type="dxa"/>
          </w:tcPr>
          <w:p w14:paraId="068A4A10"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Sulfate</w:t>
            </w:r>
          </w:p>
        </w:tc>
      </w:tr>
      <w:tr w:rsidR="00986D7F" w:rsidRPr="00986D7F" w14:paraId="3F2CAD2A" w14:textId="77777777" w:rsidTr="00F21635">
        <w:tc>
          <w:tcPr>
            <w:tcW w:w="1172" w:type="dxa"/>
          </w:tcPr>
          <w:p w14:paraId="2165B631"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Sulfite</w:t>
            </w:r>
          </w:p>
        </w:tc>
        <w:tc>
          <w:tcPr>
            <w:tcW w:w="1193" w:type="dxa"/>
          </w:tcPr>
          <w:p w14:paraId="560B33C5"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Thiocyanate</w:t>
            </w:r>
          </w:p>
        </w:tc>
        <w:tc>
          <w:tcPr>
            <w:tcW w:w="1191" w:type="dxa"/>
          </w:tcPr>
          <w:p w14:paraId="06CDDF5E"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Thiosulfate</w:t>
            </w:r>
          </w:p>
        </w:tc>
        <w:tc>
          <w:tcPr>
            <w:tcW w:w="1193" w:type="dxa"/>
          </w:tcPr>
          <w:p w14:paraId="22FEC19D" w14:textId="77777777" w:rsidR="00986D7F" w:rsidRPr="00986D7F" w:rsidRDefault="00986D7F" w:rsidP="00F21635">
            <w:pPr>
              <w:rPr>
                <w:rFonts w:asciiTheme="minorHAnsi" w:hAnsiTheme="minorHAnsi" w:cstheme="minorHAnsi"/>
                <w:color w:val="7030A0"/>
                <w:sz w:val="18"/>
                <w:szCs w:val="18"/>
              </w:rPr>
            </w:pPr>
          </w:p>
        </w:tc>
        <w:tc>
          <w:tcPr>
            <w:tcW w:w="1288" w:type="dxa"/>
          </w:tcPr>
          <w:p w14:paraId="22565ACF" w14:textId="77777777" w:rsidR="00986D7F" w:rsidRPr="00986D7F" w:rsidRDefault="00986D7F" w:rsidP="00F21635">
            <w:pPr>
              <w:rPr>
                <w:rFonts w:asciiTheme="minorHAnsi" w:hAnsiTheme="minorHAnsi" w:cstheme="minorHAnsi"/>
                <w:color w:val="7030A0"/>
                <w:sz w:val="18"/>
                <w:szCs w:val="18"/>
              </w:rPr>
            </w:pPr>
          </w:p>
        </w:tc>
        <w:tc>
          <w:tcPr>
            <w:tcW w:w="1196" w:type="dxa"/>
          </w:tcPr>
          <w:p w14:paraId="65E68892" w14:textId="77777777" w:rsidR="00986D7F" w:rsidRPr="00986D7F" w:rsidRDefault="00986D7F" w:rsidP="00F21635">
            <w:pPr>
              <w:rPr>
                <w:rFonts w:asciiTheme="minorHAnsi" w:hAnsiTheme="minorHAnsi" w:cstheme="minorHAnsi"/>
                <w:color w:val="7030A0"/>
                <w:sz w:val="18"/>
                <w:szCs w:val="18"/>
              </w:rPr>
            </w:pPr>
          </w:p>
        </w:tc>
        <w:tc>
          <w:tcPr>
            <w:tcW w:w="1186" w:type="dxa"/>
          </w:tcPr>
          <w:p w14:paraId="58122CEB" w14:textId="77777777" w:rsidR="00986D7F" w:rsidRPr="00986D7F" w:rsidRDefault="00986D7F" w:rsidP="00F21635">
            <w:pPr>
              <w:rPr>
                <w:rFonts w:asciiTheme="minorHAnsi" w:hAnsiTheme="minorHAnsi" w:cstheme="minorHAnsi"/>
                <w:color w:val="7030A0"/>
                <w:sz w:val="18"/>
                <w:szCs w:val="18"/>
              </w:rPr>
            </w:pPr>
          </w:p>
        </w:tc>
        <w:tc>
          <w:tcPr>
            <w:tcW w:w="1197" w:type="dxa"/>
          </w:tcPr>
          <w:p w14:paraId="4C521214" w14:textId="77777777" w:rsidR="00986D7F" w:rsidRPr="00986D7F" w:rsidRDefault="00986D7F" w:rsidP="00F21635">
            <w:pPr>
              <w:rPr>
                <w:rFonts w:asciiTheme="minorHAnsi" w:hAnsiTheme="minorHAnsi" w:cstheme="minorHAnsi"/>
                <w:color w:val="7030A0"/>
                <w:sz w:val="18"/>
                <w:szCs w:val="18"/>
              </w:rPr>
            </w:pPr>
          </w:p>
        </w:tc>
        <w:tc>
          <w:tcPr>
            <w:tcW w:w="1174" w:type="dxa"/>
          </w:tcPr>
          <w:p w14:paraId="038C79E3" w14:textId="77777777" w:rsidR="00986D7F" w:rsidRPr="00986D7F" w:rsidRDefault="00986D7F" w:rsidP="00F21635">
            <w:pPr>
              <w:rPr>
                <w:rFonts w:asciiTheme="minorHAnsi" w:hAnsiTheme="minorHAnsi" w:cstheme="minorHAnsi"/>
                <w:color w:val="7030A0"/>
                <w:sz w:val="18"/>
                <w:szCs w:val="18"/>
              </w:rPr>
            </w:pPr>
          </w:p>
        </w:tc>
      </w:tr>
      <w:tr w:rsidR="00986D7F" w:rsidRPr="00986D7F" w14:paraId="22277699" w14:textId="77777777" w:rsidTr="00F21635">
        <w:tc>
          <w:tcPr>
            <w:tcW w:w="1172" w:type="dxa"/>
          </w:tcPr>
          <w:p w14:paraId="2FFC0AD6"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Acetic</w:t>
            </w:r>
          </w:p>
        </w:tc>
        <w:tc>
          <w:tcPr>
            <w:tcW w:w="1193" w:type="dxa"/>
          </w:tcPr>
          <w:p w14:paraId="733880C4"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Bromic</w:t>
            </w:r>
          </w:p>
        </w:tc>
        <w:tc>
          <w:tcPr>
            <w:tcW w:w="1191" w:type="dxa"/>
          </w:tcPr>
          <w:p w14:paraId="59B0D4EA"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Chloric</w:t>
            </w:r>
          </w:p>
        </w:tc>
        <w:tc>
          <w:tcPr>
            <w:tcW w:w="1193" w:type="dxa"/>
          </w:tcPr>
          <w:p w14:paraId="6FE4FCA2"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Chlorous</w:t>
            </w:r>
          </w:p>
        </w:tc>
        <w:tc>
          <w:tcPr>
            <w:tcW w:w="1288" w:type="dxa"/>
          </w:tcPr>
          <w:p w14:paraId="3EBCB4B5"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Hydrobromic</w:t>
            </w:r>
          </w:p>
        </w:tc>
        <w:tc>
          <w:tcPr>
            <w:tcW w:w="1196" w:type="dxa"/>
          </w:tcPr>
          <w:p w14:paraId="686D6648"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Hydrochloric</w:t>
            </w:r>
          </w:p>
        </w:tc>
        <w:tc>
          <w:tcPr>
            <w:tcW w:w="1186" w:type="dxa"/>
          </w:tcPr>
          <w:p w14:paraId="47F9D2E3"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Nitric</w:t>
            </w:r>
          </w:p>
        </w:tc>
        <w:tc>
          <w:tcPr>
            <w:tcW w:w="1197" w:type="dxa"/>
          </w:tcPr>
          <w:p w14:paraId="561C3C89"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Phosphoric</w:t>
            </w:r>
          </w:p>
        </w:tc>
        <w:tc>
          <w:tcPr>
            <w:tcW w:w="1174" w:type="dxa"/>
          </w:tcPr>
          <w:p w14:paraId="144B2718" w14:textId="77777777" w:rsidR="00986D7F" w:rsidRPr="00986D7F" w:rsidRDefault="00986D7F"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Sulfuric</w:t>
            </w:r>
          </w:p>
        </w:tc>
      </w:tr>
    </w:tbl>
    <w:p w14:paraId="7985CE4C" w14:textId="77777777" w:rsidR="00986D7F" w:rsidRDefault="00986D7F">
      <w:pPr>
        <w:spacing w:after="160" w:line="259" w:lineRule="auto"/>
        <w:rPr>
          <w:rFonts w:ascii="Candara" w:hAnsi="Candara"/>
          <w:b/>
          <w:color w:val="00B0F0"/>
        </w:rPr>
      </w:pPr>
    </w:p>
    <w:p w14:paraId="7095D408" w14:textId="77777777" w:rsidR="00830420" w:rsidRDefault="00830420">
      <w:pPr>
        <w:spacing w:after="160" w:line="259" w:lineRule="auto"/>
        <w:rPr>
          <w:rFonts w:ascii="Candara" w:hAnsi="Candara"/>
          <w:b/>
          <w:color w:val="C00000"/>
        </w:rPr>
      </w:pPr>
      <w:bookmarkStart w:id="0" w:name="_Hlk114593710"/>
      <w:r>
        <w:rPr>
          <w:rFonts w:ascii="Candara" w:hAnsi="Candara"/>
          <w:b/>
          <w:color w:val="C00000"/>
        </w:rPr>
        <w:br w:type="page"/>
      </w:r>
    </w:p>
    <w:p w14:paraId="35498232" w14:textId="4FCC6D9C" w:rsidR="00AA7995" w:rsidRPr="00AA7995" w:rsidRDefault="00AA7995" w:rsidP="00AA7995">
      <w:pPr>
        <w:jc w:val="center"/>
        <w:rPr>
          <w:rFonts w:asciiTheme="majorHAnsi" w:hAnsiTheme="majorHAnsi" w:cstheme="majorHAnsi"/>
          <w:b/>
          <w:color w:val="0070C0"/>
          <w:sz w:val="28"/>
          <w:szCs w:val="28"/>
        </w:rPr>
      </w:pPr>
      <w:r w:rsidRPr="00871859">
        <w:rPr>
          <w:rFonts w:ascii="Candara" w:hAnsi="Candara"/>
          <w:b/>
          <w:color w:val="C00000"/>
        </w:rPr>
        <w:t>BIOLOGY 20</w:t>
      </w:r>
      <w:r>
        <w:rPr>
          <w:rFonts w:ascii="Candara" w:hAnsi="Candara"/>
          <w:b/>
          <w:color w:val="C00000"/>
        </w:rPr>
        <w:t>22-23</w:t>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t>LAB</w:t>
      </w:r>
      <w:r w:rsidR="00000000">
        <w:rPr>
          <w:rFonts w:ascii="Candara" w:hAnsi="Candara"/>
          <w:color w:val="008000"/>
        </w:rPr>
        <w:pict w14:anchorId="5D202573">
          <v:rect id="_x0000_i1027" style="width:0;height:1.5pt" o:hralign="center" o:hrstd="t" o:hr="t" fillcolor="#aca899" stroked="f"/>
        </w:pict>
      </w:r>
      <w:r w:rsidRPr="00AA7995">
        <w:rPr>
          <w:rFonts w:asciiTheme="majorHAnsi" w:hAnsiTheme="majorHAnsi" w:cstheme="majorHAnsi"/>
          <w:b/>
          <w:color w:val="0070C0"/>
          <w:sz w:val="28"/>
          <w:szCs w:val="28"/>
        </w:rPr>
        <w:t>Population Ecology Lab</w:t>
      </w:r>
    </w:p>
    <w:p w14:paraId="601494B3" w14:textId="77777777" w:rsidR="00AA7995" w:rsidRPr="00AA7995" w:rsidRDefault="00AA7995" w:rsidP="00AA7995">
      <w:pPr>
        <w:jc w:val="center"/>
        <w:rPr>
          <w:rFonts w:asciiTheme="majorHAnsi" w:hAnsiTheme="majorHAnsi" w:cstheme="majorHAnsi"/>
          <w:b/>
          <w:color w:val="0070C0"/>
          <w:sz w:val="28"/>
          <w:szCs w:val="28"/>
        </w:rPr>
      </w:pPr>
      <w:r w:rsidRPr="00AA7995">
        <w:rPr>
          <w:rFonts w:asciiTheme="majorHAnsi" w:hAnsiTheme="majorHAnsi" w:cstheme="majorHAnsi"/>
          <w:b/>
          <w:color w:val="0070C0"/>
          <w:sz w:val="28"/>
          <w:szCs w:val="28"/>
        </w:rPr>
        <w:t>Determining the Number of Goldfish in a Pond</w:t>
      </w:r>
    </w:p>
    <w:p w14:paraId="10997D62" w14:textId="77777777" w:rsidR="00AA7995" w:rsidRPr="00AA7995" w:rsidRDefault="00AA7995" w:rsidP="00AA7995">
      <w:pPr>
        <w:jc w:val="center"/>
        <w:rPr>
          <w:rFonts w:asciiTheme="majorHAnsi" w:hAnsiTheme="majorHAnsi" w:cstheme="majorHAnsi"/>
          <w:color w:val="0070C0"/>
          <w:sz w:val="28"/>
          <w:szCs w:val="28"/>
        </w:rPr>
      </w:pPr>
    </w:p>
    <w:p w14:paraId="6B6BD0B8" w14:textId="77777777" w:rsidR="00AA7995" w:rsidRPr="00AA7995" w:rsidRDefault="00AA7995" w:rsidP="00AA7995">
      <w:pPr>
        <w:rPr>
          <w:rFonts w:asciiTheme="majorHAnsi" w:hAnsiTheme="majorHAnsi" w:cstheme="majorHAnsi"/>
          <w:b/>
          <w:color w:val="0070C0"/>
          <w:sz w:val="22"/>
          <w:szCs w:val="22"/>
        </w:rPr>
      </w:pPr>
      <w:r w:rsidRPr="00AA7995">
        <w:rPr>
          <w:rFonts w:asciiTheme="majorHAnsi" w:hAnsiTheme="majorHAnsi" w:cstheme="majorHAnsi"/>
          <w:b/>
          <w:color w:val="0070C0"/>
          <w:sz w:val="22"/>
          <w:szCs w:val="22"/>
        </w:rPr>
        <w:t>Pre-Lab Discussion</w:t>
      </w:r>
    </w:p>
    <w:p w14:paraId="223324EC"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Biologists often must determine the total number of organisms in a large area. If the organisms in the population being studied do not move around, the Random sampling technique can successfully provide an estimate of population size. Another technique must be used with populations such as the fish in a lake. This technique is called the “mark &amp; recapture” method.</w:t>
      </w:r>
    </w:p>
    <w:p w14:paraId="1F1C31CD" w14:textId="77777777" w:rsidR="00AA7995" w:rsidRPr="00AA7995" w:rsidRDefault="00AA7995" w:rsidP="00AA7995">
      <w:pPr>
        <w:rPr>
          <w:rFonts w:asciiTheme="majorHAnsi" w:hAnsiTheme="majorHAnsi" w:cstheme="majorHAnsi"/>
          <w:sz w:val="22"/>
          <w:szCs w:val="22"/>
        </w:rPr>
      </w:pPr>
    </w:p>
    <w:p w14:paraId="17AF4491" w14:textId="77777777" w:rsidR="00AA7995" w:rsidRPr="00AA7995" w:rsidRDefault="00AA7995" w:rsidP="00AA7995">
      <w:pPr>
        <w:rPr>
          <w:rFonts w:asciiTheme="majorHAnsi" w:hAnsiTheme="majorHAnsi" w:cstheme="majorHAnsi"/>
          <w:b/>
          <w:color w:val="0070C0"/>
          <w:sz w:val="22"/>
          <w:szCs w:val="22"/>
        </w:rPr>
      </w:pPr>
      <w:r w:rsidRPr="00AA7995">
        <w:rPr>
          <w:rFonts w:asciiTheme="majorHAnsi" w:hAnsiTheme="majorHAnsi" w:cstheme="majorHAnsi"/>
          <w:b/>
          <w:color w:val="0070C0"/>
          <w:sz w:val="22"/>
          <w:szCs w:val="22"/>
        </w:rPr>
        <w:t>Purpose</w:t>
      </w:r>
    </w:p>
    <w:p w14:paraId="39E61FE8"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Estimate population size using the mark &amp; recapture technique</w:t>
      </w:r>
    </w:p>
    <w:p w14:paraId="4C62C7B8" w14:textId="77777777" w:rsidR="00AA7995" w:rsidRPr="00AA7995" w:rsidRDefault="00AA7995" w:rsidP="00AA7995">
      <w:pPr>
        <w:rPr>
          <w:rFonts w:asciiTheme="majorHAnsi" w:hAnsiTheme="majorHAnsi" w:cstheme="majorHAnsi"/>
          <w:sz w:val="22"/>
          <w:szCs w:val="22"/>
        </w:rPr>
      </w:pPr>
    </w:p>
    <w:p w14:paraId="0494BFC7"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b/>
          <w:color w:val="0070C0"/>
          <w:sz w:val="22"/>
          <w:szCs w:val="22"/>
        </w:rPr>
        <w:t>Hypothesis</w:t>
      </w:r>
      <w:r w:rsidRPr="00AA7995">
        <w:rPr>
          <w:rFonts w:asciiTheme="majorHAnsi" w:hAnsiTheme="majorHAnsi" w:cstheme="majorHAnsi"/>
          <w:b/>
          <w:sz w:val="22"/>
          <w:szCs w:val="22"/>
        </w:rPr>
        <w:t>:</w:t>
      </w:r>
      <w:r w:rsidRPr="00AA7995">
        <w:rPr>
          <w:rFonts w:asciiTheme="majorHAnsi" w:hAnsiTheme="majorHAnsi" w:cstheme="majorHAnsi"/>
          <w:sz w:val="22"/>
          <w:szCs w:val="22"/>
        </w:rPr>
        <w:t xml:space="preserve"> How many fish do you estimate are in the pond (zip lock bag)? (You do not have to use the if…then…b/c… method)</w:t>
      </w:r>
    </w:p>
    <w:p w14:paraId="598DF847" w14:textId="77777777" w:rsidR="00AA7995" w:rsidRPr="00AA7995" w:rsidRDefault="00AA7995" w:rsidP="00AA7995">
      <w:pPr>
        <w:rPr>
          <w:rFonts w:asciiTheme="majorHAnsi" w:hAnsiTheme="majorHAnsi" w:cstheme="majorHAnsi"/>
          <w:sz w:val="22"/>
          <w:szCs w:val="22"/>
        </w:rPr>
      </w:pPr>
    </w:p>
    <w:p w14:paraId="367AA478" w14:textId="77777777" w:rsidR="00AA7995" w:rsidRPr="00AA7995" w:rsidRDefault="00AA7995" w:rsidP="00AA7995">
      <w:pPr>
        <w:rPr>
          <w:rFonts w:asciiTheme="majorHAnsi" w:hAnsiTheme="majorHAnsi" w:cstheme="majorHAnsi"/>
          <w:b/>
          <w:sz w:val="22"/>
          <w:szCs w:val="22"/>
        </w:rPr>
      </w:pPr>
      <w:r w:rsidRPr="00AA7995">
        <w:rPr>
          <w:rFonts w:asciiTheme="majorHAnsi" w:hAnsiTheme="majorHAnsi" w:cstheme="majorHAnsi"/>
          <w:b/>
          <w:color w:val="0070C0"/>
          <w:sz w:val="22"/>
          <w:szCs w:val="22"/>
        </w:rPr>
        <w:t>Materials</w:t>
      </w:r>
      <w:r w:rsidRPr="00AA7995">
        <w:rPr>
          <w:rFonts w:asciiTheme="majorHAnsi" w:hAnsiTheme="majorHAnsi" w:cstheme="majorHAnsi"/>
          <w:b/>
          <w:sz w:val="22"/>
          <w:szCs w:val="22"/>
        </w:rPr>
        <w:t xml:space="preserve"> (per group)</w:t>
      </w:r>
    </w:p>
    <w:p w14:paraId="1A045FEB" w14:textId="77777777" w:rsidR="00AA7995" w:rsidRPr="00AA7995" w:rsidRDefault="00AA7995" w:rsidP="00AA7995">
      <w:pPr>
        <w:rPr>
          <w:rFonts w:asciiTheme="majorHAnsi" w:hAnsiTheme="majorHAnsi" w:cstheme="majorHAnsi"/>
          <w:sz w:val="22"/>
          <w:szCs w:val="22"/>
        </w:rPr>
        <w:sectPr w:rsidR="00AA7995" w:rsidRPr="00AA7995" w:rsidSect="004B1AC7">
          <w:headerReference w:type="default" r:id="rId7"/>
          <w:pgSz w:w="12240" w:h="15840"/>
          <w:pgMar w:top="720" w:right="720" w:bottom="720" w:left="720" w:header="720" w:footer="720" w:gutter="0"/>
          <w:cols w:space="720"/>
          <w:docGrid w:linePitch="360"/>
        </w:sectPr>
      </w:pPr>
    </w:p>
    <w:p w14:paraId="34E0896C"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Bag of Goldfish crackers</w:t>
      </w:r>
    </w:p>
    <w:p w14:paraId="2504BFEA"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1 gallon zip lock bag</w:t>
      </w:r>
    </w:p>
    <w:p w14:paraId="42433904"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1 medicine measuring cup</w:t>
      </w:r>
    </w:p>
    <w:p w14:paraId="1E95E3A7" w14:textId="367026AB" w:rsidR="00AA7995" w:rsidRPr="00AA7995" w:rsidRDefault="00AA7995" w:rsidP="00AA7995">
      <w:pPr>
        <w:rPr>
          <w:rFonts w:asciiTheme="majorHAnsi" w:hAnsiTheme="majorHAnsi" w:cstheme="majorHAnsi"/>
          <w:sz w:val="22"/>
          <w:szCs w:val="22"/>
        </w:rPr>
        <w:sectPr w:rsidR="00AA7995" w:rsidRPr="00AA7995" w:rsidSect="00AB304F">
          <w:type w:val="continuous"/>
          <w:pgSz w:w="12240" w:h="15840"/>
          <w:pgMar w:top="1440" w:right="1440" w:bottom="1440" w:left="1440" w:header="720" w:footer="720" w:gutter="0"/>
          <w:cols w:num="3" w:space="720" w:equalWidth="0">
            <w:col w:w="2640" w:space="720"/>
            <w:col w:w="2640" w:space="720"/>
            <w:col w:w="2640"/>
          </w:cols>
          <w:docGrid w:linePitch="360"/>
        </w:sectPr>
      </w:pPr>
      <w:r w:rsidRPr="00AA7995">
        <w:rPr>
          <w:rFonts w:asciiTheme="majorHAnsi" w:hAnsiTheme="majorHAnsi" w:cstheme="majorHAnsi"/>
          <w:sz w:val="22"/>
          <w:szCs w:val="22"/>
        </w:rPr>
        <w:t>marker pen (any color</w:t>
      </w:r>
    </w:p>
    <w:p w14:paraId="1A8F4B48" w14:textId="77777777" w:rsidR="00AA7995" w:rsidRPr="00AA7995" w:rsidRDefault="00AA7995" w:rsidP="00AA7995">
      <w:pPr>
        <w:rPr>
          <w:rFonts w:asciiTheme="majorHAnsi" w:hAnsiTheme="majorHAnsi" w:cstheme="majorHAnsi"/>
          <w:b/>
          <w:sz w:val="22"/>
          <w:szCs w:val="22"/>
        </w:rPr>
      </w:pPr>
      <w:r w:rsidRPr="00AA7995">
        <w:rPr>
          <w:rFonts w:asciiTheme="majorHAnsi" w:hAnsiTheme="majorHAnsi" w:cstheme="majorHAnsi"/>
          <w:b/>
          <w:color w:val="0070C0"/>
          <w:sz w:val="22"/>
          <w:szCs w:val="22"/>
        </w:rPr>
        <w:t>Procedures</w:t>
      </w:r>
      <w:r w:rsidRPr="00AA7995">
        <w:rPr>
          <w:rFonts w:asciiTheme="majorHAnsi" w:hAnsiTheme="majorHAnsi" w:cstheme="majorHAnsi"/>
          <w:b/>
          <w:sz w:val="22"/>
          <w:szCs w:val="22"/>
        </w:rPr>
        <w:t xml:space="preserve"> </w:t>
      </w:r>
    </w:p>
    <w:p w14:paraId="0647BAFD" w14:textId="77777777" w:rsidR="00AA7995" w:rsidRPr="00AA7995" w:rsidRDefault="00AA7995" w:rsidP="00AA7995">
      <w:pPr>
        <w:rPr>
          <w:rFonts w:asciiTheme="majorHAnsi" w:hAnsiTheme="majorHAnsi" w:cstheme="majorHAnsi"/>
          <w:sz w:val="20"/>
          <w:szCs w:val="20"/>
        </w:rPr>
      </w:pPr>
      <w:r w:rsidRPr="00AA7995">
        <w:rPr>
          <w:rFonts w:asciiTheme="majorHAnsi" w:hAnsiTheme="majorHAnsi" w:cstheme="majorHAnsi"/>
          <w:sz w:val="20"/>
          <w:szCs w:val="20"/>
        </w:rPr>
        <w:t>Obtain a population of goldfish in a pond (You may recognize that these are goldfish crackers in a gallon zip lock bag. A good model of an aquatic ecosystem.)</w:t>
      </w:r>
    </w:p>
    <w:p w14:paraId="08DD275F"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Make sure your population of goldfish is well mixed.</w:t>
      </w:r>
    </w:p>
    <w:p w14:paraId="273C287A"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Notice that a 0 is present in Column A of Sample 1 to indicate that there are no marked goldfish present in the population before you start your study.</w:t>
      </w:r>
    </w:p>
    <w:p w14:paraId="49E9964E"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Remove a sample of goldfish from your pond with a medicine measuring cup. Make sure the medicine cup is filled to the top with fish. Record the number of goldfish in your sample in column B.</w:t>
      </w:r>
    </w:p>
    <w:p w14:paraId="2137FAD7"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Use a marker pen to make a mark on the body of each of the goldfish in your sample. Now you have “marked” the first members of your population indicating that they have been captured!</w:t>
      </w:r>
    </w:p>
    <w:p w14:paraId="7B9ECF09"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Record the number of goldfish you marked in Column D and return your marked goldfish to the population.</w:t>
      </w:r>
    </w:p>
    <w:p w14:paraId="167990AC"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In Column A (of sample 2) record the total number of marked goldfish that are now present in your population.</w:t>
      </w:r>
    </w:p>
    <w:p w14:paraId="50AFC876"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 xml:space="preserve">Mix your population of goldfish and withdraw another medicine measuring cup full. </w:t>
      </w:r>
    </w:p>
    <w:p w14:paraId="02AA36A1" w14:textId="77777777" w:rsidR="00AA7995" w:rsidRPr="00AA7995" w:rsidRDefault="00AA7995" w:rsidP="00AA7995">
      <w:pPr>
        <w:numPr>
          <w:ilvl w:val="1"/>
          <w:numId w:val="46"/>
        </w:numPr>
        <w:rPr>
          <w:rFonts w:asciiTheme="majorHAnsi" w:hAnsiTheme="majorHAnsi" w:cstheme="majorHAnsi"/>
          <w:sz w:val="20"/>
          <w:szCs w:val="20"/>
        </w:rPr>
      </w:pPr>
      <w:r w:rsidRPr="00AA7995">
        <w:rPr>
          <w:rFonts w:asciiTheme="majorHAnsi" w:hAnsiTheme="majorHAnsi" w:cstheme="majorHAnsi"/>
          <w:sz w:val="20"/>
          <w:szCs w:val="20"/>
        </w:rPr>
        <w:t>Record the total number of goldfish in this sample (both marked and unmarked) in Column B</w:t>
      </w:r>
    </w:p>
    <w:p w14:paraId="56FE7735" w14:textId="77777777" w:rsidR="00AA7995" w:rsidRPr="00AA7995" w:rsidRDefault="00AA7995" w:rsidP="00AA7995">
      <w:pPr>
        <w:numPr>
          <w:ilvl w:val="1"/>
          <w:numId w:val="46"/>
        </w:numPr>
        <w:rPr>
          <w:rFonts w:asciiTheme="majorHAnsi" w:hAnsiTheme="majorHAnsi" w:cstheme="majorHAnsi"/>
          <w:sz w:val="20"/>
          <w:szCs w:val="20"/>
        </w:rPr>
      </w:pPr>
      <w:r w:rsidRPr="00AA7995">
        <w:rPr>
          <w:rFonts w:asciiTheme="majorHAnsi" w:hAnsiTheme="majorHAnsi" w:cstheme="majorHAnsi"/>
          <w:sz w:val="20"/>
          <w:szCs w:val="20"/>
        </w:rPr>
        <w:t>Also record how many marked goldfish you have “recaptured” in Column C, and how many goldfish were captured for the first time in Column D.</w:t>
      </w:r>
    </w:p>
    <w:p w14:paraId="7B301959"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Mark each unmarked goldfish in this sample with the marker. Return all the marked fish to the population.</w:t>
      </w:r>
    </w:p>
    <w:p w14:paraId="7F496E27"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In Column A record the total number of marked goldfish that are now present in your population (the sum of all the goldfish you have marked so far).</w:t>
      </w:r>
    </w:p>
    <w:p w14:paraId="3F13D411"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Repeat this procedure. Fill in the data table.</w:t>
      </w:r>
    </w:p>
    <w:p w14:paraId="76BB5A6D"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For the last 4 samples use the following equation to calculate the total population size.</w:t>
      </w:r>
    </w:p>
    <w:p w14:paraId="0C890807" w14:textId="77777777" w:rsidR="00AA7995" w:rsidRPr="00AA7995" w:rsidRDefault="00AA7995" w:rsidP="00AA7995">
      <w:pPr>
        <w:ind w:left="1440"/>
        <w:rPr>
          <w:rFonts w:asciiTheme="majorHAnsi" w:hAnsiTheme="majorHAnsi" w:cstheme="majorHAnsi"/>
          <w:sz w:val="18"/>
          <w:szCs w:val="18"/>
        </w:rPr>
      </w:pPr>
      <w:r w:rsidRPr="00AA7995">
        <w:rPr>
          <w:rFonts w:asciiTheme="majorHAnsi" w:hAnsiTheme="majorHAnsi" w:cstheme="majorHAnsi"/>
          <w:sz w:val="18"/>
          <w:szCs w:val="18"/>
          <w:u w:val="single"/>
        </w:rPr>
        <w:t xml:space="preserve"># Marked goldfish in sample (C) </w:t>
      </w:r>
      <w:r w:rsidRPr="00AA7995">
        <w:rPr>
          <w:rFonts w:asciiTheme="majorHAnsi" w:hAnsiTheme="majorHAnsi" w:cstheme="majorHAnsi"/>
          <w:sz w:val="18"/>
          <w:szCs w:val="18"/>
        </w:rPr>
        <w:t xml:space="preserve">= </w:t>
      </w:r>
      <w:r w:rsidRPr="00AA7995">
        <w:rPr>
          <w:rFonts w:asciiTheme="majorHAnsi" w:hAnsiTheme="majorHAnsi" w:cstheme="majorHAnsi"/>
          <w:sz w:val="18"/>
          <w:szCs w:val="18"/>
          <w:u w:val="single"/>
        </w:rPr>
        <w:t>total # marked goldfish in population (A)</w:t>
      </w:r>
    </w:p>
    <w:p w14:paraId="0005B4E9" w14:textId="77777777" w:rsidR="00AA7995" w:rsidRPr="00AA7995" w:rsidRDefault="00AA7995" w:rsidP="00AA7995">
      <w:pPr>
        <w:ind w:left="1440"/>
        <w:rPr>
          <w:rFonts w:asciiTheme="majorHAnsi" w:hAnsiTheme="majorHAnsi" w:cstheme="majorHAnsi"/>
          <w:b/>
          <w:sz w:val="18"/>
          <w:szCs w:val="18"/>
        </w:rPr>
      </w:pPr>
      <w:r w:rsidRPr="00AA7995">
        <w:rPr>
          <w:rFonts w:asciiTheme="majorHAnsi" w:hAnsiTheme="majorHAnsi" w:cstheme="majorHAnsi"/>
          <w:sz w:val="18"/>
          <w:szCs w:val="18"/>
        </w:rPr>
        <w:t># Total goldfish in sample (B)</w:t>
      </w:r>
      <w:r w:rsidRPr="00AA7995">
        <w:rPr>
          <w:rFonts w:asciiTheme="majorHAnsi" w:hAnsiTheme="majorHAnsi" w:cstheme="majorHAnsi"/>
          <w:sz w:val="18"/>
          <w:szCs w:val="18"/>
        </w:rPr>
        <w:tab/>
        <w:t xml:space="preserve">      </w:t>
      </w:r>
      <w:r w:rsidRPr="00AA7995">
        <w:rPr>
          <w:rFonts w:asciiTheme="majorHAnsi" w:hAnsiTheme="majorHAnsi" w:cstheme="majorHAnsi"/>
          <w:b/>
          <w:sz w:val="18"/>
          <w:szCs w:val="18"/>
        </w:rPr>
        <w:t>total number of goldfish in population (E)</w:t>
      </w:r>
    </w:p>
    <w:p w14:paraId="75FA033E" w14:textId="77777777" w:rsidR="00AA7995" w:rsidRPr="00AA7995" w:rsidRDefault="00AA7995" w:rsidP="00AA7995">
      <w:pPr>
        <w:ind w:left="360"/>
        <w:rPr>
          <w:rFonts w:asciiTheme="majorHAnsi" w:hAnsiTheme="majorHAnsi" w:cstheme="majorHAnsi"/>
          <w:sz w:val="20"/>
          <w:szCs w:val="20"/>
        </w:rPr>
      </w:pPr>
    </w:p>
    <w:p w14:paraId="135B4F00" w14:textId="77777777" w:rsidR="00AA7995" w:rsidRPr="00AA7995" w:rsidRDefault="00AA7995" w:rsidP="00AA7995">
      <w:pPr>
        <w:ind w:left="360"/>
        <w:rPr>
          <w:rFonts w:asciiTheme="majorHAnsi" w:hAnsiTheme="majorHAnsi" w:cstheme="majorHAnsi"/>
          <w:sz w:val="20"/>
          <w:szCs w:val="20"/>
        </w:rPr>
      </w:pPr>
      <w:r w:rsidRPr="00AA7995">
        <w:rPr>
          <w:rFonts w:asciiTheme="majorHAnsi" w:hAnsiTheme="majorHAnsi" w:cstheme="majorHAnsi"/>
          <w:sz w:val="20"/>
          <w:szCs w:val="20"/>
        </w:rPr>
        <w:t>Remember that the total number of marked goldfish in the population will increase each time you take a sample and return more marked goldfish to the population.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2263"/>
        <w:gridCol w:w="1440"/>
        <w:gridCol w:w="1560"/>
        <w:gridCol w:w="1800"/>
        <w:gridCol w:w="1320"/>
      </w:tblGrid>
      <w:tr w:rsidR="00AA7995" w:rsidRPr="00AA7995" w14:paraId="347E280B" w14:textId="77777777" w:rsidTr="00502C40">
        <w:trPr>
          <w:trHeight w:val="1133"/>
        </w:trPr>
        <w:tc>
          <w:tcPr>
            <w:tcW w:w="977" w:type="dxa"/>
          </w:tcPr>
          <w:p w14:paraId="30F25C70"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Sample</w:t>
            </w:r>
          </w:p>
        </w:tc>
        <w:tc>
          <w:tcPr>
            <w:tcW w:w="2263" w:type="dxa"/>
          </w:tcPr>
          <w:p w14:paraId="5CD0F952"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Column A</w:t>
            </w:r>
          </w:p>
          <w:p w14:paraId="57F9A750"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 xml:space="preserve"># of marked goldfish in </w:t>
            </w:r>
            <w:r w:rsidRPr="00AA7995">
              <w:rPr>
                <w:rFonts w:asciiTheme="majorHAnsi" w:hAnsiTheme="majorHAnsi" w:cstheme="majorHAnsi"/>
                <w:b/>
                <w:sz w:val="22"/>
                <w:szCs w:val="22"/>
              </w:rPr>
              <w:t>starting population</w:t>
            </w:r>
          </w:p>
        </w:tc>
        <w:tc>
          <w:tcPr>
            <w:tcW w:w="1440" w:type="dxa"/>
          </w:tcPr>
          <w:p w14:paraId="1F9490D1"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Column B</w:t>
            </w:r>
          </w:p>
          <w:p w14:paraId="218452DB"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 xml:space="preserve"># of goldfish in </w:t>
            </w:r>
            <w:r w:rsidRPr="00AA7995">
              <w:rPr>
                <w:rFonts w:asciiTheme="majorHAnsi" w:hAnsiTheme="majorHAnsi" w:cstheme="majorHAnsi"/>
                <w:b/>
                <w:sz w:val="22"/>
                <w:szCs w:val="22"/>
              </w:rPr>
              <w:t>sample</w:t>
            </w:r>
          </w:p>
        </w:tc>
        <w:tc>
          <w:tcPr>
            <w:tcW w:w="1560" w:type="dxa"/>
          </w:tcPr>
          <w:p w14:paraId="6C6B667C"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 xml:space="preserve">Column C </w:t>
            </w:r>
          </w:p>
          <w:p w14:paraId="6F479576"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 xml:space="preserve"># marked goldfish in </w:t>
            </w:r>
            <w:r w:rsidRPr="00AA7995">
              <w:rPr>
                <w:rFonts w:asciiTheme="majorHAnsi" w:hAnsiTheme="majorHAnsi" w:cstheme="majorHAnsi"/>
                <w:b/>
                <w:sz w:val="22"/>
                <w:szCs w:val="22"/>
              </w:rPr>
              <w:t>sample</w:t>
            </w:r>
          </w:p>
        </w:tc>
        <w:tc>
          <w:tcPr>
            <w:tcW w:w="1800" w:type="dxa"/>
          </w:tcPr>
          <w:p w14:paraId="283DB7CB"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Column D</w:t>
            </w:r>
          </w:p>
          <w:p w14:paraId="62C0BE30"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 goldfish we mark and return to population</w:t>
            </w:r>
          </w:p>
        </w:tc>
        <w:tc>
          <w:tcPr>
            <w:tcW w:w="1320" w:type="dxa"/>
          </w:tcPr>
          <w:p w14:paraId="174D104E"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Column E</w:t>
            </w:r>
          </w:p>
          <w:p w14:paraId="02774426"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Population Estimate</w:t>
            </w:r>
          </w:p>
        </w:tc>
      </w:tr>
      <w:tr w:rsidR="00AA7995" w:rsidRPr="00AA7995" w14:paraId="53C7C671" w14:textId="77777777" w:rsidTr="00502C40">
        <w:trPr>
          <w:trHeight w:val="530"/>
        </w:trPr>
        <w:tc>
          <w:tcPr>
            <w:tcW w:w="977" w:type="dxa"/>
          </w:tcPr>
          <w:p w14:paraId="66D2F75A"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1</w:t>
            </w:r>
          </w:p>
        </w:tc>
        <w:tc>
          <w:tcPr>
            <w:tcW w:w="2263" w:type="dxa"/>
          </w:tcPr>
          <w:p w14:paraId="466821DE"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0</w:t>
            </w:r>
          </w:p>
        </w:tc>
        <w:tc>
          <w:tcPr>
            <w:tcW w:w="1440" w:type="dxa"/>
          </w:tcPr>
          <w:p w14:paraId="23E82A40" w14:textId="77777777" w:rsidR="00AA7995" w:rsidRPr="00AA7995" w:rsidRDefault="00AA7995" w:rsidP="00502C40">
            <w:pPr>
              <w:jc w:val="center"/>
              <w:rPr>
                <w:rFonts w:asciiTheme="majorHAnsi" w:hAnsiTheme="majorHAnsi" w:cstheme="majorHAnsi"/>
                <w:sz w:val="22"/>
                <w:szCs w:val="22"/>
              </w:rPr>
            </w:pPr>
          </w:p>
        </w:tc>
        <w:tc>
          <w:tcPr>
            <w:tcW w:w="1560" w:type="dxa"/>
          </w:tcPr>
          <w:p w14:paraId="1CA9A29B"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0</w:t>
            </w:r>
          </w:p>
        </w:tc>
        <w:tc>
          <w:tcPr>
            <w:tcW w:w="1800" w:type="dxa"/>
          </w:tcPr>
          <w:p w14:paraId="32CFE77B" w14:textId="77777777" w:rsidR="00AA7995" w:rsidRPr="00AA7995" w:rsidRDefault="00AA7995" w:rsidP="00502C40">
            <w:pPr>
              <w:jc w:val="center"/>
              <w:rPr>
                <w:rFonts w:asciiTheme="majorHAnsi" w:hAnsiTheme="majorHAnsi" w:cstheme="majorHAnsi"/>
                <w:sz w:val="22"/>
                <w:szCs w:val="22"/>
              </w:rPr>
            </w:pPr>
          </w:p>
        </w:tc>
        <w:tc>
          <w:tcPr>
            <w:tcW w:w="1320" w:type="dxa"/>
          </w:tcPr>
          <w:p w14:paraId="6CF024FC"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49C416EB" w14:textId="77777777" w:rsidTr="00502C40">
        <w:trPr>
          <w:trHeight w:val="530"/>
        </w:trPr>
        <w:tc>
          <w:tcPr>
            <w:tcW w:w="977" w:type="dxa"/>
          </w:tcPr>
          <w:p w14:paraId="3214B04C"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2</w:t>
            </w:r>
          </w:p>
        </w:tc>
        <w:tc>
          <w:tcPr>
            <w:tcW w:w="2263" w:type="dxa"/>
          </w:tcPr>
          <w:p w14:paraId="5EBC25E1" w14:textId="77777777" w:rsidR="00AA7995" w:rsidRPr="00AA7995" w:rsidRDefault="00AA7995" w:rsidP="00502C40">
            <w:pPr>
              <w:jc w:val="center"/>
              <w:rPr>
                <w:rFonts w:asciiTheme="majorHAnsi" w:hAnsiTheme="majorHAnsi" w:cstheme="majorHAnsi"/>
                <w:sz w:val="22"/>
                <w:szCs w:val="22"/>
              </w:rPr>
            </w:pPr>
          </w:p>
        </w:tc>
        <w:tc>
          <w:tcPr>
            <w:tcW w:w="1440" w:type="dxa"/>
          </w:tcPr>
          <w:p w14:paraId="73061382" w14:textId="77777777" w:rsidR="00AA7995" w:rsidRPr="00AA7995" w:rsidRDefault="00AA7995" w:rsidP="00502C40">
            <w:pPr>
              <w:jc w:val="center"/>
              <w:rPr>
                <w:rFonts w:asciiTheme="majorHAnsi" w:hAnsiTheme="majorHAnsi" w:cstheme="majorHAnsi"/>
                <w:sz w:val="22"/>
                <w:szCs w:val="22"/>
              </w:rPr>
            </w:pPr>
          </w:p>
        </w:tc>
        <w:tc>
          <w:tcPr>
            <w:tcW w:w="1560" w:type="dxa"/>
          </w:tcPr>
          <w:p w14:paraId="4B275C36" w14:textId="77777777" w:rsidR="00AA7995" w:rsidRPr="00AA7995" w:rsidRDefault="00AA7995" w:rsidP="00502C40">
            <w:pPr>
              <w:jc w:val="center"/>
              <w:rPr>
                <w:rFonts w:asciiTheme="majorHAnsi" w:hAnsiTheme="majorHAnsi" w:cstheme="majorHAnsi"/>
                <w:sz w:val="22"/>
                <w:szCs w:val="22"/>
              </w:rPr>
            </w:pPr>
          </w:p>
        </w:tc>
        <w:tc>
          <w:tcPr>
            <w:tcW w:w="1800" w:type="dxa"/>
          </w:tcPr>
          <w:p w14:paraId="4009525E" w14:textId="77777777" w:rsidR="00AA7995" w:rsidRPr="00AA7995" w:rsidRDefault="00AA7995" w:rsidP="00502C40">
            <w:pPr>
              <w:jc w:val="center"/>
              <w:rPr>
                <w:rFonts w:asciiTheme="majorHAnsi" w:hAnsiTheme="majorHAnsi" w:cstheme="majorHAnsi"/>
                <w:sz w:val="22"/>
                <w:szCs w:val="22"/>
              </w:rPr>
            </w:pPr>
          </w:p>
        </w:tc>
        <w:tc>
          <w:tcPr>
            <w:tcW w:w="1320" w:type="dxa"/>
          </w:tcPr>
          <w:p w14:paraId="40A9B651"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646766B1" w14:textId="77777777" w:rsidTr="00502C40">
        <w:trPr>
          <w:trHeight w:val="530"/>
        </w:trPr>
        <w:tc>
          <w:tcPr>
            <w:tcW w:w="977" w:type="dxa"/>
          </w:tcPr>
          <w:p w14:paraId="02B018E1"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3</w:t>
            </w:r>
          </w:p>
        </w:tc>
        <w:tc>
          <w:tcPr>
            <w:tcW w:w="2263" w:type="dxa"/>
          </w:tcPr>
          <w:p w14:paraId="38B72B9B" w14:textId="77777777" w:rsidR="00AA7995" w:rsidRPr="00AA7995" w:rsidRDefault="00AA7995" w:rsidP="00502C40">
            <w:pPr>
              <w:jc w:val="center"/>
              <w:rPr>
                <w:rFonts w:asciiTheme="majorHAnsi" w:hAnsiTheme="majorHAnsi" w:cstheme="majorHAnsi"/>
                <w:sz w:val="22"/>
                <w:szCs w:val="22"/>
              </w:rPr>
            </w:pPr>
          </w:p>
        </w:tc>
        <w:tc>
          <w:tcPr>
            <w:tcW w:w="1440" w:type="dxa"/>
          </w:tcPr>
          <w:p w14:paraId="6610B82B" w14:textId="77777777" w:rsidR="00AA7995" w:rsidRPr="00AA7995" w:rsidRDefault="00AA7995" w:rsidP="00502C40">
            <w:pPr>
              <w:jc w:val="center"/>
              <w:rPr>
                <w:rFonts w:asciiTheme="majorHAnsi" w:hAnsiTheme="majorHAnsi" w:cstheme="majorHAnsi"/>
                <w:sz w:val="22"/>
                <w:szCs w:val="22"/>
              </w:rPr>
            </w:pPr>
          </w:p>
        </w:tc>
        <w:tc>
          <w:tcPr>
            <w:tcW w:w="1560" w:type="dxa"/>
          </w:tcPr>
          <w:p w14:paraId="2A7638D1" w14:textId="77777777" w:rsidR="00AA7995" w:rsidRPr="00AA7995" w:rsidRDefault="00AA7995" w:rsidP="00502C40">
            <w:pPr>
              <w:jc w:val="center"/>
              <w:rPr>
                <w:rFonts w:asciiTheme="majorHAnsi" w:hAnsiTheme="majorHAnsi" w:cstheme="majorHAnsi"/>
                <w:sz w:val="22"/>
                <w:szCs w:val="22"/>
              </w:rPr>
            </w:pPr>
          </w:p>
        </w:tc>
        <w:tc>
          <w:tcPr>
            <w:tcW w:w="1800" w:type="dxa"/>
          </w:tcPr>
          <w:p w14:paraId="146E72AF" w14:textId="77777777" w:rsidR="00AA7995" w:rsidRPr="00AA7995" w:rsidRDefault="00AA7995" w:rsidP="00502C40">
            <w:pPr>
              <w:jc w:val="center"/>
              <w:rPr>
                <w:rFonts w:asciiTheme="majorHAnsi" w:hAnsiTheme="majorHAnsi" w:cstheme="majorHAnsi"/>
                <w:sz w:val="22"/>
                <w:szCs w:val="22"/>
              </w:rPr>
            </w:pPr>
          </w:p>
        </w:tc>
        <w:tc>
          <w:tcPr>
            <w:tcW w:w="1320" w:type="dxa"/>
          </w:tcPr>
          <w:p w14:paraId="6C32655C"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72128F02" w14:textId="77777777" w:rsidTr="00502C40">
        <w:trPr>
          <w:trHeight w:val="530"/>
        </w:trPr>
        <w:tc>
          <w:tcPr>
            <w:tcW w:w="977" w:type="dxa"/>
          </w:tcPr>
          <w:p w14:paraId="6DDB8045"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4</w:t>
            </w:r>
          </w:p>
        </w:tc>
        <w:tc>
          <w:tcPr>
            <w:tcW w:w="2263" w:type="dxa"/>
          </w:tcPr>
          <w:p w14:paraId="18D4CD75" w14:textId="77777777" w:rsidR="00AA7995" w:rsidRPr="00AA7995" w:rsidRDefault="00AA7995" w:rsidP="00502C40">
            <w:pPr>
              <w:jc w:val="center"/>
              <w:rPr>
                <w:rFonts w:asciiTheme="majorHAnsi" w:hAnsiTheme="majorHAnsi" w:cstheme="majorHAnsi"/>
                <w:sz w:val="22"/>
                <w:szCs w:val="22"/>
              </w:rPr>
            </w:pPr>
          </w:p>
        </w:tc>
        <w:tc>
          <w:tcPr>
            <w:tcW w:w="1440" w:type="dxa"/>
          </w:tcPr>
          <w:p w14:paraId="36DAB4AE" w14:textId="77777777" w:rsidR="00AA7995" w:rsidRPr="00AA7995" w:rsidRDefault="00AA7995" w:rsidP="00502C40">
            <w:pPr>
              <w:jc w:val="center"/>
              <w:rPr>
                <w:rFonts w:asciiTheme="majorHAnsi" w:hAnsiTheme="majorHAnsi" w:cstheme="majorHAnsi"/>
                <w:sz w:val="22"/>
                <w:szCs w:val="22"/>
              </w:rPr>
            </w:pPr>
          </w:p>
        </w:tc>
        <w:tc>
          <w:tcPr>
            <w:tcW w:w="1560" w:type="dxa"/>
          </w:tcPr>
          <w:p w14:paraId="7F52535F" w14:textId="77777777" w:rsidR="00AA7995" w:rsidRPr="00AA7995" w:rsidRDefault="00AA7995" w:rsidP="00502C40">
            <w:pPr>
              <w:jc w:val="center"/>
              <w:rPr>
                <w:rFonts w:asciiTheme="majorHAnsi" w:hAnsiTheme="majorHAnsi" w:cstheme="majorHAnsi"/>
                <w:sz w:val="22"/>
                <w:szCs w:val="22"/>
              </w:rPr>
            </w:pPr>
          </w:p>
        </w:tc>
        <w:tc>
          <w:tcPr>
            <w:tcW w:w="1800" w:type="dxa"/>
          </w:tcPr>
          <w:p w14:paraId="14554D63" w14:textId="77777777" w:rsidR="00AA7995" w:rsidRPr="00AA7995" w:rsidRDefault="00AA7995" w:rsidP="00502C40">
            <w:pPr>
              <w:jc w:val="center"/>
              <w:rPr>
                <w:rFonts w:asciiTheme="majorHAnsi" w:hAnsiTheme="majorHAnsi" w:cstheme="majorHAnsi"/>
                <w:sz w:val="22"/>
                <w:szCs w:val="22"/>
              </w:rPr>
            </w:pPr>
          </w:p>
        </w:tc>
        <w:tc>
          <w:tcPr>
            <w:tcW w:w="1320" w:type="dxa"/>
          </w:tcPr>
          <w:p w14:paraId="27869BC5"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4308D010" w14:textId="77777777" w:rsidTr="00502C40">
        <w:trPr>
          <w:trHeight w:val="530"/>
        </w:trPr>
        <w:tc>
          <w:tcPr>
            <w:tcW w:w="977" w:type="dxa"/>
          </w:tcPr>
          <w:p w14:paraId="4D0533A4"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5</w:t>
            </w:r>
          </w:p>
        </w:tc>
        <w:tc>
          <w:tcPr>
            <w:tcW w:w="2263" w:type="dxa"/>
          </w:tcPr>
          <w:p w14:paraId="5B9AF46A" w14:textId="77777777" w:rsidR="00AA7995" w:rsidRPr="00AA7995" w:rsidRDefault="00AA7995" w:rsidP="00502C40">
            <w:pPr>
              <w:jc w:val="center"/>
              <w:rPr>
                <w:rFonts w:asciiTheme="majorHAnsi" w:hAnsiTheme="majorHAnsi" w:cstheme="majorHAnsi"/>
                <w:sz w:val="22"/>
                <w:szCs w:val="22"/>
              </w:rPr>
            </w:pPr>
          </w:p>
        </w:tc>
        <w:tc>
          <w:tcPr>
            <w:tcW w:w="1440" w:type="dxa"/>
          </w:tcPr>
          <w:p w14:paraId="629F7E8B" w14:textId="77777777" w:rsidR="00AA7995" w:rsidRPr="00AA7995" w:rsidRDefault="00AA7995" w:rsidP="00502C40">
            <w:pPr>
              <w:jc w:val="center"/>
              <w:rPr>
                <w:rFonts w:asciiTheme="majorHAnsi" w:hAnsiTheme="majorHAnsi" w:cstheme="majorHAnsi"/>
                <w:sz w:val="22"/>
                <w:szCs w:val="22"/>
              </w:rPr>
            </w:pPr>
          </w:p>
        </w:tc>
        <w:tc>
          <w:tcPr>
            <w:tcW w:w="1560" w:type="dxa"/>
          </w:tcPr>
          <w:p w14:paraId="1BC673E3" w14:textId="77777777" w:rsidR="00AA7995" w:rsidRPr="00AA7995" w:rsidRDefault="00AA7995" w:rsidP="00502C40">
            <w:pPr>
              <w:jc w:val="center"/>
              <w:rPr>
                <w:rFonts w:asciiTheme="majorHAnsi" w:hAnsiTheme="majorHAnsi" w:cstheme="majorHAnsi"/>
                <w:sz w:val="22"/>
                <w:szCs w:val="22"/>
              </w:rPr>
            </w:pPr>
          </w:p>
        </w:tc>
        <w:tc>
          <w:tcPr>
            <w:tcW w:w="1800" w:type="dxa"/>
          </w:tcPr>
          <w:p w14:paraId="275899B1" w14:textId="77777777" w:rsidR="00AA7995" w:rsidRPr="00AA7995" w:rsidRDefault="00AA7995" w:rsidP="00502C40">
            <w:pPr>
              <w:jc w:val="center"/>
              <w:rPr>
                <w:rFonts w:asciiTheme="majorHAnsi" w:hAnsiTheme="majorHAnsi" w:cstheme="majorHAnsi"/>
                <w:sz w:val="22"/>
                <w:szCs w:val="22"/>
              </w:rPr>
            </w:pPr>
          </w:p>
        </w:tc>
        <w:tc>
          <w:tcPr>
            <w:tcW w:w="1320" w:type="dxa"/>
          </w:tcPr>
          <w:p w14:paraId="0D0CE70F"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43528E13" w14:textId="77777777" w:rsidTr="00502C40">
        <w:trPr>
          <w:trHeight w:val="530"/>
        </w:trPr>
        <w:tc>
          <w:tcPr>
            <w:tcW w:w="977" w:type="dxa"/>
          </w:tcPr>
          <w:p w14:paraId="4422D6B2"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6</w:t>
            </w:r>
          </w:p>
        </w:tc>
        <w:tc>
          <w:tcPr>
            <w:tcW w:w="2263" w:type="dxa"/>
          </w:tcPr>
          <w:p w14:paraId="07933F30" w14:textId="77777777" w:rsidR="00AA7995" w:rsidRPr="00AA7995" w:rsidRDefault="00AA7995" w:rsidP="00502C40">
            <w:pPr>
              <w:jc w:val="center"/>
              <w:rPr>
                <w:rFonts w:asciiTheme="majorHAnsi" w:hAnsiTheme="majorHAnsi" w:cstheme="majorHAnsi"/>
                <w:sz w:val="22"/>
                <w:szCs w:val="22"/>
              </w:rPr>
            </w:pPr>
          </w:p>
        </w:tc>
        <w:tc>
          <w:tcPr>
            <w:tcW w:w="1440" w:type="dxa"/>
          </w:tcPr>
          <w:p w14:paraId="36EBC3B8" w14:textId="77777777" w:rsidR="00AA7995" w:rsidRPr="00AA7995" w:rsidRDefault="00AA7995" w:rsidP="00502C40">
            <w:pPr>
              <w:jc w:val="center"/>
              <w:rPr>
                <w:rFonts w:asciiTheme="majorHAnsi" w:hAnsiTheme="majorHAnsi" w:cstheme="majorHAnsi"/>
                <w:sz w:val="22"/>
                <w:szCs w:val="22"/>
              </w:rPr>
            </w:pPr>
          </w:p>
        </w:tc>
        <w:tc>
          <w:tcPr>
            <w:tcW w:w="1560" w:type="dxa"/>
          </w:tcPr>
          <w:p w14:paraId="0DC034ED" w14:textId="77777777" w:rsidR="00AA7995" w:rsidRPr="00AA7995" w:rsidRDefault="00AA7995" w:rsidP="00502C40">
            <w:pPr>
              <w:jc w:val="center"/>
              <w:rPr>
                <w:rFonts w:asciiTheme="majorHAnsi" w:hAnsiTheme="majorHAnsi" w:cstheme="majorHAnsi"/>
                <w:sz w:val="22"/>
                <w:szCs w:val="22"/>
              </w:rPr>
            </w:pPr>
          </w:p>
        </w:tc>
        <w:tc>
          <w:tcPr>
            <w:tcW w:w="1800" w:type="dxa"/>
          </w:tcPr>
          <w:p w14:paraId="21BB1BBA" w14:textId="77777777" w:rsidR="00AA7995" w:rsidRPr="00AA7995" w:rsidRDefault="00AA7995" w:rsidP="00502C40">
            <w:pPr>
              <w:jc w:val="center"/>
              <w:rPr>
                <w:rFonts w:asciiTheme="majorHAnsi" w:hAnsiTheme="majorHAnsi" w:cstheme="majorHAnsi"/>
                <w:sz w:val="22"/>
                <w:szCs w:val="22"/>
              </w:rPr>
            </w:pPr>
          </w:p>
        </w:tc>
        <w:tc>
          <w:tcPr>
            <w:tcW w:w="1320" w:type="dxa"/>
          </w:tcPr>
          <w:p w14:paraId="222367D1"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5D9688B5" w14:textId="77777777" w:rsidTr="00502C40">
        <w:trPr>
          <w:trHeight w:val="530"/>
        </w:trPr>
        <w:tc>
          <w:tcPr>
            <w:tcW w:w="977" w:type="dxa"/>
          </w:tcPr>
          <w:p w14:paraId="51213DE0"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7</w:t>
            </w:r>
          </w:p>
        </w:tc>
        <w:tc>
          <w:tcPr>
            <w:tcW w:w="2263" w:type="dxa"/>
          </w:tcPr>
          <w:p w14:paraId="034FA574" w14:textId="77777777" w:rsidR="00AA7995" w:rsidRPr="00AA7995" w:rsidRDefault="00AA7995" w:rsidP="00502C40">
            <w:pPr>
              <w:jc w:val="center"/>
              <w:rPr>
                <w:rFonts w:asciiTheme="majorHAnsi" w:hAnsiTheme="majorHAnsi" w:cstheme="majorHAnsi"/>
                <w:sz w:val="22"/>
                <w:szCs w:val="22"/>
              </w:rPr>
            </w:pPr>
          </w:p>
        </w:tc>
        <w:tc>
          <w:tcPr>
            <w:tcW w:w="1440" w:type="dxa"/>
          </w:tcPr>
          <w:p w14:paraId="218AF5E9" w14:textId="77777777" w:rsidR="00AA7995" w:rsidRPr="00AA7995" w:rsidRDefault="00AA7995" w:rsidP="00502C40">
            <w:pPr>
              <w:jc w:val="center"/>
              <w:rPr>
                <w:rFonts w:asciiTheme="majorHAnsi" w:hAnsiTheme="majorHAnsi" w:cstheme="majorHAnsi"/>
                <w:sz w:val="22"/>
                <w:szCs w:val="22"/>
              </w:rPr>
            </w:pPr>
          </w:p>
        </w:tc>
        <w:tc>
          <w:tcPr>
            <w:tcW w:w="1560" w:type="dxa"/>
          </w:tcPr>
          <w:p w14:paraId="6B08A9E9" w14:textId="77777777" w:rsidR="00AA7995" w:rsidRPr="00AA7995" w:rsidRDefault="00AA7995" w:rsidP="00502C40">
            <w:pPr>
              <w:jc w:val="center"/>
              <w:rPr>
                <w:rFonts w:asciiTheme="majorHAnsi" w:hAnsiTheme="majorHAnsi" w:cstheme="majorHAnsi"/>
                <w:sz w:val="22"/>
                <w:szCs w:val="22"/>
              </w:rPr>
            </w:pPr>
          </w:p>
        </w:tc>
        <w:tc>
          <w:tcPr>
            <w:tcW w:w="1800" w:type="dxa"/>
          </w:tcPr>
          <w:p w14:paraId="466B3E50" w14:textId="77777777" w:rsidR="00AA7995" w:rsidRPr="00AA7995" w:rsidRDefault="00AA7995" w:rsidP="00502C40">
            <w:pPr>
              <w:jc w:val="center"/>
              <w:rPr>
                <w:rFonts w:asciiTheme="majorHAnsi" w:hAnsiTheme="majorHAnsi" w:cstheme="majorHAnsi"/>
                <w:sz w:val="22"/>
                <w:szCs w:val="22"/>
              </w:rPr>
            </w:pPr>
          </w:p>
        </w:tc>
        <w:tc>
          <w:tcPr>
            <w:tcW w:w="1320" w:type="dxa"/>
          </w:tcPr>
          <w:p w14:paraId="1B4267D8"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4C07E6DE" w14:textId="77777777" w:rsidTr="00502C40">
        <w:trPr>
          <w:trHeight w:val="530"/>
        </w:trPr>
        <w:tc>
          <w:tcPr>
            <w:tcW w:w="977" w:type="dxa"/>
          </w:tcPr>
          <w:p w14:paraId="73076D47"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8</w:t>
            </w:r>
          </w:p>
        </w:tc>
        <w:tc>
          <w:tcPr>
            <w:tcW w:w="2263" w:type="dxa"/>
          </w:tcPr>
          <w:p w14:paraId="7EF841B6" w14:textId="77777777" w:rsidR="00AA7995" w:rsidRPr="00AA7995" w:rsidRDefault="00AA7995" w:rsidP="00502C40">
            <w:pPr>
              <w:jc w:val="center"/>
              <w:rPr>
                <w:rFonts w:asciiTheme="majorHAnsi" w:hAnsiTheme="majorHAnsi" w:cstheme="majorHAnsi"/>
                <w:sz w:val="22"/>
                <w:szCs w:val="22"/>
              </w:rPr>
            </w:pPr>
          </w:p>
        </w:tc>
        <w:tc>
          <w:tcPr>
            <w:tcW w:w="1440" w:type="dxa"/>
          </w:tcPr>
          <w:p w14:paraId="14FDEC50" w14:textId="77777777" w:rsidR="00AA7995" w:rsidRPr="00AA7995" w:rsidRDefault="00AA7995" w:rsidP="00502C40">
            <w:pPr>
              <w:jc w:val="center"/>
              <w:rPr>
                <w:rFonts w:asciiTheme="majorHAnsi" w:hAnsiTheme="majorHAnsi" w:cstheme="majorHAnsi"/>
                <w:sz w:val="22"/>
                <w:szCs w:val="22"/>
              </w:rPr>
            </w:pPr>
          </w:p>
        </w:tc>
        <w:tc>
          <w:tcPr>
            <w:tcW w:w="1560" w:type="dxa"/>
          </w:tcPr>
          <w:p w14:paraId="6C5F8304" w14:textId="77777777" w:rsidR="00AA7995" w:rsidRPr="00AA7995" w:rsidRDefault="00AA7995" w:rsidP="00502C40">
            <w:pPr>
              <w:jc w:val="center"/>
              <w:rPr>
                <w:rFonts w:asciiTheme="majorHAnsi" w:hAnsiTheme="majorHAnsi" w:cstheme="majorHAnsi"/>
                <w:sz w:val="22"/>
                <w:szCs w:val="22"/>
              </w:rPr>
            </w:pPr>
          </w:p>
        </w:tc>
        <w:tc>
          <w:tcPr>
            <w:tcW w:w="1800" w:type="dxa"/>
          </w:tcPr>
          <w:p w14:paraId="27321502" w14:textId="77777777" w:rsidR="00AA7995" w:rsidRPr="00AA7995" w:rsidRDefault="00AA7995" w:rsidP="00502C40">
            <w:pPr>
              <w:jc w:val="center"/>
              <w:rPr>
                <w:rFonts w:asciiTheme="majorHAnsi" w:hAnsiTheme="majorHAnsi" w:cstheme="majorHAnsi"/>
                <w:sz w:val="22"/>
                <w:szCs w:val="22"/>
              </w:rPr>
            </w:pPr>
          </w:p>
        </w:tc>
        <w:tc>
          <w:tcPr>
            <w:tcW w:w="1320" w:type="dxa"/>
          </w:tcPr>
          <w:p w14:paraId="475CBE93"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0E36A0F9" w14:textId="77777777" w:rsidTr="00502C40">
        <w:trPr>
          <w:trHeight w:val="530"/>
        </w:trPr>
        <w:tc>
          <w:tcPr>
            <w:tcW w:w="977" w:type="dxa"/>
          </w:tcPr>
          <w:p w14:paraId="6630A7D7"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9</w:t>
            </w:r>
          </w:p>
        </w:tc>
        <w:tc>
          <w:tcPr>
            <w:tcW w:w="2263" w:type="dxa"/>
          </w:tcPr>
          <w:p w14:paraId="73A3D119" w14:textId="77777777" w:rsidR="00AA7995" w:rsidRPr="00AA7995" w:rsidRDefault="00AA7995" w:rsidP="00502C40">
            <w:pPr>
              <w:jc w:val="center"/>
              <w:rPr>
                <w:rFonts w:asciiTheme="majorHAnsi" w:hAnsiTheme="majorHAnsi" w:cstheme="majorHAnsi"/>
                <w:sz w:val="22"/>
                <w:szCs w:val="22"/>
              </w:rPr>
            </w:pPr>
          </w:p>
        </w:tc>
        <w:tc>
          <w:tcPr>
            <w:tcW w:w="1440" w:type="dxa"/>
          </w:tcPr>
          <w:p w14:paraId="6E999ECB" w14:textId="77777777" w:rsidR="00AA7995" w:rsidRPr="00AA7995" w:rsidRDefault="00AA7995" w:rsidP="00502C40">
            <w:pPr>
              <w:jc w:val="center"/>
              <w:rPr>
                <w:rFonts w:asciiTheme="majorHAnsi" w:hAnsiTheme="majorHAnsi" w:cstheme="majorHAnsi"/>
                <w:sz w:val="22"/>
                <w:szCs w:val="22"/>
              </w:rPr>
            </w:pPr>
          </w:p>
        </w:tc>
        <w:tc>
          <w:tcPr>
            <w:tcW w:w="1560" w:type="dxa"/>
          </w:tcPr>
          <w:p w14:paraId="166DD58C" w14:textId="77777777" w:rsidR="00AA7995" w:rsidRPr="00AA7995" w:rsidRDefault="00AA7995" w:rsidP="00502C40">
            <w:pPr>
              <w:jc w:val="center"/>
              <w:rPr>
                <w:rFonts w:asciiTheme="majorHAnsi" w:hAnsiTheme="majorHAnsi" w:cstheme="majorHAnsi"/>
                <w:sz w:val="22"/>
                <w:szCs w:val="22"/>
              </w:rPr>
            </w:pPr>
          </w:p>
        </w:tc>
        <w:tc>
          <w:tcPr>
            <w:tcW w:w="1800" w:type="dxa"/>
          </w:tcPr>
          <w:p w14:paraId="0EA622D2" w14:textId="77777777" w:rsidR="00AA7995" w:rsidRPr="00AA7995" w:rsidRDefault="00AA7995" w:rsidP="00502C40">
            <w:pPr>
              <w:jc w:val="center"/>
              <w:rPr>
                <w:rFonts w:asciiTheme="majorHAnsi" w:hAnsiTheme="majorHAnsi" w:cstheme="majorHAnsi"/>
                <w:sz w:val="22"/>
                <w:szCs w:val="22"/>
              </w:rPr>
            </w:pPr>
          </w:p>
        </w:tc>
        <w:tc>
          <w:tcPr>
            <w:tcW w:w="1320" w:type="dxa"/>
          </w:tcPr>
          <w:p w14:paraId="1692864B" w14:textId="77777777" w:rsidR="00AA7995" w:rsidRPr="00AA7995" w:rsidRDefault="00AA7995" w:rsidP="00502C40">
            <w:pPr>
              <w:jc w:val="center"/>
              <w:rPr>
                <w:rFonts w:asciiTheme="majorHAnsi" w:hAnsiTheme="majorHAnsi" w:cstheme="majorHAnsi"/>
                <w:sz w:val="22"/>
                <w:szCs w:val="22"/>
              </w:rPr>
            </w:pPr>
          </w:p>
        </w:tc>
      </w:tr>
      <w:tr w:rsidR="00AA7995" w:rsidRPr="00AA7995" w14:paraId="28BC8D5A" w14:textId="77777777" w:rsidTr="00502C40">
        <w:trPr>
          <w:trHeight w:val="530"/>
        </w:trPr>
        <w:tc>
          <w:tcPr>
            <w:tcW w:w="977" w:type="dxa"/>
          </w:tcPr>
          <w:p w14:paraId="60CA2CFF"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10</w:t>
            </w:r>
          </w:p>
        </w:tc>
        <w:tc>
          <w:tcPr>
            <w:tcW w:w="2263" w:type="dxa"/>
          </w:tcPr>
          <w:p w14:paraId="472D29D9" w14:textId="77777777" w:rsidR="00AA7995" w:rsidRPr="00AA7995" w:rsidRDefault="00AA7995" w:rsidP="00502C40">
            <w:pPr>
              <w:jc w:val="center"/>
              <w:rPr>
                <w:rFonts w:asciiTheme="majorHAnsi" w:hAnsiTheme="majorHAnsi" w:cstheme="majorHAnsi"/>
                <w:sz w:val="22"/>
                <w:szCs w:val="22"/>
              </w:rPr>
            </w:pPr>
          </w:p>
        </w:tc>
        <w:tc>
          <w:tcPr>
            <w:tcW w:w="1440" w:type="dxa"/>
          </w:tcPr>
          <w:p w14:paraId="2AAB434C" w14:textId="77777777" w:rsidR="00AA7995" w:rsidRPr="00AA7995" w:rsidRDefault="00AA7995" w:rsidP="00502C40">
            <w:pPr>
              <w:jc w:val="center"/>
              <w:rPr>
                <w:rFonts w:asciiTheme="majorHAnsi" w:hAnsiTheme="majorHAnsi" w:cstheme="majorHAnsi"/>
                <w:sz w:val="22"/>
                <w:szCs w:val="22"/>
              </w:rPr>
            </w:pPr>
          </w:p>
        </w:tc>
        <w:tc>
          <w:tcPr>
            <w:tcW w:w="1560" w:type="dxa"/>
          </w:tcPr>
          <w:p w14:paraId="07418FCE" w14:textId="77777777" w:rsidR="00AA7995" w:rsidRPr="00AA7995" w:rsidRDefault="00AA7995" w:rsidP="00502C40">
            <w:pPr>
              <w:jc w:val="center"/>
              <w:rPr>
                <w:rFonts w:asciiTheme="majorHAnsi" w:hAnsiTheme="majorHAnsi" w:cstheme="majorHAnsi"/>
                <w:sz w:val="22"/>
                <w:szCs w:val="22"/>
              </w:rPr>
            </w:pPr>
          </w:p>
        </w:tc>
        <w:tc>
          <w:tcPr>
            <w:tcW w:w="1800" w:type="dxa"/>
          </w:tcPr>
          <w:p w14:paraId="79369977" w14:textId="77777777" w:rsidR="00AA7995" w:rsidRPr="00AA7995" w:rsidRDefault="00AA7995" w:rsidP="00502C40">
            <w:pPr>
              <w:jc w:val="center"/>
              <w:rPr>
                <w:rFonts w:asciiTheme="majorHAnsi" w:hAnsiTheme="majorHAnsi" w:cstheme="majorHAnsi"/>
                <w:sz w:val="22"/>
                <w:szCs w:val="22"/>
              </w:rPr>
            </w:pPr>
          </w:p>
        </w:tc>
        <w:tc>
          <w:tcPr>
            <w:tcW w:w="1320" w:type="dxa"/>
          </w:tcPr>
          <w:p w14:paraId="3EAA5CF2" w14:textId="77777777" w:rsidR="00AA7995" w:rsidRPr="00AA7995" w:rsidRDefault="00AA7995" w:rsidP="00502C40">
            <w:pPr>
              <w:jc w:val="center"/>
              <w:rPr>
                <w:rFonts w:asciiTheme="majorHAnsi" w:hAnsiTheme="majorHAnsi" w:cstheme="majorHAnsi"/>
                <w:sz w:val="22"/>
                <w:szCs w:val="22"/>
              </w:rPr>
            </w:pPr>
          </w:p>
        </w:tc>
      </w:tr>
      <w:tr w:rsidR="00AA7995" w:rsidRPr="00AA7995" w14:paraId="755C5519" w14:textId="77777777" w:rsidTr="00502C40">
        <w:trPr>
          <w:trHeight w:val="480"/>
        </w:trPr>
        <w:tc>
          <w:tcPr>
            <w:tcW w:w="977" w:type="dxa"/>
          </w:tcPr>
          <w:p w14:paraId="64877C93"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11</w:t>
            </w:r>
          </w:p>
          <w:p w14:paraId="3CC30D29" w14:textId="77777777" w:rsidR="00AA7995" w:rsidRPr="00AA7995" w:rsidRDefault="00AA7995" w:rsidP="00502C40">
            <w:pPr>
              <w:jc w:val="center"/>
              <w:rPr>
                <w:rFonts w:asciiTheme="majorHAnsi" w:hAnsiTheme="majorHAnsi" w:cstheme="majorHAnsi"/>
                <w:sz w:val="22"/>
                <w:szCs w:val="22"/>
              </w:rPr>
            </w:pPr>
          </w:p>
        </w:tc>
        <w:tc>
          <w:tcPr>
            <w:tcW w:w="2263" w:type="dxa"/>
          </w:tcPr>
          <w:p w14:paraId="21DCBE1B" w14:textId="77777777" w:rsidR="00AA7995" w:rsidRPr="00AA7995" w:rsidRDefault="00AA7995" w:rsidP="00502C40">
            <w:pPr>
              <w:jc w:val="center"/>
              <w:rPr>
                <w:rFonts w:asciiTheme="majorHAnsi" w:hAnsiTheme="majorHAnsi" w:cstheme="majorHAnsi"/>
                <w:sz w:val="22"/>
                <w:szCs w:val="22"/>
              </w:rPr>
            </w:pPr>
          </w:p>
        </w:tc>
        <w:tc>
          <w:tcPr>
            <w:tcW w:w="1440" w:type="dxa"/>
          </w:tcPr>
          <w:p w14:paraId="2C75CDFA" w14:textId="77777777" w:rsidR="00AA7995" w:rsidRPr="00AA7995" w:rsidRDefault="00AA7995" w:rsidP="00502C40">
            <w:pPr>
              <w:jc w:val="center"/>
              <w:rPr>
                <w:rFonts w:asciiTheme="majorHAnsi" w:hAnsiTheme="majorHAnsi" w:cstheme="majorHAnsi"/>
                <w:sz w:val="22"/>
                <w:szCs w:val="22"/>
              </w:rPr>
            </w:pPr>
          </w:p>
        </w:tc>
        <w:tc>
          <w:tcPr>
            <w:tcW w:w="1560" w:type="dxa"/>
          </w:tcPr>
          <w:p w14:paraId="3E6BC431" w14:textId="77777777" w:rsidR="00AA7995" w:rsidRPr="00AA7995" w:rsidRDefault="00AA7995" w:rsidP="00502C40">
            <w:pPr>
              <w:jc w:val="center"/>
              <w:rPr>
                <w:rFonts w:asciiTheme="majorHAnsi" w:hAnsiTheme="majorHAnsi" w:cstheme="majorHAnsi"/>
                <w:sz w:val="22"/>
                <w:szCs w:val="22"/>
              </w:rPr>
            </w:pPr>
          </w:p>
        </w:tc>
        <w:tc>
          <w:tcPr>
            <w:tcW w:w="1800" w:type="dxa"/>
          </w:tcPr>
          <w:p w14:paraId="47525382" w14:textId="77777777" w:rsidR="00AA7995" w:rsidRPr="00AA7995" w:rsidRDefault="00AA7995" w:rsidP="00502C40">
            <w:pPr>
              <w:jc w:val="center"/>
              <w:rPr>
                <w:rFonts w:asciiTheme="majorHAnsi" w:hAnsiTheme="majorHAnsi" w:cstheme="majorHAnsi"/>
                <w:sz w:val="22"/>
                <w:szCs w:val="22"/>
              </w:rPr>
            </w:pPr>
          </w:p>
        </w:tc>
        <w:tc>
          <w:tcPr>
            <w:tcW w:w="1320" w:type="dxa"/>
          </w:tcPr>
          <w:p w14:paraId="3C5A758C" w14:textId="77777777" w:rsidR="00AA7995" w:rsidRPr="00AA7995" w:rsidRDefault="00AA7995" w:rsidP="00502C40">
            <w:pPr>
              <w:jc w:val="center"/>
              <w:rPr>
                <w:rFonts w:asciiTheme="majorHAnsi" w:hAnsiTheme="majorHAnsi" w:cstheme="majorHAnsi"/>
                <w:sz w:val="22"/>
                <w:szCs w:val="22"/>
              </w:rPr>
            </w:pPr>
          </w:p>
        </w:tc>
      </w:tr>
    </w:tbl>
    <w:p w14:paraId="115D2B47" w14:textId="77777777" w:rsidR="00AA7995" w:rsidRPr="00AA7995" w:rsidRDefault="00AA7995" w:rsidP="00AA7995">
      <w:pPr>
        <w:rPr>
          <w:rFonts w:asciiTheme="majorHAnsi" w:hAnsiTheme="majorHAnsi" w:cstheme="majorHAnsi"/>
          <w:b/>
          <w:sz w:val="22"/>
          <w:szCs w:val="22"/>
        </w:rPr>
      </w:pPr>
    </w:p>
    <w:p w14:paraId="3E520AB9"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Average the population estimates for the last 4 samples. This is the estimated population size. ___</w:t>
      </w:r>
    </w:p>
    <w:p w14:paraId="6C72436E" w14:textId="77777777" w:rsidR="00AA7995" w:rsidRPr="00AA7995" w:rsidRDefault="00AA7995" w:rsidP="00AA7995">
      <w:pPr>
        <w:rPr>
          <w:rFonts w:asciiTheme="majorHAnsi" w:hAnsiTheme="majorHAnsi" w:cstheme="majorHAnsi"/>
          <w:sz w:val="22"/>
          <w:szCs w:val="22"/>
        </w:rPr>
      </w:pPr>
    </w:p>
    <w:p w14:paraId="7691C633"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Now count your population and see how closely the estimated number of goldfish agrees with the actual number of goldfish. Actual number _________</w:t>
      </w:r>
    </w:p>
    <w:p w14:paraId="516D7A74" w14:textId="77777777" w:rsidR="00AA7995" w:rsidRPr="00AA7995" w:rsidRDefault="00AA7995" w:rsidP="00AA7995">
      <w:pPr>
        <w:rPr>
          <w:rFonts w:asciiTheme="majorHAnsi" w:hAnsiTheme="majorHAnsi" w:cstheme="majorHAnsi"/>
          <w:sz w:val="22"/>
          <w:szCs w:val="22"/>
        </w:rPr>
      </w:pPr>
    </w:p>
    <w:p w14:paraId="6FFF8B94"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 xml:space="preserve">Calculate the percent error your estimates had. </w:t>
      </w:r>
      <w:r w:rsidRPr="00AA7995">
        <w:rPr>
          <w:rFonts w:asciiTheme="majorHAnsi" w:hAnsiTheme="majorHAnsi" w:cstheme="majorHAnsi"/>
          <w:b/>
          <w:sz w:val="22"/>
          <w:szCs w:val="22"/>
        </w:rPr>
        <w:t>ESTIMATE population size minus ACTUAL population size. Divide that value by the ACTUAL population size. Multiply by 100:</w:t>
      </w:r>
      <w:r w:rsidRPr="00AA7995">
        <w:rPr>
          <w:rFonts w:asciiTheme="majorHAnsi" w:hAnsiTheme="majorHAnsi" w:cstheme="majorHAnsi"/>
          <w:sz w:val="22"/>
          <w:szCs w:val="22"/>
        </w:rPr>
        <w:t xml:space="preserve"> ______</w:t>
      </w:r>
    </w:p>
    <w:p w14:paraId="399AABFF" w14:textId="77777777" w:rsidR="00AA7995" w:rsidRPr="00AA7995" w:rsidRDefault="00AA7995" w:rsidP="00AA7995">
      <w:pPr>
        <w:rPr>
          <w:rFonts w:asciiTheme="majorHAnsi" w:hAnsiTheme="majorHAnsi" w:cstheme="majorHAnsi"/>
          <w:sz w:val="22"/>
          <w:szCs w:val="22"/>
        </w:rPr>
      </w:pPr>
    </w:p>
    <w:p w14:paraId="7DC51998" w14:textId="77777777" w:rsidR="00AA7995" w:rsidRPr="00AA7995" w:rsidRDefault="00AA7995" w:rsidP="00AA7995">
      <w:pPr>
        <w:rPr>
          <w:rFonts w:asciiTheme="majorHAnsi" w:hAnsiTheme="majorHAnsi" w:cstheme="majorHAnsi"/>
          <w:sz w:val="22"/>
          <w:szCs w:val="22"/>
        </w:rPr>
      </w:pPr>
    </w:p>
    <w:p w14:paraId="0D73D2C2" w14:textId="77777777" w:rsidR="00AA7995" w:rsidRPr="00AA7995" w:rsidRDefault="00AA7995" w:rsidP="00AA7995">
      <w:pPr>
        <w:rPr>
          <w:rFonts w:asciiTheme="majorHAnsi" w:hAnsiTheme="majorHAnsi" w:cstheme="majorHAnsi"/>
          <w:sz w:val="22"/>
          <w:szCs w:val="22"/>
        </w:rPr>
      </w:pPr>
    </w:p>
    <w:p w14:paraId="2F691DBE" w14:textId="77777777" w:rsidR="00AA7995" w:rsidRPr="00AA7995" w:rsidRDefault="00AA7995" w:rsidP="00AA7995">
      <w:pPr>
        <w:rPr>
          <w:rFonts w:asciiTheme="majorHAnsi" w:hAnsiTheme="majorHAnsi" w:cstheme="majorHAnsi"/>
          <w:b/>
          <w:sz w:val="22"/>
          <w:szCs w:val="22"/>
        </w:rPr>
      </w:pPr>
      <w:r w:rsidRPr="00AA7995">
        <w:rPr>
          <w:rFonts w:asciiTheme="majorHAnsi" w:hAnsiTheme="majorHAnsi" w:cstheme="majorHAnsi"/>
          <w:b/>
          <w:color w:val="0070C0"/>
          <w:sz w:val="22"/>
          <w:szCs w:val="22"/>
        </w:rPr>
        <w:t>Conclusion Questions</w:t>
      </w:r>
      <w:r w:rsidRPr="00AA7995">
        <w:rPr>
          <w:rFonts w:asciiTheme="majorHAnsi" w:hAnsiTheme="majorHAnsi" w:cstheme="majorHAnsi"/>
          <w:b/>
          <w:sz w:val="22"/>
          <w:szCs w:val="22"/>
        </w:rPr>
        <w:t xml:space="preserve"> </w:t>
      </w:r>
    </w:p>
    <w:p w14:paraId="6EA6BD84" w14:textId="77777777" w:rsidR="00AA7995" w:rsidRPr="00AA7995" w:rsidRDefault="00AA7995" w:rsidP="00AA7995">
      <w:pPr>
        <w:rPr>
          <w:rFonts w:asciiTheme="majorHAnsi" w:hAnsiTheme="majorHAnsi" w:cstheme="majorHAnsi"/>
          <w:sz w:val="22"/>
          <w:szCs w:val="22"/>
        </w:rPr>
      </w:pPr>
    </w:p>
    <w:p w14:paraId="0DC15356"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 xml:space="preserve">Why do we use the “mark &amp; recapture” method rather than just counting all the organisms in a population?  </w:t>
      </w:r>
    </w:p>
    <w:p w14:paraId="4CA6D0C0" w14:textId="77777777" w:rsidR="00AA7995" w:rsidRPr="00AA7995" w:rsidRDefault="00AA7995" w:rsidP="00AA7995">
      <w:pPr>
        <w:rPr>
          <w:rFonts w:asciiTheme="majorHAnsi" w:hAnsiTheme="majorHAnsi" w:cstheme="majorHAnsi"/>
          <w:sz w:val="22"/>
          <w:szCs w:val="22"/>
        </w:rPr>
      </w:pPr>
    </w:p>
    <w:p w14:paraId="36A32CAB"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Why would we use this technique instead of the random sampling method with fish in a pond?</w:t>
      </w:r>
    </w:p>
    <w:p w14:paraId="2CF56A93" w14:textId="77777777" w:rsidR="00AA7995" w:rsidRPr="00AA7995" w:rsidRDefault="00AA7995" w:rsidP="00AA7995">
      <w:pPr>
        <w:rPr>
          <w:rFonts w:asciiTheme="majorHAnsi" w:hAnsiTheme="majorHAnsi" w:cstheme="majorHAnsi"/>
          <w:sz w:val="22"/>
          <w:szCs w:val="22"/>
        </w:rPr>
      </w:pPr>
    </w:p>
    <w:p w14:paraId="5E0643B2"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When else might scientists use this technique in nature?</w:t>
      </w:r>
    </w:p>
    <w:p w14:paraId="315FE9A5" w14:textId="77777777" w:rsidR="00AA7995" w:rsidRPr="00AA7995" w:rsidRDefault="00AA7995" w:rsidP="00AA7995">
      <w:pPr>
        <w:rPr>
          <w:rFonts w:asciiTheme="majorHAnsi" w:hAnsiTheme="majorHAnsi" w:cstheme="majorHAnsi"/>
          <w:sz w:val="22"/>
          <w:szCs w:val="22"/>
        </w:rPr>
      </w:pPr>
    </w:p>
    <w:p w14:paraId="47931A96"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How did your hypothesis compare to your estimated population size?  How did it compare to the actual population size?</w:t>
      </w:r>
    </w:p>
    <w:p w14:paraId="716FB672" w14:textId="77777777" w:rsidR="00AA7995" w:rsidRPr="00AA7995" w:rsidRDefault="00AA7995" w:rsidP="00AA7995">
      <w:pPr>
        <w:ind w:left="360"/>
        <w:rPr>
          <w:rFonts w:asciiTheme="majorHAnsi" w:hAnsiTheme="majorHAnsi" w:cstheme="majorHAnsi"/>
          <w:sz w:val="22"/>
          <w:szCs w:val="22"/>
        </w:rPr>
      </w:pPr>
    </w:p>
    <w:p w14:paraId="65B717F7"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Why do scientists even need to estimate the size of a population?</w:t>
      </w:r>
    </w:p>
    <w:p w14:paraId="3C1F55F1" w14:textId="77777777" w:rsidR="00AA7995" w:rsidRPr="00AA7995" w:rsidRDefault="00AA7995" w:rsidP="00AA7995">
      <w:pPr>
        <w:ind w:left="360"/>
        <w:rPr>
          <w:rFonts w:asciiTheme="majorHAnsi" w:hAnsiTheme="majorHAnsi" w:cstheme="majorHAnsi"/>
          <w:sz w:val="22"/>
          <w:szCs w:val="22"/>
        </w:rPr>
      </w:pPr>
    </w:p>
    <w:p w14:paraId="1930D805"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If a population decreases significantly in a given area, what could be some reasons for this drop in numbers?</w:t>
      </w:r>
    </w:p>
    <w:p w14:paraId="01DBE6A7" w14:textId="77777777" w:rsidR="00AA7995" w:rsidRPr="00AA7995" w:rsidRDefault="00AA7995" w:rsidP="00AA7995">
      <w:pPr>
        <w:ind w:left="360"/>
        <w:rPr>
          <w:rFonts w:asciiTheme="majorHAnsi" w:hAnsiTheme="majorHAnsi" w:cstheme="majorHAnsi"/>
          <w:sz w:val="22"/>
          <w:szCs w:val="22"/>
        </w:rPr>
      </w:pPr>
    </w:p>
    <w:p w14:paraId="6C2C35EF"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What happens if a population keeps getting exponentially higher?  How does nature keep a balance on the population?</w:t>
      </w:r>
    </w:p>
    <w:p w14:paraId="3DF46CE7" w14:textId="7CC085C3" w:rsidR="00A609F8" w:rsidRPr="001238EF" w:rsidRDefault="00A609F8" w:rsidP="00A609F8">
      <w:pPr>
        <w:rPr>
          <w:rFonts w:ascii="Candara" w:hAnsi="Candara"/>
          <w:b/>
          <w:color w:val="00B0F0"/>
        </w:rPr>
      </w:pPr>
      <w:r w:rsidRPr="001238EF">
        <w:rPr>
          <w:rFonts w:ascii="Candara" w:hAnsi="Candara"/>
          <w:b/>
          <w:color w:val="00B0F0"/>
        </w:rPr>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004A7957">
        <w:rPr>
          <w:rFonts w:ascii="Candara" w:hAnsi="Candara"/>
          <w:b/>
          <w:color w:val="00B0F0"/>
        </w:rPr>
        <w:t>READING GUIDE</w:t>
      </w:r>
    </w:p>
    <w:p w14:paraId="4A1520ED" w14:textId="11B7A68A" w:rsidR="00113E39" w:rsidRDefault="00000000">
      <w:pPr>
        <w:spacing w:after="160" w:line="259" w:lineRule="auto"/>
        <w:rPr>
          <w:rFonts w:ascii="Candara" w:hAnsi="Candara"/>
          <w:b/>
          <w:color w:val="00B0F0"/>
        </w:rPr>
      </w:pPr>
      <w:r>
        <w:rPr>
          <w:rFonts w:ascii="Candara" w:hAnsi="Candara"/>
          <w:color w:val="008000"/>
        </w:rPr>
        <w:pict w14:anchorId="77D4E3DF">
          <v:rect id="_x0000_i1028" style="width:0;height:1.5pt" o:hralign="center" o:hrstd="t" o:hr="t" fillcolor="#aca899" stroked="f"/>
        </w:pict>
      </w:r>
      <w:bookmarkEnd w:id="0"/>
    </w:p>
    <w:p w14:paraId="60738E1E" w14:textId="01FC647B" w:rsidR="00FD3D69" w:rsidRDefault="00FD3D69" w:rsidP="00FD3D69">
      <w:pPr>
        <w:spacing w:before="100" w:beforeAutospacing="1" w:after="100" w:afterAutospacing="1"/>
        <w:jc w:val="center"/>
        <w:rPr>
          <w:rFonts w:asciiTheme="majorHAnsi" w:hAnsiTheme="majorHAnsi" w:cstheme="majorHAnsi"/>
          <w:color w:val="000000"/>
        </w:rPr>
      </w:pPr>
      <w:r w:rsidRPr="00A762B5">
        <w:rPr>
          <w:rFonts w:asciiTheme="majorHAnsi" w:hAnsiTheme="majorHAnsi" w:cstheme="majorHAnsi"/>
          <w:b/>
          <w:bCs/>
          <w:color w:val="00B0F0"/>
          <w:sz w:val="39"/>
          <w:szCs w:val="39"/>
        </w:rPr>
        <w:t>Chapter 5 Biodiversity &amp; Conservation</w:t>
      </w:r>
    </w:p>
    <w:p w14:paraId="23C263C6" w14:textId="3BDE7677" w:rsidR="00FD3D69" w:rsidRPr="00A762B5" w:rsidRDefault="00FD3D69" w:rsidP="00FD3D69">
      <w:p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Review pages 116 – 135 in the Glencoe Science </w:t>
      </w:r>
      <w:r w:rsidRPr="00A762B5">
        <w:rPr>
          <w:rFonts w:asciiTheme="majorHAnsi" w:hAnsiTheme="majorHAnsi" w:cstheme="majorHAnsi"/>
          <w:i/>
          <w:iCs/>
          <w:color w:val="000000"/>
        </w:rPr>
        <w:t>Biology </w:t>
      </w:r>
      <w:r w:rsidRPr="00A762B5">
        <w:rPr>
          <w:rFonts w:asciiTheme="majorHAnsi" w:hAnsiTheme="majorHAnsi" w:cstheme="majorHAnsi"/>
          <w:color w:val="000000"/>
        </w:rPr>
        <w:t>Textbook</w:t>
      </w:r>
      <w:r w:rsidRPr="00A762B5">
        <w:rPr>
          <w:rFonts w:asciiTheme="majorHAnsi" w:hAnsiTheme="majorHAnsi" w:cstheme="majorHAnsi"/>
          <w:i/>
          <w:iCs/>
          <w:color w:val="000000"/>
        </w:rPr>
        <w:t> </w:t>
      </w:r>
      <w:r w:rsidRPr="00A762B5">
        <w:rPr>
          <w:rFonts w:asciiTheme="majorHAnsi" w:hAnsiTheme="majorHAnsi" w:cstheme="majorHAnsi"/>
          <w:color w:val="000000"/>
        </w:rPr>
        <w:t>and answer the following questions.</w:t>
      </w:r>
    </w:p>
    <w:p w14:paraId="737A611E" w14:textId="77777777" w:rsidR="00FD3D69" w:rsidRPr="00A762B5" w:rsidRDefault="00FD3D69" w:rsidP="00FD3D69">
      <w:pPr>
        <w:numPr>
          <w:ilvl w:val="0"/>
          <w:numId w:val="24"/>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How do extinctions affect biodiversity?</w:t>
      </w:r>
    </w:p>
    <w:p w14:paraId="38ECB2F6" w14:textId="77777777" w:rsidR="00FD3D69" w:rsidRPr="00A762B5" w:rsidRDefault="00FD3D69" w:rsidP="00FD3D69">
      <w:pPr>
        <w:numPr>
          <w:ilvl w:val="0"/>
          <w:numId w:val="25"/>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List and describe three types of </w:t>
      </w:r>
      <w:r w:rsidRPr="00A762B5">
        <w:rPr>
          <w:rFonts w:asciiTheme="majorHAnsi" w:hAnsiTheme="majorHAnsi" w:cstheme="majorHAnsi"/>
          <w:b/>
          <w:bCs/>
          <w:color w:val="000000"/>
        </w:rPr>
        <w:t>biodiversity</w:t>
      </w:r>
      <w:r w:rsidRPr="00A762B5">
        <w:rPr>
          <w:rFonts w:asciiTheme="majorHAnsi" w:hAnsiTheme="majorHAnsi" w:cstheme="majorHAnsi"/>
          <w:color w:val="000000"/>
        </w:rPr>
        <w:t>.</w:t>
      </w:r>
    </w:p>
    <w:p w14:paraId="6B9A52F8" w14:textId="77777777" w:rsidR="00FD3D69" w:rsidRPr="00A762B5" w:rsidRDefault="00FD3D69" w:rsidP="00FD3D69">
      <w:pPr>
        <w:numPr>
          <w:ilvl w:val="0"/>
          <w:numId w:val="26"/>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Give an example of the three types of biodiversity you listed in number 2.</w:t>
      </w:r>
    </w:p>
    <w:p w14:paraId="1A6DD880" w14:textId="77777777" w:rsidR="00FD3D69" w:rsidRPr="00A762B5" w:rsidRDefault="00FD3D69" w:rsidP="00FD3D69">
      <w:pPr>
        <w:numPr>
          <w:ilvl w:val="0"/>
          <w:numId w:val="27"/>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Why does maintaining biodiversity have a direct economic value to humans?</w:t>
      </w:r>
    </w:p>
    <w:p w14:paraId="03176944" w14:textId="77777777" w:rsidR="00FD3D69" w:rsidRPr="00A762B5" w:rsidRDefault="00FD3D69" w:rsidP="00FD3D69">
      <w:pPr>
        <w:numPr>
          <w:ilvl w:val="0"/>
          <w:numId w:val="28"/>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Differentiate between the direct and indirect economic value of biodiversity.</w:t>
      </w:r>
    </w:p>
    <w:p w14:paraId="342E031C" w14:textId="77777777" w:rsidR="00FD3D69" w:rsidRPr="00A762B5" w:rsidRDefault="00FD3D69" w:rsidP="00FD3D69">
      <w:pPr>
        <w:numPr>
          <w:ilvl w:val="0"/>
          <w:numId w:val="29"/>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types of events can lead to </w:t>
      </w:r>
      <w:r w:rsidRPr="00A762B5">
        <w:rPr>
          <w:rFonts w:asciiTheme="majorHAnsi" w:hAnsiTheme="majorHAnsi" w:cstheme="majorHAnsi"/>
          <w:b/>
          <w:bCs/>
          <w:color w:val="000000"/>
        </w:rPr>
        <w:t>extinction</w:t>
      </w:r>
      <w:r w:rsidRPr="00A762B5">
        <w:rPr>
          <w:rFonts w:asciiTheme="majorHAnsi" w:hAnsiTheme="majorHAnsi" w:cstheme="majorHAnsi"/>
          <w:color w:val="000000"/>
        </w:rPr>
        <w:t>?</w:t>
      </w:r>
    </w:p>
    <w:p w14:paraId="643A25DC" w14:textId="77777777" w:rsidR="00FD3D69" w:rsidRPr="00A762B5" w:rsidRDefault="00FD3D69" w:rsidP="00FD3D69">
      <w:pPr>
        <w:numPr>
          <w:ilvl w:val="0"/>
          <w:numId w:val="30"/>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According to the table, which of these groups has suffered the largest percentage loss due to extinction?</w:t>
      </w:r>
    </w:p>
    <w:p w14:paraId="25CB4DDA" w14:textId="77777777" w:rsidR="00FD3D69" w:rsidRPr="00A762B5" w:rsidRDefault="00FD3D69" w:rsidP="00FD3D69">
      <w:pPr>
        <w:spacing w:before="100" w:beforeAutospacing="1" w:after="100" w:afterAutospacing="1"/>
        <w:ind w:left="720"/>
        <w:rPr>
          <w:rFonts w:asciiTheme="majorHAnsi" w:hAnsiTheme="majorHAnsi" w:cstheme="majorHAnsi"/>
          <w:color w:val="000000"/>
          <w:sz w:val="20"/>
          <w:szCs w:val="20"/>
        </w:rPr>
      </w:pPr>
      <w:r w:rsidRPr="00A762B5">
        <w:rPr>
          <w:rFonts w:asciiTheme="majorHAnsi" w:hAnsiTheme="majorHAnsi" w:cstheme="majorHAnsi"/>
          <w:noProof/>
          <w:color w:val="000000"/>
          <w:sz w:val="20"/>
          <w:szCs w:val="20"/>
        </w:rPr>
        <w:drawing>
          <wp:inline distT="0" distB="0" distL="0" distR="0" wp14:anchorId="1FEC8946" wp14:editId="05FF887E">
            <wp:extent cx="3189767" cy="147881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31366" cy="1498098"/>
                    </a:xfrm>
                    <a:prstGeom prst="rect">
                      <a:avLst/>
                    </a:prstGeom>
                  </pic:spPr>
                </pic:pic>
              </a:graphicData>
            </a:graphic>
          </wp:inline>
        </w:drawing>
      </w:r>
    </w:p>
    <w:p w14:paraId="03767160" w14:textId="77777777" w:rsidR="00FD3D69" w:rsidRPr="00A762B5" w:rsidRDefault="00FD3D69" w:rsidP="00FD3D69">
      <w:pPr>
        <w:numPr>
          <w:ilvl w:val="0"/>
          <w:numId w:val="31"/>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According to the table</w:t>
      </w:r>
      <w:r>
        <w:rPr>
          <w:rFonts w:asciiTheme="majorHAnsi" w:hAnsiTheme="majorHAnsi" w:cstheme="majorHAnsi"/>
          <w:color w:val="000000"/>
        </w:rPr>
        <w:t xml:space="preserve"> above</w:t>
      </w:r>
      <w:r w:rsidRPr="00A762B5">
        <w:rPr>
          <w:rFonts w:asciiTheme="majorHAnsi" w:hAnsiTheme="majorHAnsi" w:cstheme="majorHAnsi"/>
          <w:color w:val="000000"/>
        </w:rPr>
        <w:t>, which of these groups has suffered the smallest percentage loss due to extinction?</w:t>
      </w:r>
    </w:p>
    <w:p w14:paraId="71E826CB" w14:textId="77777777" w:rsidR="00FD3D69" w:rsidRPr="00A762B5" w:rsidRDefault="00FD3D69" w:rsidP="00FD3D69">
      <w:pPr>
        <w:numPr>
          <w:ilvl w:val="0"/>
          <w:numId w:val="32"/>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 Why are </w:t>
      </w:r>
      <w:r w:rsidRPr="00A762B5">
        <w:rPr>
          <w:rFonts w:asciiTheme="majorHAnsi" w:hAnsiTheme="majorHAnsi" w:cstheme="majorHAnsi"/>
          <w:b/>
          <w:bCs/>
          <w:color w:val="000000"/>
        </w:rPr>
        <w:t>non-native species</w:t>
      </w:r>
      <w:r w:rsidRPr="00A762B5">
        <w:rPr>
          <w:rFonts w:asciiTheme="majorHAnsi" w:hAnsiTheme="majorHAnsi" w:cstheme="majorHAnsi"/>
          <w:color w:val="000000"/>
        </w:rPr>
        <w:t xml:space="preserve"> introductions potentially so dangerous to island organisms?</w:t>
      </w:r>
    </w:p>
    <w:p w14:paraId="72253F6A" w14:textId="77777777" w:rsidR="00FD3D69" w:rsidRPr="00A762B5" w:rsidRDefault="00FD3D69" w:rsidP="00FD3D69">
      <w:pPr>
        <w:numPr>
          <w:ilvl w:val="0"/>
          <w:numId w:val="33"/>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How are today’s high rates of extinction different from past </w:t>
      </w:r>
      <w:r w:rsidRPr="00A762B5">
        <w:rPr>
          <w:rFonts w:asciiTheme="majorHAnsi" w:hAnsiTheme="majorHAnsi" w:cstheme="majorHAnsi"/>
          <w:b/>
          <w:bCs/>
          <w:color w:val="000000"/>
        </w:rPr>
        <w:t>mass extinction</w:t>
      </w:r>
      <w:r w:rsidRPr="00A762B5">
        <w:rPr>
          <w:rFonts w:asciiTheme="majorHAnsi" w:hAnsiTheme="majorHAnsi" w:cstheme="majorHAnsi"/>
          <w:color w:val="000000"/>
        </w:rPr>
        <w:t xml:space="preserve"> events?</w:t>
      </w:r>
    </w:p>
    <w:p w14:paraId="19FEC783" w14:textId="77777777" w:rsidR="00FD3D69" w:rsidRPr="00A762B5" w:rsidRDefault="00FD3D69" w:rsidP="00FD3D69">
      <w:pPr>
        <w:numPr>
          <w:ilvl w:val="0"/>
          <w:numId w:val="34"/>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What normally happens after a mass extinction?  Why might this not happen after this mass extinction?</w:t>
      </w:r>
    </w:p>
    <w:p w14:paraId="5E38A5C2" w14:textId="77777777" w:rsidR="00FD3D69" w:rsidRPr="00A762B5" w:rsidRDefault="00FD3D69" w:rsidP="00FD3D69">
      <w:pPr>
        <w:numPr>
          <w:ilvl w:val="0"/>
          <w:numId w:val="35"/>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is </w:t>
      </w:r>
      <w:r w:rsidRPr="00A762B5">
        <w:rPr>
          <w:rFonts w:asciiTheme="majorHAnsi" w:hAnsiTheme="majorHAnsi" w:cstheme="majorHAnsi"/>
          <w:b/>
          <w:bCs/>
          <w:color w:val="000000"/>
        </w:rPr>
        <w:t>overexploitation</w:t>
      </w:r>
      <w:r w:rsidRPr="00A762B5">
        <w:rPr>
          <w:rFonts w:asciiTheme="majorHAnsi" w:hAnsiTheme="majorHAnsi" w:cstheme="majorHAnsi"/>
          <w:color w:val="000000"/>
        </w:rPr>
        <w:t>?  How does it affect biodiversity?</w:t>
      </w:r>
    </w:p>
    <w:p w14:paraId="3E3BF405" w14:textId="77777777" w:rsidR="00FD3D69" w:rsidRPr="00A762B5" w:rsidRDefault="00FD3D69" w:rsidP="00FD3D69">
      <w:pPr>
        <w:numPr>
          <w:ilvl w:val="0"/>
          <w:numId w:val="36"/>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How can disruption of a habitat be as harmful as destruction of a habitat?</w:t>
      </w:r>
    </w:p>
    <w:p w14:paraId="1D0D36EA" w14:textId="77777777" w:rsidR="00FD3D69" w:rsidRPr="00A762B5" w:rsidRDefault="00FD3D69" w:rsidP="00FD3D69">
      <w:p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w:t>
      </w:r>
    </w:p>
    <w:p w14:paraId="1F007358" w14:textId="77777777" w:rsidR="00FD3D69" w:rsidRPr="00A762B5" w:rsidRDefault="00FD3D69" w:rsidP="00FD3D69">
      <w:pPr>
        <w:numPr>
          <w:ilvl w:val="0"/>
          <w:numId w:val="37"/>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Describe how </w:t>
      </w:r>
      <w:r w:rsidRPr="00A762B5">
        <w:rPr>
          <w:rFonts w:asciiTheme="majorHAnsi" w:hAnsiTheme="majorHAnsi" w:cstheme="majorHAnsi"/>
          <w:b/>
          <w:bCs/>
          <w:color w:val="000000"/>
        </w:rPr>
        <w:t>habitat fragmentation</w:t>
      </w:r>
      <w:r w:rsidRPr="00A762B5">
        <w:rPr>
          <w:rFonts w:asciiTheme="majorHAnsi" w:hAnsiTheme="majorHAnsi" w:cstheme="majorHAnsi"/>
          <w:color w:val="000000"/>
        </w:rPr>
        <w:t xml:space="preserve"> can lead to edge effects (describe </w:t>
      </w:r>
      <w:r w:rsidRPr="00A762B5">
        <w:rPr>
          <w:rFonts w:asciiTheme="majorHAnsi" w:hAnsiTheme="majorHAnsi" w:cstheme="majorHAnsi"/>
          <w:b/>
          <w:bCs/>
          <w:color w:val="000000"/>
        </w:rPr>
        <w:t>edge effects</w:t>
      </w:r>
      <w:r w:rsidRPr="00A762B5">
        <w:rPr>
          <w:rFonts w:asciiTheme="majorHAnsi" w:hAnsiTheme="majorHAnsi" w:cstheme="majorHAnsi"/>
          <w:color w:val="000000"/>
        </w:rPr>
        <w:t xml:space="preserve"> as part of your answer).</w:t>
      </w:r>
    </w:p>
    <w:p w14:paraId="6F55C39E" w14:textId="77777777" w:rsidR="00FD3D69" w:rsidRPr="00A762B5" w:rsidRDefault="00FD3D69" w:rsidP="00FD3D69">
      <w:pPr>
        <w:numPr>
          <w:ilvl w:val="0"/>
          <w:numId w:val="38"/>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causes </w:t>
      </w:r>
      <w:r w:rsidRPr="00A762B5">
        <w:rPr>
          <w:rFonts w:asciiTheme="majorHAnsi" w:hAnsiTheme="majorHAnsi" w:cstheme="majorHAnsi"/>
          <w:b/>
          <w:bCs/>
          <w:color w:val="000000"/>
        </w:rPr>
        <w:t>eutrophication</w:t>
      </w:r>
      <w:r w:rsidRPr="00A762B5">
        <w:rPr>
          <w:rFonts w:asciiTheme="majorHAnsi" w:hAnsiTheme="majorHAnsi" w:cstheme="majorHAnsi"/>
          <w:color w:val="000000"/>
        </w:rPr>
        <w:t>?  What are the problems associated with eutrophication?</w:t>
      </w:r>
    </w:p>
    <w:p w14:paraId="483E7DA2" w14:textId="77777777" w:rsidR="00FD3D69" w:rsidRPr="00A762B5" w:rsidRDefault="00FD3D69" w:rsidP="00FD3D69">
      <w:pPr>
        <w:numPr>
          <w:ilvl w:val="0"/>
          <w:numId w:val="39"/>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Why are </w:t>
      </w:r>
      <w:r w:rsidRPr="00A762B5">
        <w:rPr>
          <w:rFonts w:asciiTheme="majorHAnsi" w:hAnsiTheme="majorHAnsi" w:cstheme="majorHAnsi"/>
          <w:b/>
          <w:bCs/>
          <w:color w:val="000000"/>
        </w:rPr>
        <w:t>introduced species</w:t>
      </w:r>
      <w:r w:rsidRPr="00A762B5">
        <w:rPr>
          <w:rFonts w:asciiTheme="majorHAnsi" w:hAnsiTheme="majorHAnsi" w:cstheme="majorHAnsi"/>
          <w:color w:val="000000"/>
        </w:rPr>
        <w:t xml:space="preserve"> a threat to biodiversity in their new habitat, but not their original habitat?</w:t>
      </w:r>
    </w:p>
    <w:p w14:paraId="206685CC" w14:textId="77777777" w:rsidR="00FD3D69" w:rsidRPr="00A762B5" w:rsidRDefault="00FD3D69" w:rsidP="00FD3D69">
      <w:pPr>
        <w:numPr>
          <w:ilvl w:val="0"/>
          <w:numId w:val="40"/>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What conclusion can be made based on this graph?</w:t>
      </w:r>
    </w:p>
    <w:p w14:paraId="1827A3B3" w14:textId="77777777" w:rsidR="00FD3D69" w:rsidRPr="00A762B5" w:rsidRDefault="00FD3D69" w:rsidP="00FD3D69">
      <w:pPr>
        <w:spacing w:before="100" w:beforeAutospacing="1" w:after="100" w:afterAutospacing="1"/>
        <w:ind w:left="720"/>
        <w:rPr>
          <w:rFonts w:asciiTheme="majorHAnsi" w:hAnsiTheme="majorHAnsi" w:cstheme="majorHAnsi"/>
          <w:color w:val="000000"/>
          <w:sz w:val="20"/>
          <w:szCs w:val="20"/>
        </w:rPr>
      </w:pPr>
      <w:r w:rsidRPr="00A762B5">
        <w:rPr>
          <w:rFonts w:asciiTheme="majorHAnsi" w:hAnsiTheme="majorHAnsi" w:cstheme="majorHAnsi"/>
          <w:noProof/>
          <w:color w:val="000000"/>
          <w:sz w:val="20"/>
          <w:szCs w:val="20"/>
        </w:rPr>
        <w:drawing>
          <wp:inline distT="0" distB="0" distL="0" distR="0" wp14:anchorId="4E9B1FCE" wp14:editId="5C3BA5F0">
            <wp:extent cx="1818167" cy="16065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39311" cy="1625212"/>
                    </a:xfrm>
                    <a:prstGeom prst="rect">
                      <a:avLst/>
                    </a:prstGeom>
                  </pic:spPr>
                </pic:pic>
              </a:graphicData>
            </a:graphic>
          </wp:inline>
        </w:drawing>
      </w:r>
    </w:p>
    <w:p w14:paraId="43BFD388" w14:textId="77777777" w:rsidR="00FD3D69" w:rsidRPr="00A762B5" w:rsidRDefault="00FD3D69" w:rsidP="00FD3D69">
      <w:pPr>
        <w:numPr>
          <w:ilvl w:val="0"/>
          <w:numId w:val="41"/>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is the difference between </w:t>
      </w:r>
      <w:r w:rsidRPr="00A762B5">
        <w:rPr>
          <w:rFonts w:asciiTheme="majorHAnsi" w:hAnsiTheme="majorHAnsi" w:cstheme="majorHAnsi"/>
          <w:b/>
          <w:bCs/>
          <w:color w:val="000000"/>
        </w:rPr>
        <w:t>renewable</w:t>
      </w:r>
      <w:r w:rsidRPr="00A762B5">
        <w:rPr>
          <w:rFonts w:asciiTheme="majorHAnsi" w:hAnsiTheme="majorHAnsi" w:cstheme="majorHAnsi"/>
          <w:color w:val="000000"/>
        </w:rPr>
        <w:t xml:space="preserve"> and </w:t>
      </w:r>
      <w:r w:rsidRPr="00A762B5">
        <w:rPr>
          <w:rFonts w:asciiTheme="majorHAnsi" w:hAnsiTheme="majorHAnsi" w:cstheme="majorHAnsi"/>
          <w:b/>
          <w:bCs/>
          <w:color w:val="000000"/>
        </w:rPr>
        <w:t>nonrenewable resources</w:t>
      </w:r>
      <w:r w:rsidRPr="00A762B5">
        <w:rPr>
          <w:rFonts w:asciiTheme="majorHAnsi" w:hAnsiTheme="majorHAnsi" w:cstheme="majorHAnsi"/>
          <w:color w:val="000000"/>
        </w:rPr>
        <w:t>?  Give two examples of each.</w:t>
      </w:r>
    </w:p>
    <w:p w14:paraId="3122E984" w14:textId="77777777" w:rsidR="00FD3D69" w:rsidRPr="00A762B5" w:rsidRDefault="00FD3D69" w:rsidP="00FD3D69">
      <w:pPr>
        <w:numPr>
          <w:ilvl w:val="0"/>
          <w:numId w:val="42"/>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Based on the graph below, how long does it take an area to recover from a landslide?</w:t>
      </w:r>
    </w:p>
    <w:p w14:paraId="23653004" w14:textId="77777777" w:rsidR="00FD3D69" w:rsidRPr="00A762B5" w:rsidRDefault="00FD3D69" w:rsidP="00FD3D69">
      <w:p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w:t>
      </w:r>
      <w:r>
        <w:rPr>
          <w:rFonts w:asciiTheme="majorHAnsi" w:hAnsiTheme="majorHAnsi" w:cstheme="majorHAnsi"/>
          <w:color w:val="000000"/>
        </w:rPr>
        <w:t xml:space="preserve">               </w:t>
      </w:r>
      <w:r w:rsidRPr="007B6E74">
        <w:rPr>
          <w:rFonts w:asciiTheme="majorHAnsi" w:hAnsiTheme="majorHAnsi" w:cstheme="majorHAnsi"/>
          <w:noProof/>
          <w:color w:val="000000"/>
        </w:rPr>
        <w:drawing>
          <wp:inline distT="0" distB="0" distL="0" distR="0" wp14:anchorId="54A55D6D" wp14:editId="75B96344">
            <wp:extent cx="1616149" cy="1729243"/>
            <wp:effectExtent l="0" t="0" r="317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26028" cy="1739813"/>
                    </a:xfrm>
                    <a:prstGeom prst="rect">
                      <a:avLst/>
                    </a:prstGeom>
                  </pic:spPr>
                </pic:pic>
              </a:graphicData>
            </a:graphic>
          </wp:inline>
        </w:drawing>
      </w:r>
    </w:p>
    <w:p w14:paraId="7BEFD2BB" w14:textId="77777777" w:rsidR="00FD3D69" w:rsidRPr="005934BD" w:rsidRDefault="00FD3D69" w:rsidP="00FD3D69">
      <w:pPr>
        <w:numPr>
          <w:ilvl w:val="0"/>
          <w:numId w:val="43"/>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Based on the graph above, what has the greatest influence on disaster recovery time?</w:t>
      </w:r>
    </w:p>
    <w:p w14:paraId="3A744280" w14:textId="77777777" w:rsidR="00FD3D69" w:rsidRPr="007B6E74" w:rsidRDefault="00FD3D69" w:rsidP="00FD3D69">
      <w:pPr>
        <w:numPr>
          <w:ilvl w:val="0"/>
          <w:numId w:val="44"/>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Choose a human-caused disaster from the graph above.  Discuss the methods that could be used to restore biodiversity.</w:t>
      </w:r>
    </w:p>
    <w:p w14:paraId="1927F800" w14:textId="77777777" w:rsidR="00FD3D69" w:rsidRPr="00A762B5" w:rsidRDefault="00FD3D69" w:rsidP="00FD3D69">
      <w:pPr>
        <w:numPr>
          <w:ilvl w:val="0"/>
          <w:numId w:val="45"/>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Read the article on page 136 and what Wangari Maathai did in Kenya and how it has positively impacted her country.</w:t>
      </w:r>
    </w:p>
    <w:p w14:paraId="1B3EDAAD" w14:textId="77777777" w:rsidR="00FD3D69" w:rsidRDefault="00FD3D69" w:rsidP="00FD3D69">
      <w:pPr>
        <w:spacing w:after="160" w:line="259" w:lineRule="auto"/>
        <w:rPr>
          <w:rFonts w:asciiTheme="majorHAnsi" w:hAnsiTheme="majorHAnsi" w:cstheme="majorHAnsi"/>
          <w:color w:val="000000"/>
        </w:rPr>
      </w:pPr>
      <w:r w:rsidRPr="00A762B5">
        <w:rPr>
          <w:rFonts w:asciiTheme="majorHAnsi" w:hAnsiTheme="majorHAnsi" w:cstheme="majorHAnsi"/>
          <w:color w:val="000000"/>
        </w:rPr>
        <w:t> </w:t>
      </w:r>
    </w:p>
    <w:p w14:paraId="119ECC1F" w14:textId="773829E0" w:rsidR="00865A23" w:rsidRPr="00C9757E" w:rsidRDefault="00865A23" w:rsidP="00C30FEA">
      <w:pPr>
        <w:spacing w:after="160" w:line="259" w:lineRule="auto"/>
        <w:rPr>
          <w:rFonts w:asciiTheme="majorHAnsi" w:hAnsiTheme="majorHAnsi" w:cstheme="majorHAnsi"/>
          <w:color w:val="000000"/>
        </w:rPr>
      </w:pPr>
    </w:p>
    <w:sectPr w:rsidR="00865A23" w:rsidRPr="00C9757E" w:rsidSect="00C30FEA">
      <w:footerReference w:type="default" r:id="rId11"/>
      <w:type w:val="continuous"/>
      <w:pgSz w:w="12240" w:h="15840"/>
      <w:pgMar w:top="1135"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6F2D" w14:textId="77777777" w:rsidR="003A6CE0" w:rsidRDefault="003A6CE0" w:rsidP="00AA3026">
      <w:r>
        <w:separator/>
      </w:r>
    </w:p>
  </w:endnote>
  <w:endnote w:type="continuationSeparator" w:id="0">
    <w:p w14:paraId="0294DB55" w14:textId="77777777" w:rsidR="003A6CE0" w:rsidRDefault="003A6CE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1976" w14:textId="77777777" w:rsidR="003A6CE0" w:rsidRDefault="003A6CE0" w:rsidP="00AA3026">
      <w:r>
        <w:separator/>
      </w:r>
    </w:p>
  </w:footnote>
  <w:footnote w:type="continuationSeparator" w:id="0">
    <w:p w14:paraId="69F8D917" w14:textId="77777777" w:rsidR="003A6CE0" w:rsidRDefault="003A6CE0"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54CF" w14:textId="77777777" w:rsidR="00AA7995" w:rsidRDefault="00AA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721"/>
    <w:multiLevelType w:val="multilevel"/>
    <w:tmpl w:val="6D9C61A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36BCC"/>
    <w:multiLevelType w:val="multilevel"/>
    <w:tmpl w:val="9A2C3AC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F133B"/>
    <w:multiLevelType w:val="multilevel"/>
    <w:tmpl w:val="CE1C95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F190F"/>
    <w:multiLevelType w:val="multilevel"/>
    <w:tmpl w:val="13A882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A41E5"/>
    <w:multiLevelType w:val="multilevel"/>
    <w:tmpl w:val="79BE11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42619"/>
    <w:multiLevelType w:val="hybridMultilevel"/>
    <w:tmpl w:val="A1000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1B0A52"/>
    <w:multiLevelType w:val="multilevel"/>
    <w:tmpl w:val="4594BC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2953DD"/>
    <w:multiLevelType w:val="multilevel"/>
    <w:tmpl w:val="1C401F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2A7CC9"/>
    <w:multiLevelType w:val="multilevel"/>
    <w:tmpl w:val="F70C1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47474F"/>
    <w:multiLevelType w:val="multilevel"/>
    <w:tmpl w:val="C70A77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5149D0"/>
    <w:multiLevelType w:val="multilevel"/>
    <w:tmpl w:val="DB20D6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776E69"/>
    <w:multiLevelType w:val="multilevel"/>
    <w:tmpl w:val="21E812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991B92"/>
    <w:multiLevelType w:val="multilevel"/>
    <w:tmpl w:val="CC8458D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1367F5"/>
    <w:multiLevelType w:val="multilevel"/>
    <w:tmpl w:val="DA42AB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6355F4"/>
    <w:multiLevelType w:val="multilevel"/>
    <w:tmpl w:val="98B62D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D11803"/>
    <w:multiLevelType w:val="multilevel"/>
    <w:tmpl w:val="AB046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1D445A"/>
    <w:multiLevelType w:val="multilevel"/>
    <w:tmpl w:val="F402B8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220424"/>
    <w:multiLevelType w:val="multilevel"/>
    <w:tmpl w:val="F24023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B84F2C"/>
    <w:multiLevelType w:val="multilevel"/>
    <w:tmpl w:val="3F04CA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EF549A"/>
    <w:multiLevelType w:val="multilevel"/>
    <w:tmpl w:val="C08C31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E70CF0"/>
    <w:multiLevelType w:val="multilevel"/>
    <w:tmpl w:val="E5E413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575A49"/>
    <w:multiLevelType w:val="multilevel"/>
    <w:tmpl w:val="EDD839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FB29B3"/>
    <w:multiLevelType w:val="multilevel"/>
    <w:tmpl w:val="F36625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513DAF"/>
    <w:multiLevelType w:val="multilevel"/>
    <w:tmpl w:val="6426A2C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9721B4"/>
    <w:multiLevelType w:val="multilevel"/>
    <w:tmpl w:val="5178D5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CF5D8D"/>
    <w:multiLevelType w:val="multilevel"/>
    <w:tmpl w:val="5914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EF13CC"/>
    <w:multiLevelType w:val="multilevel"/>
    <w:tmpl w:val="365A76D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971E38"/>
    <w:multiLevelType w:val="multilevel"/>
    <w:tmpl w:val="E9064A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891576"/>
    <w:multiLevelType w:val="hybridMultilevel"/>
    <w:tmpl w:val="E64CB3B2"/>
    <w:lvl w:ilvl="0" w:tplc="66507E96">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8F810A2"/>
    <w:multiLevelType w:val="multilevel"/>
    <w:tmpl w:val="AFD2BCE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7C6EA7"/>
    <w:multiLevelType w:val="multilevel"/>
    <w:tmpl w:val="A2C6F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BEA24CC"/>
    <w:multiLevelType w:val="multilevel"/>
    <w:tmpl w:val="C610E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F5129B"/>
    <w:multiLevelType w:val="multilevel"/>
    <w:tmpl w:val="D3889E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C31F72"/>
    <w:multiLevelType w:val="multilevel"/>
    <w:tmpl w:val="28406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34D08F8"/>
    <w:multiLevelType w:val="multilevel"/>
    <w:tmpl w:val="64BAA5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9150B9"/>
    <w:multiLevelType w:val="multilevel"/>
    <w:tmpl w:val="239A32A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9D63326"/>
    <w:multiLevelType w:val="multilevel"/>
    <w:tmpl w:val="CDA85D4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BB18B3"/>
    <w:multiLevelType w:val="hybridMultilevel"/>
    <w:tmpl w:val="901027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BE2151"/>
    <w:multiLevelType w:val="multilevel"/>
    <w:tmpl w:val="ADD695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651E87"/>
    <w:multiLevelType w:val="multilevel"/>
    <w:tmpl w:val="B1581A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9A25D0"/>
    <w:multiLevelType w:val="multilevel"/>
    <w:tmpl w:val="BD2A8D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4C4170"/>
    <w:multiLevelType w:val="multilevel"/>
    <w:tmpl w:val="698205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1314D6"/>
    <w:multiLevelType w:val="multilevel"/>
    <w:tmpl w:val="0BFACC8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D9487B"/>
    <w:multiLevelType w:val="multilevel"/>
    <w:tmpl w:val="C56A12B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CC447C"/>
    <w:multiLevelType w:val="hybridMultilevel"/>
    <w:tmpl w:val="9858E924"/>
    <w:lvl w:ilvl="0" w:tplc="40F094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128694443">
    <w:abstractNumId w:val="16"/>
  </w:num>
  <w:num w:numId="2" w16cid:durableId="583536120">
    <w:abstractNumId w:val="4"/>
  </w:num>
  <w:num w:numId="3" w16cid:durableId="1296372442">
    <w:abstractNumId w:val="4"/>
  </w:num>
  <w:num w:numId="4" w16cid:durableId="1402754160">
    <w:abstractNumId w:val="46"/>
  </w:num>
  <w:num w:numId="5" w16cid:durableId="444930775">
    <w:abstractNumId w:val="17"/>
  </w:num>
  <w:num w:numId="6" w16cid:durableId="1495099899">
    <w:abstractNumId w:val="32"/>
  </w:num>
  <w:num w:numId="7" w16cid:durableId="140925681">
    <w:abstractNumId w:val="33"/>
  </w:num>
  <w:num w:numId="8" w16cid:durableId="652680401">
    <w:abstractNumId w:val="2"/>
  </w:num>
  <w:num w:numId="9" w16cid:durableId="1104497420">
    <w:abstractNumId w:val="12"/>
  </w:num>
  <w:num w:numId="10" w16cid:durableId="1301037328">
    <w:abstractNumId w:val="34"/>
  </w:num>
  <w:num w:numId="11" w16cid:durableId="973632699">
    <w:abstractNumId w:val="7"/>
  </w:num>
  <w:num w:numId="12" w16cid:durableId="2058892226">
    <w:abstractNumId w:val="29"/>
  </w:num>
  <w:num w:numId="13" w16cid:durableId="1597786119">
    <w:abstractNumId w:val="19"/>
  </w:num>
  <w:num w:numId="14" w16cid:durableId="36249243">
    <w:abstractNumId w:val="40"/>
  </w:num>
  <w:num w:numId="15" w16cid:durableId="1448966902">
    <w:abstractNumId w:val="41"/>
  </w:num>
  <w:num w:numId="16" w16cid:durableId="1983344003">
    <w:abstractNumId w:val="10"/>
  </w:num>
  <w:num w:numId="17" w16cid:durableId="368650685">
    <w:abstractNumId w:val="22"/>
  </w:num>
  <w:num w:numId="18" w16cid:durableId="1954701173">
    <w:abstractNumId w:val="18"/>
  </w:num>
  <w:num w:numId="19" w16cid:durableId="1131820441">
    <w:abstractNumId w:val="0"/>
  </w:num>
  <w:num w:numId="20" w16cid:durableId="1921987905">
    <w:abstractNumId w:val="37"/>
  </w:num>
  <w:num w:numId="21" w16cid:durableId="996299068">
    <w:abstractNumId w:val="28"/>
  </w:num>
  <w:num w:numId="22" w16cid:durableId="587352235">
    <w:abstractNumId w:val="25"/>
  </w:num>
  <w:num w:numId="23" w16cid:durableId="110368336">
    <w:abstractNumId w:val="42"/>
  </w:num>
  <w:num w:numId="24" w16cid:durableId="72557130">
    <w:abstractNumId w:val="27"/>
  </w:num>
  <w:num w:numId="25" w16cid:durableId="974070300">
    <w:abstractNumId w:val="9"/>
  </w:num>
  <w:num w:numId="26" w16cid:durableId="1316489945">
    <w:abstractNumId w:val="35"/>
  </w:num>
  <w:num w:numId="27" w16cid:durableId="1300958386">
    <w:abstractNumId w:val="21"/>
  </w:num>
  <w:num w:numId="28" w16cid:durableId="1091777708">
    <w:abstractNumId w:val="11"/>
  </w:num>
  <w:num w:numId="29" w16cid:durableId="1842307459">
    <w:abstractNumId w:val="23"/>
  </w:num>
  <w:num w:numId="30" w16cid:durableId="642782927">
    <w:abstractNumId w:val="15"/>
  </w:num>
  <w:num w:numId="31" w16cid:durableId="1112095154">
    <w:abstractNumId w:val="24"/>
  </w:num>
  <w:num w:numId="32" w16cid:durableId="402341029">
    <w:abstractNumId w:val="3"/>
  </w:num>
  <w:num w:numId="33" w16cid:durableId="1069886699">
    <w:abstractNumId w:val="43"/>
  </w:num>
  <w:num w:numId="34" w16cid:durableId="1886865135">
    <w:abstractNumId w:val="20"/>
  </w:num>
  <w:num w:numId="35" w16cid:durableId="2038501066">
    <w:abstractNumId w:val="5"/>
  </w:num>
  <w:num w:numId="36" w16cid:durableId="383140408">
    <w:abstractNumId w:val="8"/>
  </w:num>
  <w:num w:numId="37" w16cid:durableId="807939885">
    <w:abstractNumId w:val="14"/>
  </w:num>
  <w:num w:numId="38" w16cid:durableId="278069525">
    <w:abstractNumId w:val="38"/>
  </w:num>
  <w:num w:numId="39" w16cid:durableId="505677643">
    <w:abstractNumId w:val="36"/>
  </w:num>
  <w:num w:numId="40" w16cid:durableId="2118481463">
    <w:abstractNumId w:val="26"/>
  </w:num>
  <w:num w:numId="41" w16cid:durableId="1652904257">
    <w:abstractNumId w:val="31"/>
  </w:num>
  <w:num w:numId="42" w16cid:durableId="1839804309">
    <w:abstractNumId w:val="13"/>
  </w:num>
  <w:num w:numId="43" w16cid:durableId="336464299">
    <w:abstractNumId w:val="45"/>
  </w:num>
  <w:num w:numId="44" w16cid:durableId="272833441">
    <w:abstractNumId w:val="1"/>
  </w:num>
  <w:num w:numId="45" w16cid:durableId="831725055">
    <w:abstractNumId w:val="44"/>
  </w:num>
  <w:num w:numId="46" w16cid:durableId="1855683138">
    <w:abstractNumId w:val="39"/>
  </w:num>
  <w:num w:numId="47" w16cid:durableId="2018460941">
    <w:abstractNumId w:val="6"/>
  </w:num>
  <w:num w:numId="48" w16cid:durableId="1354333855">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5591B"/>
    <w:rsid w:val="00060D75"/>
    <w:rsid w:val="00090167"/>
    <w:rsid w:val="00097F1F"/>
    <w:rsid w:val="00097F7A"/>
    <w:rsid w:val="000E25AE"/>
    <w:rsid w:val="000E7B61"/>
    <w:rsid w:val="000F4657"/>
    <w:rsid w:val="000F4E3B"/>
    <w:rsid w:val="00103336"/>
    <w:rsid w:val="001066BA"/>
    <w:rsid w:val="00111349"/>
    <w:rsid w:val="00113E39"/>
    <w:rsid w:val="00116BE5"/>
    <w:rsid w:val="001238EF"/>
    <w:rsid w:val="00130A0F"/>
    <w:rsid w:val="00136B36"/>
    <w:rsid w:val="001600BA"/>
    <w:rsid w:val="00167260"/>
    <w:rsid w:val="001B1635"/>
    <w:rsid w:val="001C508A"/>
    <w:rsid w:val="001D3B6D"/>
    <w:rsid w:val="00202690"/>
    <w:rsid w:val="00202EBE"/>
    <w:rsid w:val="002270FC"/>
    <w:rsid w:val="00241584"/>
    <w:rsid w:val="00252457"/>
    <w:rsid w:val="00282164"/>
    <w:rsid w:val="002926D0"/>
    <w:rsid w:val="002A18A7"/>
    <w:rsid w:val="002A40DB"/>
    <w:rsid w:val="002A6223"/>
    <w:rsid w:val="002A6617"/>
    <w:rsid w:val="002A67FC"/>
    <w:rsid w:val="002C1303"/>
    <w:rsid w:val="002C20D3"/>
    <w:rsid w:val="002F1416"/>
    <w:rsid w:val="002F2870"/>
    <w:rsid w:val="0030376E"/>
    <w:rsid w:val="0033488A"/>
    <w:rsid w:val="00334C6A"/>
    <w:rsid w:val="003559E0"/>
    <w:rsid w:val="0035692E"/>
    <w:rsid w:val="00360ADA"/>
    <w:rsid w:val="00361C7A"/>
    <w:rsid w:val="003647B7"/>
    <w:rsid w:val="00374A39"/>
    <w:rsid w:val="003A1E54"/>
    <w:rsid w:val="003A6898"/>
    <w:rsid w:val="003A6CE0"/>
    <w:rsid w:val="003B7F37"/>
    <w:rsid w:val="003D0FE8"/>
    <w:rsid w:val="003D25E2"/>
    <w:rsid w:val="003E1560"/>
    <w:rsid w:val="003E6271"/>
    <w:rsid w:val="00407BFE"/>
    <w:rsid w:val="004233BA"/>
    <w:rsid w:val="004541A9"/>
    <w:rsid w:val="00462CC7"/>
    <w:rsid w:val="00472AD9"/>
    <w:rsid w:val="00482DED"/>
    <w:rsid w:val="004A42A6"/>
    <w:rsid w:val="004A575B"/>
    <w:rsid w:val="004A7957"/>
    <w:rsid w:val="004D20BC"/>
    <w:rsid w:val="004D4E59"/>
    <w:rsid w:val="0050480C"/>
    <w:rsid w:val="005069B8"/>
    <w:rsid w:val="00512CE0"/>
    <w:rsid w:val="005161FC"/>
    <w:rsid w:val="00523033"/>
    <w:rsid w:val="00525B53"/>
    <w:rsid w:val="005272DF"/>
    <w:rsid w:val="005455AE"/>
    <w:rsid w:val="00550FDD"/>
    <w:rsid w:val="00575207"/>
    <w:rsid w:val="0058661D"/>
    <w:rsid w:val="00593CE9"/>
    <w:rsid w:val="005B5F2E"/>
    <w:rsid w:val="005C2D81"/>
    <w:rsid w:val="005D10CC"/>
    <w:rsid w:val="005D5DFB"/>
    <w:rsid w:val="005E6FE3"/>
    <w:rsid w:val="0064694F"/>
    <w:rsid w:val="0065196F"/>
    <w:rsid w:val="00660E86"/>
    <w:rsid w:val="00662A51"/>
    <w:rsid w:val="00665FBA"/>
    <w:rsid w:val="00695EA0"/>
    <w:rsid w:val="006C39D3"/>
    <w:rsid w:val="006C5980"/>
    <w:rsid w:val="006D1D0F"/>
    <w:rsid w:val="006D77B6"/>
    <w:rsid w:val="00702E62"/>
    <w:rsid w:val="00713E4C"/>
    <w:rsid w:val="00727D86"/>
    <w:rsid w:val="0075424D"/>
    <w:rsid w:val="00762DDE"/>
    <w:rsid w:val="0077152B"/>
    <w:rsid w:val="00782884"/>
    <w:rsid w:val="00794FD8"/>
    <w:rsid w:val="007A163F"/>
    <w:rsid w:val="007B3B7B"/>
    <w:rsid w:val="007C3539"/>
    <w:rsid w:val="007E6A31"/>
    <w:rsid w:val="007E71CF"/>
    <w:rsid w:val="007F7D63"/>
    <w:rsid w:val="00813A4C"/>
    <w:rsid w:val="008162A5"/>
    <w:rsid w:val="00826DCD"/>
    <w:rsid w:val="008276C7"/>
    <w:rsid w:val="00830420"/>
    <w:rsid w:val="00845821"/>
    <w:rsid w:val="008538B7"/>
    <w:rsid w:val="00865A23"/>
    <w:rsid w:val="00867CFF"/>
    <w:rsid w:val="00871859"/>
    <w:rsid w:val="00874E0A"/>
    <w:rsid w:val="0089066B"/>
    <w:rsid w:val="008A70E9"/>
    <w:rsid w:val="008B0FB9"/>
    <w:rsid w:val="008C0289"/>
    <w:rsid w:val="008C4BF5"/>
    <w:rsid w:val="008E5CCA"/>
    <w:rsid w:val="00901214"/>
    <w:rsid w:val="009016D0"/>
    <w:rsid w:val="00921647"/>
    <w:rsid w:val="00940690"/>
    <w:rsid w:val="00944360"/>
    <w:rsid w:val="00986D7F"/>
    <w:rsid w:val="00990F71"/>
    <w:rsid w:val="00991BE4"/>
    <w:rsid w:val="00993388"/>
    <w:rsid w:val="009B03C1"/>
    <w:rsid w:val="009B1275"/>
    <w:rsid w:val="009C1DFF"/>
    <w:rsid w:val="009E4195"/>
    <w:rsid w:val="009F1F7B"/>
    <w:rsid w:val="009F2137"/>
    <w:rsid w:val="009F7DDD"/>
    <w:rsid w:val="00A16C0B"/>
    <w:rsid w:val="00A3716F"/>
    <w:rsid w:val="00A609F8"/>
    <w:rsid w:val="00A62F0C"/>
    <w:rsid w:val="00A64867"/>
    <w:rsid w:val="00A7128F"/>
    <w:rsid w:val="00A80B90"/>
    <w:rsid w:val="00AA3026"/>
    <w:rsid w:val="00AA7995"/>
    <w:rsid w:val="00AB5244"/>
    <w:rsid w:val="00AC6BB9"/>
    <w:rsid w:val="00B07DB8"/>
    <w:rsid w:val="00B445A9"/>
    <w:rsid w:val="00B52D9E"/>
    <w:rsid w:val="00B5640F"/>
    <w:rsid w:val="00B7614B"/>
    <w:rsid w:val="00B8575F"/>
    <w:rsid w:val="00BD2361"/>
    <w:rsid w:val="00BD58E3"/>
    <w:rsid w:val="00BE797B"/>
    <w:rsid w:val="00C04079"/>
    <w:rsid w:val="00C30FEA"/>
    <w:rsid w:val="00C51DD5"/>
    <w:rsid w:val="00C53973"/>
    <w:rsid w:val="00C53CC0"/>
    <w:rsid w:val="00C628A6"/>
    <w:rsid w:val="00C726E0"/>
    <w:rsid w:val="00C87725"/>
    <w:rsid w:val="00C8774F"/>
    <w:rsid w:val="00C93366"/>
    <w:rsid w:val="00C9405A"/>
    <w:rsid w:val="00C9757E"/>
    <w:rsid w:val="00CD0B75"/>
    <w:rsid w:val="00CE0053"/>
    <w:rsid w:val="00CE13EF"/>
    <w:rsid w:val="00D05B33"/>
    <w:rsid w:val="00D129D0"/>
    <w:rsid w:val="00D15915"/>
    <w:rsid w:val="00D24C30"/>
    <w:rsid w:val="00D52E68"/>
    <w:rsid w:val="00D53973"/>
    <w:rsid w:val="00D70564"/>
    <w:rsid w:val="00D76D84"/>
    <w:rsid w:val="00DA4888"/>
    <w:rsid w:val="00DA4A28"/>
    <w:rsid w:val="00DA689C"/>
    <w:rsid w:val="00DC0E57"/>
    <w:rsid w:val="00DE0053"/>
    <w:rsid w:val="00DE3BAF"/>
    <w:rsid w:val="00DE6AD9"/>
    <w:rsid w:val="00DF4EC4"/>
    <w:rsid w:val="00E0192A"/>
    <w:rsid w:val="00E024DD"/>
    <w:rsid w:val="00E06E3E"/>
    <w:rsid w:val="00E13FAF"/>
    <w:rsid w:val="00E30B1D"/>
    <w:rsid w:val="00E808E5"/>
    <w:rsid w:val="00EC697C"/>
    <w:rsid w:val="00EF7B39"/>
    <w:rsid w:val="00F07A6D"/>
    <w:rsid w:val="00F13CEF"/>
    <w:rsid w:val="00F27A37"/>
    <w:rsid w:val="00F50C06"/>
    <w:rsid w:val="00F55211"/>
    <w:rsid w:val="00F74701"/>
    <w:rsid w:val="00F74D29"/>
    <w:rsid w:val="00F8604C"/>
    <w:rsid w:val="00F928B2"/>
    <w:rsid w:val="00FC769E"/>
    <w:rsid w:val="00FD3D69"/>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2022-09-28T22:58:00Z</dcterms:created>
  <dcterms:modified xsi:type="dcterms:W3CDTF">2022-09-28T23:01:00Z</dcterms:modified>
</cp:coreProperties>
</file>