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5FEF4B2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96957">
        <w:rPr>
          <w:rFonts w:ascii="Candara" w:hAnsi="Candara"/>
          <w:b/>
          <w:color w:val="7030A0"/>
        </w:rPr>
        <w:t>2</w:t>
      </w:r>
      <w:r w:rsidR="00EB236A">
        <w:rPr>
          <w:rFonts w:ascii="Candara" w:hAnsi="Candara"/>
          <w:b/>
          <w:color w:val="7030A0"/>
        </w:rPr>
        <w:t>2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0104F04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EB236A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19C0148" w14:textId="386AFCDF" w:rsidR="00775D6B" w:rsidRPr="00EC4D6B" w:rsidRDefault="008578E7" w:rsidP="00EC4D6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DBBD2B5" w14:textId="33A58019" w:rsidR="00896957" w:rsidRDefault="00896957" w:rsidP="008A7C6C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896957">
        <w:rPr>
          <w:rFonts w:ascii="Candara" w:hAnsi="Candara"/>
          <w:b/>
          <w:bCs/>
          <w:color w:val="C00000"/>
        </w:rPr>
        <w:t xml:space="preserve"> </w:t>
      </w:r>
      <w:r w:rsidR="00EB236A">
        <w:rPr>
          <w:rFonts w:ascii="Candara" w:hAnsi="Candara"/>
          <w:b/>
          <w:bCs/>
          <w:color w:val="C00000"/>
        </w:rPr>
        <w:t>CELEBRATION</w:t>
      </w:r>
      <w:r>
        <w:rPr>
          <w:rFonts w:ascii="Candara" w:hAnsi="Candara"/>
          <w:b/>
          <w:bCs/>
          <w:color w:val="C00000"/>
        </w:rPr>
        <w:t>:</w:t>
      </w:r>
      <w:r>
        <w:rPr>
          <w:rFonts w:ascii="Candara" w:hAnsi="Candara"/>
          <w:b/>
          <w:bCs/>
        </w:rPr>
        <w:t xml:space="preserve"> </w:t>
      </w:r>
      <w:r w:rsidR="00EB236A">
        <w:rPr>
          <w:rFonts w:ascii="Candara" w:hAnsi="Candara"/>
          <w:b/>
          <w:bCs/>
        </w:rPr>
        <w:t>Thanksgiving</w:t>
      </w:r>
    </w:p>
    <w:p w14:paraId="459693A2" w14:textId="175863F4" w:rsidR="00896957" w:rsidRDefault="00896957" w:rsidP="008A7C6C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 </w:t>
      </w:r>
      <w:r w:rsidR="00EB236A">
        <w:rPr>
          <w:rFonts w:ascii="Candara" w:hAnsi="Candara"/>
          <w:b/>
          <w:bCs/>
          <w:color w:val="7030A0"/>
        </w:rPr>
        <w:t>Presentation of foods associated with thankfulness</w:t>
      </w:r>
    </w:p>
    <w:p w14:paraId="44160CD2" w14:textId="77777777" w:rsidR="00896957" w:rsidRDefault="00896957" w:rsidP="008A7C6C">
      <w:pPr>
        <w:ind w:left="1440"/>
        <w:rPr>
          <w:rFonts w:ascii="Candara" w:hAnsi="Candara"/>
          <w:color w:val="003366"/>
        </w:rPr>
      </w:pPr>
    </w:p>
    <w:p w14:paraId="05C16C85" w14:textId="5DDC7A56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 xml:space="preserve">DAY </w:t>
      </w:r>
      <w:r w:rsidR="00EB236A">
        <w:rPr>
          <w:rFonts w:ascii="Candara" w:hAnsi="Candara"/>
          <w:color w:val="003366"/>
        </w:rPr>
        <w:t>8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356B5090" w14:textId="358357B8" w:rsidR="008A7C6C" w:rsidRPr="00316775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316775">
        <w:rPr>
          <w:rFonts w:ascii="Candara" w:hAnsi="Candara"/>
          <w:b/>
          <w:bCs/>
          <w:color w:val="003366"/>
        </w:rPr>
        <w:t>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476E0C6A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EB236A">
        <w:rPr>
          <w:rFonts w:ascii="Candara" w:hAnsi="Candara"/>
        </w:rPr>
        <w:t>Unit 7 Vocabulary</w:t>
      </w:r>
    </w:p>
    <w:p w14:paraId="60545628" w14:textId="6B3D937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6CD0B329" w14:textId="77777777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22B580B5" w14:textId="2A492D46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545AAEFE" w14:textId="09121938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Dec. 1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EA52" w14:textId="77777777" w:rsidR="009D5EA7" w:rsidRDefault="009D5EA7" w:rsidP="00AA3026">
      <w:r>
        <w:separator/>
      </w:r>
    </w:p>
  </w:endnote>
  <w:endnote w:type="continuationSeparator" w:id="0">
    <w:p w14:paraId="157CDDA9" w14:textId="77777777" w:rsidR="009D5EA7" w:rsidRDefault="009D5EA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BA1F" w14:textId="77777777" w:rsidR="009D5EA7" w:rsidRDefault="009D5EA7" w:rsidP="00AA3026">
      <w:r>
        <w:separator/>
      </w:r>
    </w:p>
  </w:footnote>
  <w:footnote w:type="continuationSeparator" w:id="0">
    <w:p w14:paraId="1BAF33F4" w14:textId="77777777" w:rsidR="009D5EA7" w:rsidRDefault="009D5EA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0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2022-11-22T08:31:00Z</dcterms:created>
  <dcterms:modified xsi:type="dcterms:W3CDTF">2022-11-22T08:35:00Z</dcterms:modified>
</cp:coreProperties>
</file>