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378" w14:textId="60DF96D7" w:rsidR="00241584" w:rsidRPr="00FA47D7" w:rsidRDefault="00871859" w:rsidP="00241584">
      <w:pPr>
        <w:rPr>
          <w:rFonts w:ascii="Candara" w:hAnsi="Candara"/>
          <w:b/>
          <w:color w:val="7030A0"/>
        </w:rPr>
      </w:pPr>
      <w:r w:rsidRPr="00FA47D7">
        <w:rPr>
          <w:rFonts w:ascii="Candara" w:hAnsi="Candara"/>
          <w:b/>
          <w:color w:val="7030A0"/>
        </w:rPr>
        <w:t xml:space="preserve">AP </w:t>
      </w:r>
      <w:r w:rsidR="00FA47D7" w:rsidRPr="00FA47D7">
        <w:rPr>
          <w:rFonts w:ascii="Candara" w:hAnsi="Candara"/>
          <w:b/>
          <w:color w:val="7030A0"/>
        </w:rPr>
        <w:t>PSYCHOLOGY</w:t>
      </w:r>
      <w:r w:rsidR="002C20D3" w:rsidRPr="00FA47D7">
        <w:rPr>
          <w:rFonts w:ascii="Candara" w:hAnsi="Candara"/>
          <w:b/>
          <w:color w:val="7030A0"/>
        </w:rPr>
        <w:t xml:space="preserve"> 20</w:t>
      </w:r>
      <w:r w:rsidR="008578E7">
        <w:rPr>
          <w:rFonts w:ascii="Candara" w:hAnsi="Candara"/>
          <w:b/>
          <w:color w:val="7030A0"/>
        </w:rPr>
        <w:t>2</w:t>
      </w:r>
      <w:r w:rsidR="008A61CF">
        <w:rPr>
          <w:rFonts w:ascii="Candara" w:hAnsi="Candara"/>
          <w:b/>
          <w:color w:val="7030A0"/>
        </w:rPr>
        <w:t>2-23</w:t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A61CF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2780E">
        <w:rPr>
          <w:rFonts w:ascii="Candara" w:hAnsi="Candara"/>
          <w:b/>
          <w:color w:val="7030A0"/>
        </w:rPr>
        <w:t xml:space="preserve">September </w:t>
      </w:r>
      <w:r w:rsidR="00E8069C">
        <w:rPr>
          <w:rFonts w:ascii="Candara" w:hAnsi="Candara"/>
          <w:b/>
          <w:color w:val="7030A0"/>
        </w:rPr>
        <w:t>6</w:t>
      </w:r>
      <w:r w:rsidR="008578E7">
        <w:rPr>
          <w:rFonts w:ascii="Candara" w:hAnsi="Candara"/>
          <w:b/>
          <w:color w:val="7030A0"/>
        </w:rPr>
        <w:t>, 202</w:t>
      </w:r>
      <w:r w:rsidR="008A61CF">
        <w:rPr>
          <w:rFonts w:ascii="Candara" w:hAnsi="Candara"/>
          <w:b/>
          <w:color w:val="7030A0"/>
        </w:rPr>
        <w:t>2</w:t>
      </w:r>
    </w:p>
    <w:p w14:paraId="6D0DDAD1" w14:textId="77777777" w:rsidR="00241584" w:rsidRPr="00FA47D7" w:rsidRDefault="00000000" w:rsidP="00241584">
      <w:p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pict w14:anchorId="2AB324E5">
          <v:rect id="_x0000_i1026" style="width:0;height:1.5pt" o:hralign="center" o:hrstd="t" o:hr="t" fillcolor="#aca899" stroked="f"/>
        </w:pict>
      </w:r>
    </w:p>
    <w:p w14:paraId="0C386E30" w14:textId="3B23D1C1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5D79F8">
        <w:rPr>
          <w:rFonts w:ascii="Candara" w:hAnsi="Candara"/>
          <w:b/>
          <w:color w:val="003366"/>
        </w:rPr>
        <w:t>1</w:t>
      </w:r>
      <w:r w:rsidR="00E8069C">
        <w:rPr>
          <w:rFonts w:ascii="Candara" w:hAnsi="Candara"/>
          <w:b/>
          <w:color w:val="003366"/>
        </w:rPr>
        <w:t>6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6BE7D870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5E415706" w14:textId="5537807F" w:rsidR="00EE1C2F" w:rsidRPr="007A7841" w:rsidRDefault="008A61CF" w:rsidP="007A784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</w:t>
      </w:r>
    </w:p>
    <w:p w14:paraId="4C7209E2" w14:textId="1C77C05B" w:rsidR="00B57768" w:rsidRDefault="00B57768" w:rsidP="00EE1C2F">
      <w:pPr>
        <w:ind w:left="1440"/>
        <w:rPr>
          <w:rFonts w:ascii="Candara" w:hAnsi="Candara"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4B48D4" w:rsidRPr="005648D6">
        <w:rPr>
          <w:rFonts w:ascii="Candara" w:hAnsi="Candara"/>
          <w:bCs/>
        </w:rPr>
        <w:t>ACTIVITY: Outrageous Celebrities</w:t>
      </w:r>
    </w:p>
    <w:p w14:paraId="391B1C74" w14:textId="77777777" w:rsidR="007A7841" w:rsidRPr="00483346" w:rsidRDefault="007A7841" w:rsidP="00EE1C2F">
      <w:pPr>
        <w:ind w:left="1440"/>
        <w:rPr>
          <w:rFonts w:ascii="Candara" w:hAnsi="Candara"/>
          <w:color w:val="003366"/>
        </w:rPr>
      </w:pPr>
    </w:p>
    <w:p w14:paraId="13773A0A" w14:textId="093DA1E0" w:rsidR="007A7841" w:rsidRPr="007A7841" w:rsidRDefault="008578E7" w:rsidP="007A784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Activity:</w:t>
      </w:r>
    </w:p>
    <w:p w14:paraId="170268CB" w14:textId="4263015B" w:rsidR="005F294F" w:rsidRDefault="005F294F" w:rsidP="00E8069C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4B48D4">
        <w:rPr>
          <w:rFonts w:ascii="Candara" w:hAnsi="Candara"/>
          <w:color w:val="003366"/>
        </w:rPr>
        <w:t xml:space="preserve">DAY </w:t>
      </w:r>
      <w:r w:rsidR="00E8069C">
        <w:rPr>
          <w:rFonts w:ascii="Candara" w:hAnsi="Candara"/>
          <w:color w:val="003366"/>
        </w:rPr>
        <w:t>3</w:t>
      </w:r>
      <w:r>
        <w:rPr>
          <w:rFonts w:ascii="Candara" w:hAnsi="Candara"/>
          <w:color w:val="003366"/>
        </w:rPr>
        <w:t xml:space="preserve">: Unit 2 PPT Review </w:t>
      </w:r>
    </w:p>
    <w:p w14:paraId="6B5ABC5C" w14:textId="77777777" w:rsidR="005F294F" w:rsidRPr="007A7841" w:rsidRDefault="005F294F" w:rsidP="005F294F">
      <w:pPr>
        <w:pStyle w:val="ListParagraph"/>
        <w:numPr>
          <w:ilvl w:val="0"/>
          <w:numId w:val="32"/>
        </w:numPr>
        <w:rPr>
          <w:rFonts w:ascii="Candara" w:hAnsi="Candara"/>
          <w:b/>
          <w:bCs/>
          <w:color w:val="003366"/>
        </w:rPr>
      </w:pPr>
      <w:r w:rsidRPr="007A7841">
        <w:rPr>
          <w:rFonts w:ascii="Candara" w:hAnsi="Candara"/>
          <w:b/>
          <w:bCs/>
          <w:color w:val="003366"/>
        </w:rPr>
        <w:t>Module 5 – The scientific method and description</w:t>
      </w:r>
    </w:p>
    <w:p w14:paraId="74999096" w14:textId="77777777" w:rsidR="005F294F" w:rsidRPr="00E8069C" w:rsidRDefault="005F294F" w:rsidP="005F294F">
      <w:pPr>
        <w:pStyle w:val="ListParagraph"/>
        <w:numPr>
          <w:ilvl w:val="0"/>
          <w:numId w:val="32"/>
        </w:numPr>
        <w:rPr>
          <w:rFonts w:ascii="Candara" w:hAnsi="Candara"/>
          <w:b/>
          <w:bCs/>
          <w:color w:val="003366"/>
        </w:rPr>
      </w:pPr>
      <w:r w:rsidRPr="00E8069C">
        <w:rPr>
          <w:rFonts w:ascii="Candara" w:hAnsi="Candara"/>
          <w:b/>
          <w:bCs/>
          <w:color w:val="003366"/>
        </w:rPr>
        <w:t>Module 6 – Correlation and experimentation</w:t>
      </w:r>
    </w:p>
    <w:p w14:paraId="474FBF2D" w14:textId="77777777" w:rsidR="005F294F" w:rsidRDefault="005F294F" w:rsidP="005F294F">
      <w:pPr>
        <w:pStyle w:val="ListParagraph"/>
        <w:numPr>
          <w:ilvl w:val="0"/>
          <w:numId w:val="32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7 – Statistical reasoning in everyday life</w:t>
      </w:r>
    </w:p>
    <w:p w14:paraId="0A39D7FD" w14:textId="77777777" w:rsidR="0064706E" w:rsidRDefault="005F294F" w:rsidP="005F294F">
      <w:pPr>
        <w:pStyle w:val="ListParagraph"/>
        <w:numPr>
          <w:ilvl w:val="0"/>
          <w:numId w:val="32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8 – Frequently asked questions about psychology</w:t>
      </w:r>
    </w:p>
    <w:p w14:paraId="777B6DBF" w14:textId="36372B2F" w:rsidR="008578E7" w:rsidRDefault="0064706E" w:rsidP="0064706E">
      <w:pPr>
        <w:rPr>
          <w:rFonts w:ascii="Candara" w:hAnsi="Candara"/>
          <w:b/>
          <w:bCs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 w:rsidR="007A7841" w:rsidRPr="000A7592">
        <w:rPr>
          <w:rFonts w:ascii="Candara" w:hAnsi="Candara"/>
          <w:color w:val="003366"/>
        </w:rPr>
        <w:sym w:font="Wingdings" w:char="F0E0"/>
      </w:r>
      <w:r w:rsidR="007A7841" w:rsidRPr="00683DE2">
        <w:rPr>
          <w:rFonts w:ascii="Candara" w:hAnsi="Candara"/>
          <w:b/>
          <w:bCs/>
          <w:color w:val="003366"/>
        </w:rPr>
        <w:t>BEGIN: Project Presentations – Outrageous Celebrities</w:t>
      </w:r>
    </w:p>
    <w:p w14:paraId="7D807C1E" w14:textId="77777777" w:rsidR="00683DE2" w:rsidRPr="0064706E" w:rsidRDefault="00683DE2" w:rsidP="0064706E">
      <w:pPr>
        <w:rPr>
          <w:rFonts w:ascii="Candara" w:hAnsi="Candara"/>
          <w:color w:val="003366"/>
        </w:rPr>
      </w:pPr>
    </w:p>
    <w:p w14:paraId="552E281B" w14:textId="77777777" w:rsidR="008578E7" w:rsidRDefault="008578E7" w:rsidP="008578E7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5EB2E4D" w14:textId="0EFA1A6F" w:rsidR="008248DD" w:rsidRDefault="008248DD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Unit 2 - Research Methods</w:t>
      </w:r>
    </w:p>
    <w:p w14:paraId="57DCBA44" w14:textId="628381D4" w:rsidR="002B2E7C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COMPLETE: Unit </w:t>
      </w:r>
      <w:r w:rsidR="008248DD">
        <w:rPr>
          <w:rFonts w:ascii="Candara" w:hAnsi="Candara"/>
        </w:rPr>
        <w:t>2</w:t>
      </w:r>
      <w:r>
        <w:rPr>
          <w:rFonts w:ascii="Candara" w:hAnsi="Candara"/>
        </w:rPr>
        <w:t xml:space="preserve"> </w:t>
      </w:r>
      <w:r w:rsidR="008248DD">
        <w:rPr>
          <w:rFonts w:ascii="Candara" w:hAnsi="Candara"/>
        </w:rPr>
        <w:t>Vocabulary</w:t>
      </w:r>
    </w:p>
    <w:p w14:paraId="60545628" w14:textId="0B820BF3" w:rsidR="002B2E7C" w:rsidRPr="00F20061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 xml:space="preserve">STUDY: </w:t>
      </w:r>
      <w:r w:rsidR="00E8069C">
        <w:rPr>
          <w:rFonts w:ascii="Candara" w:hAnsi="Candara"/>
          <w:color w:val="C00000"/>
        </w:rPr>
        <w:t xml:space="preserve">Unit </w:t>
      </w:r>
      <w:proofErr w:type="gramStart"/>
      <w:r w:rsidR="00E8069C">
        <w:rPr>
          <w:rFonts w:ascii="Candara" w:hAnsi="Candara"/>
          <w:color w:val="C00000"/>
        </w:rPr>
        <w:t xml:space="preserve">1 </w:t>
      </w:r>
      <w:r w:rsidR="00E8069C">
        <w:rPr>
          <w:rFonts w:ascii="Candara" w:hAnsi="Candara"/>
          <w:color w:val="C00000"/>
        </w:rPr>
        <w:t>,</w:t>
      </w:r>
      <w:proofErr w:type="gramEnd"/>
      <w:r w:rsidR="00E8069C">
        <w:rPr>
          <w:rFonts w:ascii="Candara" w:hAnsi="Candara"/>
          <w:color w:val="C00000"/>
        </w:rPr>
        <w:t xml:space="preserve"> </w:t>
      </w:r>
      <w:r w:rsidR="00F20061">
        <w:rPr>
          <w:rFonts w:ascii="Candara" w:hAnsi="Candara"/>
          <w:color w:val="C00000"/>
        </w:rPr>
        <w:t xml:space="preserve">Unit </w:t>
      </w:r>
      <w:r w:rsidR="00E8069C">
        <w:rPr>
          <w:rFonts w:ascii="Candara" w:hAnsi="Candara"/>
          <w:color w:val="C00000"/>
        </w:rPr>
        <w:t>2</w:t>
      </w:r>
      <w:r w:rsidR="00F20061">
        <w:rPr>
          <w:rFonts w:ascii="Candara" w:hAnsi="Candara"/>
          <w:color w:val="C00000"/>
        </w:rPr>
        <w:t xml:space="preserve"> Vocabulary</w:t>
      </w:r>
      <w:r w:rsidR="00E8069C">
        <w:rPr>
          <w:rFonts w:ascii="Candara" w:hAnsi="Candara"/>
          <w:color w:val="C00000"/>
        </w:rPr>
        <w:t xml:space="preserve"> and Test</w:t>
      </w:r>
    </w:p>
    <w:p w14:paraId="5D63BB2F" w14:textId="77777777" w:rsidR="005D79F8" w:rsidRPr="005D79F8" w:rsidRDefault="005D79F8" w:rsidP="005D79F8">
      <w:pPr>
        <w:pStyle w:val="ListParagraph"/>
        <w:ind w:left="3600" w:firstLine="720"/>
        <w:rPr>
          <w:rFonts w:ascii="Candara" w:hAnsi="Candara"/>
          <w:color w:val="7030A0"/>
        </w:rPr>
      </w:pPr>
      <w:r w:rsidRPr="005D79F8">
        <w:rPr>
          <w:rFonts w:ascii="Candara" w:hAnsi="Candara"/>
          <w:color w:val="7030A0"/>
        </w:rPr>
        <w:t>Unit 2: RESEARCH METHODS</w:t>
      </w:r>
    </w:p>
    <w:tbl>
      <w:tblPr>
        <w:tblStyle w:val="TableGrid"/>
        <w:tblW w:w="10846" w:type="dxa"/>
        <w:tblLook w:val="04A0" w:firstRow="1" w:lastRow="0" w:firstColumn="1" w:lastColumn="0" w:noHBand="0" w:noVBand="1"/>
      </w:tblPr>
      <w:tblGrid>
        <w:gridCol w:w="1355"/>
        <w:gridCol w:w="1355"/>
        <w:gridCol w:w="1356"/>
        <w:gridCol w:w="1356"/>
        <w:gridCol w:w="1356"/>
        <w:gridCol w:w="1356"/>
        <w:gridCol w:w="1356"/>
        <w:gridCol w:w="1356"/>
      </w:tblGrid>
      <w:tr w:rsidR="005D79F8" w:rsidRPr="005D79F8" w14:paraId="1FF4ADE6" w14:textId="77777777" w:rsidTr="005D79F8">
        <w:trPr>
          <w:trHeight w:val="748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ED17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case study</w:t>
            </w:r>
          </w:p>
          <w:p w14:paraId="62645E39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ACDD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confounding variable</w:t>
            </w:r>
          </w:p>
          <w:p w14:paraId="2017734D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22B8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control group</w:t>
            </w:r>
          </w:p>
          <w:p w14:paraId="5FD3CD33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0DFE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 xml:space="preserve">correlation </w:t>
            </w:r>
          </w:p>
          <w:p w14:paraId="0E49BBC4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16A9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correlation coefficient</w:t>
            </w:r>
          </w:p>
          <w:p w14:paraId="67331DAB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25E1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critical thinking</w:t>
            </w:r>
          </w:p>
          <w:p w14:paraId="19E7ECC7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3F12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culture</w:t>
            </w:r>
          </w:p>
          <w:p w14:paraId="6D4778E4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BDA2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debriefing</w:t>
            </w:r>
          </w:p>
          <w:p w14:paraId="1378E4F8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</w:tr>
      <w:tr w:rsidR="005D79F8" w:rsidRPr="005D79F8" w14:paraId="178E59EC" w14:textId="77777777" w:rsidTr="005D79F8">
        <w:trPr>
          <w:trHeight w:val="787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260D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dependent variable</w:t>
            </w:r>
          </w:p>
          <w:p w14:paraId="4E807DDD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6984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descriptive statistics</w:t>
            </w:r>
          </w:p>
          <w:p w14:paraId="1101CBD1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C2C2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double-blind procedure</w:t>
            </w:r>
          </w:p>
          <w:p w14:paraId="24E037F0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B326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experiment</w:t>
            </w:r>
          </w:p>
          <w:p w14:paraId="3CBBA527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  <w:p w14:paraId="05BB95AC" w14:textId="77777777" w:rsidR="005D79F8" w:rsidRPr="005D79F8" w:rsidRDefault="005D79F8">
            <w:pPr>
              <w:jc w:val="center"/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AC6C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 xml:space="preserve">experimental group  </w:t>
            </w:r>
          </w:p>
          <w:p w14:paraId="590862E8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368C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hindsight bias</w:t>
            </w:r>
          </w:p>
          <w:p w14:paraId="428471A6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D082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histogram</w:t>
            </w:r>
          </w:p>
          <w:p w14:paraId="6333F7F2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EE55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hypothesis</w:t>
            </w:r>
          </w:p>
          <w:p w14:paraId="53B3108A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</w:tr>
      <w:tr w:rsidR="005D79F8" w:rsidRPr="005D79F8" w14:paraId="2761B613" w14:textId="77777777" w:rsidTr="005D79F8">
        <w:trPr>
          <w:trHeight w:val="729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79C4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illusory correlation</w:t>
            </w:r>
          </w:p>
          <w:p w14:paraId="1E78358A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A0BD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independent variable</w:t>
            </w:r>
          </w:p>
          <w:p w14:paraId="20E52F94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0E18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inferential statistics</w:t>
            </w:r>
          </w:p>
          <w:p w14:paraId="40AC7394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CBD5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informed consent</w:t>
            </w:r>
          </w:p>
          <w:p w14:paraId="0ECA86C5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E59F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mean</w:t>
            </w:r>
          </w:p>
          <w:p w14:paraId="5995C520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3796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median</w:t>
            </w:r>
          </w:p>
          <w:p w14:paraId="733962F6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5FAA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mode</w:t>
            </w:r>
          </w:p>
          <w:p w14:paraId="52E0F6F7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4576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naturalistic observation</w:t>
            </w:r>
          </w:p>
          <w:p w14:paraId="16C890A5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</w:tr>
      <w:tr w:rsidR="005D79F8" w:rsidRPr="005D79F8" w14:paraId="1384128D" w14:textId="77777777" w:rsidTr="005D79F8">
        <w:trPr>
          <w:trHeight w:val="748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D037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normal curve</w:t>
            </w:r>
          </w:p>
          <w:p w14:paraId="1D4ABB9A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D2D1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operational definition</w:t>
            </w:r>
          </w:p>
          <w:p w14:paraId="7BA38DE3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483B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placebo effect</w:t>
            </w:r>
          </w:p>
          <w:p w14:paraId="7CEAE88E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89B8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population</w:t>
            </w:r>
          </w:p>
          <w:p w14:paraId="25F834AF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D313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random assignment</w:t>
            </w:r>
          </w:p>
          <w:p w14:paraId="19F34DE8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7421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random sample</w:t>
            </w:r>
          </w:p>
          <w:p w14:paraId="7A73EE53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EC46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range</w:t>
            </w:r>
          </w:p>
          <w:p w14:paraId="089718AB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066E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replication</w:t>
            </w:r>
          </w:p>
          <w:p w14:paraId="5AF5672D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</w:tr>
      <w:tr w:rsidR="005D79F8" w:rsidRPr="005D79F8" w14:paraId="5DAD819D" w14:textId="77777777" w:rsidTr="005D79F8">
        <w:trPr>
          <w:trHeight w:val="9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5F99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sampling bias</w:t>
            </w:r>
          </w:p>
          <w:p w14:paraId="3E084926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051A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scatterplot</w:t>
            </w:r>
          </w:p>
          <w:p w14:paraId="792FAF87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BC43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skewed distribution</w:t>
            </w:r>
          </w:p>
          <w:p w14:paraId="4DDC37AC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9974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 xml:space="preserve">standard deviation </w:t>
            </w:r>
          </w:p>
          <w:p w14:paraId="731BB40E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70C7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statistical significance</w:t>
            </w:r>
          </w:p>
          <w:p w14:paraId="4C0E4727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7A3C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survey</w:t>
            </w:r>
          </w:p>
          <w:p w14:paraId="717A2C2E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DF7D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theory</w:t>
            </w:r>
          </w:p>
          <w:p w14:paraId="0473A524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0AC0" w14:textId="77777777" w:rsidR="005D79F8" w:rsidRPr="005D79F8" w:rsidRDefault="005D79F8">
            <w:pPr>
              <w:rPr>
                <w:rFonts w:ascii="Calibri" w:hAnsi="Calibri"/>
                <w:color w:val="7030A0"/>
                <w:sz w:val="20"/>
                <w:szCs w:val="20"/>
                <w:lang w:val="en-CA"/>
              </w:rPr>
            </w:pPr>
            <w:r w:rsidRPr="005D79F8">
              <w:rPr>
                <w:rFonts w:ascii="Calibri" w:hAnsi="Calibri"/>
                <w:color w:val="7030A0"/>
                <w:sz w:val="20"/>
                <w:szCs w:val="20"/>
                <w:lang w:val="en-CA"/>
              </w:rPr>
              <w:t>validity</w:t>
            </w:r>
          </w:p>
          <w:p w14:paraId="1B105C31" w14:textId="77777777" w:rsidR="005D79F8" w:rsidRPr="005D79F8" w:rsidRDefault="005D79F8">
            <w:pPr>
              <w:rPr>
                <w:rFonts w:ascii="Candara" w:hAnsi="Candara"/>
                <w:color w:val="7030A0"/>
                <w:lang w:val="en-CA"/>
              </w:rPr>
            </w:pPr>
          </w:p>
        </w:tc>
      </w:tr>
    </w:tbl>
    <w:p w14:paraId="48F9D49F" w14:textId="77777777" w:rsidR="005D79F8" w:rsidRDefault="005D79F8" w:rsidP="00B57768">
      <w:pPr>
        <w:rPr>
          <w:rFonts w:ascii="Candara" w:hAnsi="Candara"/>
          <w:highlight w:val="yellow"/>
          <w:u w:val="single"/>
        </w:rPr>
      </w:pPr>
    </w:p>
    <w:p w14:paraId="0BAAB9AE" w14:textId="5AE2C704" w:rsidR="002B2E7C" w:rsidRPr="00B57768" w:rsidRDefault="008578E7" w:rsidP="00B5776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CD5BB19" w14:textId="460FE812" w:rsidR="000F423B" w:rsidRPr="005F294F" w:rsidRDefault="000F423B" w:rsidP="002B2E7C">
      <w:pPr>
        <w:pStyle w:val="ListParagraph"/>
        <w:numPr>
          <w:ilvl w:val="0"/>
          <w:numId w:val="24"/>
        </w:numPr>
        <w:rPr>
          <w:rFonts w:ascii="Candara" w:hAnsi="Candara"/>
          <w:bCs/>
        </w:rPr>
      </w:pPr>
      <w:r w:rsidRPr="005F294F">
        <w:rPr>
          <w:rFonts w:ascii="Candara" w:hAnsi="Candara"/>
          <w:bCs/>
        </w:rPr>
        <w:t xml:space="preserve">Unit 2 Vocabulary – Sept. </w:t>
      </w:r>
      <w:r w:rsidR="005F294F" w:rsidRPr="005F294F">
        <w:rPr>
          <w:rFonts w:ascii="Candara" w:hAnsi="Candara"/>
          <w:bCs/>
        </w:rPr>
        <w:t>8</w:t>
      </w:r>
    </w:p>
    <w:p w14:paraId="0D4A152F" w14:textId="3FBCA1F9" w:rsidR="00927505" w:rsidRPr="005F294F" w:rsidRDefault="008039D7" w:rsidP="002B2E7C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 w:rsidRPr="005F294F">
        <w:rPr>
          <w:rFonts w:ascii="Candara" w:hAnsi="Candara"/>
          <w:b/>
          <w:bCs/>
          <w:color w:val="C00000"/>
        </w:rPr>
        <w:t>TEST</w:t>
      </w:r>
      <w:r w:rsidRPr="005F294F">
        <w:rPr>
          <w:rFonts w:ascii="Candara" w:hAnsi="Candara"/>
        </w:rPr>
        <w:t xml:space="preserve">:  Unit 1 </w:t>
      </w:r>
      <w:r w:rsidRPr="005F294F">
        <w:rPr>
          <w:rFonts w:ascii="Candara" w:hAnsi="Candara"/>
          <w:b/>
          <w:bCs/>
          <w:highlight w:val="yellow"/>
        </w:rPr>
        <w:sym w:font="Wingdings" w:char="F0E0"/>
      </w:r>
      <w:r w:rsidRPr="005F294F">
        <w:rPr>
          <w:rFonts w:ascii="Candara" w:hAnsi="Candara"/>
          <w:b/>
          <w:bCs/>
          <w:highlight w:val="yellow"/>
        </w:rPr>
        <w:t xml:space="preserve"> Sept. </w:t>
      </w:r>
      <w:r w:rsidR="000B5505" w:rsidRPr="005F294F">
        <w:rPr>
          <w:rFonts w:ascii="Candara" w:hAnsi="Candara"/>
          <w:b/>
          <w:bCs/>
          <w:highlight w:val="yellow"/>
        </w:rPr>
        <w:t>7</w:t>
      </w:r>
    </w:p>
    <w:p w14:paraId="429EA9FE" w14:textId="3D280A44" w:rsidR="005F294F" w:rsidRPr="005F294F" w:rsidRDefault="005F294F" w:rsidP="005F294F">
      <w:pPr>
        <w:pStyle w:val="ListParagraph"/>
        <w:numPr>
          <w:ilvl w:val="0"/>
          <w:numId w:val="24"/>
        </w:numPr>
        <w:rPr>
          <w:rFonts w:ascii="Candara" w:hAnsi="Candara"/>
          <w:b/>
        </w:rPr>
      </w:pPr>
      <w:r w:rsidRPr="008039D7">
        <w:rPr>
          <w:rFonts w:ascii="Candara" w:hAnsi="Candara"/>
          <w:b/>
          <w:bCs/>
          <w:color w:val="C00000"/>
        </w:rPr>
        <w:t>QUIZ</w:t>
      </w:r>
      <w:r>
        <w:rPr>
          <w:rFonts w:ascii="Candara" w:hAnsi="Candara"/>
          <w:b/>
          <w:bCs/>
          <w:color w:val="C00000"/>
        </w:rPr>
        <w:t xml:space="preserve">: </w:t>
      </w:r>
      <w:r w:rsidRPr="005D79F8">
        <w:rPr>
          <w:rFonts w:ascii="Candara" w:hAnsi="Candara"/>
          <w:b/>
          <w:bCs/>
        </w:rPr>
        <w:t xml:space="preserve">Unit </w:t>
      </w:r>
      <w:r>
        <w:rPr>
          <w:rFonts w:ascii="Candara" w:hAnsi="Candara"/>
          <w:b/>
          <w:bCs/>
        </w:rPr>
        <w:t>2</w:t>
      </w:r>
      <w:r w:rsidRPr="005D79F8">
        <w:rPr>
          <w:rFonts w:ascii="Candara" w:hAnsi="Candara"/>
          <w:b/>
          <w:bCs/>
        </w:rPr>
        <w:t xml:space="preserve"> Vocabulary </w:t>
      </w:r>
      <w:r w:rsidRPr="005D79F8">
        <w:rPr>
          <w:rFonts w:ascii="Candara" w:hAnsi="Candara"/>
          <w:b/>
          <w:bCs/>
        </w:rPr>
        <w:sym w:font="Wingdings" w:char="F0E0"/>
      </w:r>
      <w:r w:rsidRPr="005D79F8">
        <w:rPr>
          <w:rFonts w:ascii="Candara" w:hAnsi="Candara"/>
          <w:b/>
          <w:bCs/>
        </w:rPr>
        <w:t xml:space="preserve"> Sept. </w:t>
      </w:r>
      <w:r>
        <w:rPr>
          <w:rFonts w:ascii="Candara" w:hAnsi="Candara"/>
          <w:b/>
          <w:bCs/>
        </w:rPr>
        <w:t>9</w:t>
      </w:r>
    </w:p>
    <w:p w14:paraId="0DE24D53" w14:textId="51E7F85F" w:rsidR="000F423B" w:rsidRPr="000F423B" w:rsidRDefault="000F423B" w:rsidP="002B2E7C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 w:rsidRPr="000F423B">
        <w:rPr>
          <w:rFonts w:ascii="Candara" w:hAnsi="Candara"/>
          <w:b/>
          <w:bCs/>
          <w:color w:val="C00000"/>
        </w:rPr>
        <w:t xml:space="preserve">TEST: </w:t>
      </w:r>
      <w:r w:rsidRPr="000F423B">
        <w:rPr>
          <w:rFonts w:ascii="Candara" w:hAnsi="Candara"/>
        </w:rPr>
        <w:t xml:space="preserve">Unit </w:t>
      </w:r>
      <w:r w:rsidR="005F294F">
        <w:rPr>
          <w:rFonts w:ascii="Candara" w:hAnsi="Candara"/>
        </w:rPr>
        <w:t>2</w:t>
      </w:r>
      <w:r w:rsidRPr="000F423B">
        <w:rPr>
          <w:rFonts w:ascii="Candara" w:hAnsi="Candara"/>
        </w:rPr>
        <w:t xml:space="preserve"> </w:t>
      </w:r>
      <w:r w:rsidRPr="005F294F">
        <w:rPr>
          <w:rFonts w:ascii="Candara" w:hAnsi="Candara"/>
          <w:b/>
          <w:bCs/>
          <w:highlight w:val="yellow"/>
        </w:rPr>
        <w:sym w:font="Wingdings" w:char="F0E0"/>
      </w:r>
      <w:r w:rsidRPr="005F294F">
        <w:rPr>
          <w:rFonts w:ascii="Candara" w:hAnsi="Candara"/>
          <w:b/>
          <w:bCs/>
          <w:highlight w:val="yellow"/>
        </w:rPr>
        <w:t xml:space="preserve"> Sept. 12</w:t>
      </w:r>
    </w:p>
    <w:p w14:paraId="39B4EEEA" w14:textId="77777777" w:rsidR="000F423B" w:rsidRDefault="000F423B" w:rsidP="000F423B">
      <w:pPr>
        <w:pStyle w:val="ListParagraph"/>
        <w:rPr>
          <w:rFonts w:ascii="Candara" w:hAnsi="Candara"/>
          <w:b/>
          <w:bCs/>
          <w:highlight w:val="yellow"/>
        </w:rPr>
      </w:pPr>
    </w:p>
    <w:p w14:paraId="0D31D602" w14:textId="469FEFB4" w:rsidR="00927505" w:rsidRPr="00927505" w:rsidRDefault="00927505" w:rsidP="00927505">
      <w:pPr>
        <w:spacing w:after="160" w:line="259" w:lineRule="auto"/>
        <w:rPr>
          <w:rFonts w:ascii="Candara" w:hAnsi="Candara"/>
          <w:b/>
          <w:bCs/>
          <w:highlight w:val="yellow"/>
        </w:rPr>
      </w:pPr>
      <w:r>
        <w:rPr>
          <w:rFonts w:ascii="Candara" w:hAnsi="Candara"/>
          <w:b/>
          <w:bCs/>
          <w:highlight w:val="yellow"/>
        </w:rPr>
        <w:br w:type="page"/>
      </w:r>
      <w:r w:rsidRPr="00FA47D7">
        <w:rPr>
          <w:rFonts w:ascii="Candara" w:hAnsi="Candara"/>
          <w:b/>
          <w:color w:val="7030A0"/>
        </w:rPr>
        <w:lastRenderedPageBreak/>
        <w:t>AP PSYCHOLOGY 20</w:t>
      </w:r>
      <w:r>
        <w:rPr>
          <w:rFonts w:ascii="Candara" w:hAnsi="Candara"/>
          <w:b/>
          <w:color w:val="7030A0"/>
        </w:rPr>
        <w:t>22-23</w:t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ab/>
        <w:t>PROJECT</w:t>
      </w:r>
      <w:r w:rsidR="00000000">
        <w:rPr>
          <w:rFonts w:ascii="Candara" w:hAnsi="Candara"/>
          <w:color w:val="7030A0"/>
        </w:rPr>
        <w:pict w14:anchorId="3C28A8D6">
          <v:rect id="_x0000_i1027" style="width:0;height:1.5pt" o:hralign="center" o:hrstd="t" o:hr="t" fillcolor="#aca899" stroked="f"/>
        </w:pict>
      </w:r>
    </w:p>
    <w:tbl>
      <w:tblPr>
        <w:tblW w:w="11088" w:type="dxa"/>
        <w:tblLook w:val="01E0" w:firstRow="1" w:lastRow="1" w:firstColumn="1" w:lastColumn="1" w:noHBand="0" w:noVBand="0"/>
      </w:tblPr>
      <w:tblGrid>
        <w:gridCol w:w="2496"/>
        <w:gridCol w:w="2391"/>
        <w:gridCol w:w="2837"/>
        <w:gridCol w:w="3364"/>
      </w:tblGrid>
      <w:tr w:rsidR="00927505" w14:paraId="2CE70E55" w14:textId="77777777" w:rsidTr="00314D88">
        <w:tc>
          <w:tcPr>
            <w:tcW w:w="11088" w:type="dxa"/>
            <w:gridSpan w:val="4"/>
          </w:tcPr>
          <w:p w14:paraId="4BEBB762" w14:textId="77777777" w:rsidR="00927505" w:rsidRPr="0098319F" w:rsidRDefault="00927505" w:rsidP="00314D88">
            <w:pPr>
              <w:jc w:val="center"/>
              <w:rPr>
                <w:rFonts w:ascii="Showcard Gothic" w:hAnsi="Showcard Gothic"/>
                <w:b/>
                <w:sz w:val="40"/>
                <w:szCs w:val="40"/>
              </w:rPr>
            </w:pPr>
            <w:r w:rsidRPr="0098319F">
              <w:rPr>
                <w:rFonts w:ascii="Showcard Gothic" w:hAnsi="Showcard Gothic" w:cs="Arial"/>
                <w:b/>
                <w:sz w:val="96"/>
                <w:szCs w:val="40"/>
              </w:rPr>
              <w:t>The Outrageous Celebrity!</w:t>
            </w:r>
          </w:p>
        </w:tc>
      </w:tr>
      <w:tr w:rsidR="00927505" w14:paraId="21068D45" w14:textId="77777777" w:rsidTr="00314D88">
        <w:tc>
          <w:tcPr>
            <w:tcW w:w="2496" w:type="dxa"/>
          </w:tcPr>
          <w:p w14:paraId="371DA3A7" w14:textId="74EC9BE5" w:rsidR="00927505" w:rsidRDefault="00927505" w:rsidP="00314D8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AD6B47F" wp14:editId="412CF62B">
                  <wp:simplePos x="0" y="0"/>
                  <wp:positionH relativeFrom="column">
                    <wp:posOffset>677545</wp:posOffset>
                  </wp:positionH>
                  <wp:positionV relativeFrom="paragraph">
                    <wp:posOffset>24130</wp:posOffset>
                  </wp:positionV>
                  <wp:extent cx="1026795" cy="1279525"/>
                  <wp:effectExtent l="0" t="0" r="1905" b="15875"/>
                  <wp:wrapTight wrapText="bothSides">
                    <wp:wrapPolygon edited="0">
                      <wp:start x="0" y="0"/>
                      <wp:lineTo x="0" y="21546"/>
                      <wp:lineTo x="21239" y="21546"/>
                      <wp:lineTo x="21239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27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4" w:type="dxa"/>
          </w:tcPr>
          <w:p w14:paraId="071C102B" w14:textId="58C38F6B" w:rsidR="00927505" w:rsidRDefault="00927505" w:rsidP="00314D8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9D76825" wp14:editId="2ACB6A8E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24130</wp:posOffset>
                  </wp:positionV>
                  <wp:extent cx="1113155" cy="1262380"/>
                  <wp:effectExtent l="0" t="0" r="10795" b="13970"/>
                  <wp:wrapTight wrapText="bothSides">
                    <wp:wrapPolygon edited="0">
                      <wp:start x="0" y="0"/>
                      <wp:lineTo x="0" y="21513"/>
                      <wp:lineTo x="21440" y="21513"/>
                      <wp:lineTo x="2144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26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6" w:type="dxa"/>
          </w:tcPr>
          <w:p w14:paraId="5AA4F492" w14:textId="7ADA26FA" w:rsidR="00927505" w:rsidRDefault="00927505" w:rsidP="00314D8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7C31E98" wp14:editId="1D4BAA8A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71755</wp:posOffset>
                  </wp:positionV>
                  <wp:extent cx="965200" cy="1162050"/>
                  <wp:effectExtent l="0" t="0" r="6350" b="0"/>
                  <wp:wrapTight wrapText="bothSides">
                    <wp:wrapPolygon edited="0">
                      <wp:start x="0" y="0"/>
                      <wp:lineTo x="0" y="21246"/>
                      <wp:lineTo x="21316" y="21246"/>
                      <wp:lineTo x="2131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7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72" w:type="dxa"/>
          </w:tcPr>
          <w:p w14:paraId="054772AA" w14:textId="00DE3BC6" w:rsidR="00927505" w:rsidRDefault="00927505" w:rsidP="00314D8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3798E2D" wp14:editId="21D198C3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184150</wp:posOffset>
                  </wp:positionV>
                  <wp:extent cx="1333500" cy="1000125"/>
                  <wp:effectExtent l="0" t="0" r="0" b="9525"/>
                  <wp:wrapTight wrapText="bothSides">
                    <wp:wrapPolygon edited="0">
                      <wp:start x="0" y="0"/>
                      <wp:lineTo x="0" y="21394"/>
                      <wp:lineTo x="21291" y="21394"/>
                      <wp:lineTo x="2129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7505" w14:paraId="312D44FF" w14:textId="77777777" w:rsidTr="00314D88">
        <w:tc>
          <w:tcPr>
            <w:tcW w:w="2496" w:type="dxa"/>
          </w:tcPr>
          <w:p w14:paraId="13665BAC" w14:textId="6C9325D7" w:rsidR="00927505" w:rsidRDefault="00927505" w:rsidP="00314D8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9502FD6" wp14:editId="2E82D787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90805</wp:posOffset>
                  </wp:positionV>
                  <wp:extent cx="1447800" cy="1085850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316" y="21221"/>
                      <wp:lineTo x="2131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4" w:type="dxa"/>
          </w:tcPr>
          <w:p w14:paraId="58D79386" w14:textId="77777777" w:rsidR="00927505" w:rsidRDefault="00000000" w:rsidP="00314D88">
            <w:pPr>
              <w:jc w:val="center"/>
            </w:pPr>
            <w:hyperlink r:id="rId17" w:history="1">
              <w:r w:rsidR="00927505" w:rsidRPr="00123317">
                <w:rPr>
                  <w:color w:val="0000FF"/>
                </w:rPr>
                <w:fldChar w:fldCharType="begin"/>
              </w:r>
              <w:r w:rsidR="00927505" w:rsidRPr="00123317">
                <w:rPr>
                  <w:color w:val="0000FF"/>
                </w:rPr>
                <w:instrText xml:space="preserve"> INCLUDEPICTURE "http://www.thelatestnews.in/wp-content/uploads/2009/12/paris-hilton13-225x300.jpg" \* MERGEFORMATINET </w:instrText>
              </w:r>
              <w:r w:rsidR="00927505" w:rsidRPr="00123317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"http://www.thelatestnews.in/wp-content/uploads/2009/12/paris-hilton13-225x300.jpg"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"http://www.thelatestnews.in/wp-content/uploads/2009/12/paris-hilton13-225x300.jpg"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"http://www.thelatestnews.in/wp-content/uploads/2009/12/paris-hilton13-225x300.jpg"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"http://www.thelatestnews.in/wp-content/uploads/2009/12/paris-hilton13-225x300.jpg"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"http://www.thelatestnews.in/wp-content/uploads/2009/12/paris-hilton13-225x300.jpg"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"http://www.thelatestnews.in/wp-content/uploads/2009/12/paris-hilton13-225x300.jpg"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"http://www.thelatestnews.in/wp-content/uploads/2009/12/paris-hilton13-225x300.jpg" \* MERGEFORMATINET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INCLUDEPICTURE  "http://www.thelatestnews.in/wp-content/uploads/2009/12/paris-hilton13-225x300.jpg" \* MERGEFORMATINET </w:instrText>
              </w:r>
              <w:r>
                <w:rPr>
                  <w:color w:val="0000FF"/>
                </w:rPr>
                <w:fldChar w:fldCharType="separate"/>
              </w:r>
              <w:r w:rsidR="008A6D51">
                <w:rPr>
                  <w:color w:val="0000FF"/>
                </w:rPr>
                <w:pict w14:anchorId="57BF5A2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8" type="#_x0000_t75" style="width:73.15pt;height:97.35pt" o:button="t">
                    <v:imagedata r:id="rId18" r:href="rId19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>
                <w:rPr>
                  <w:color w:val="0000FF"/>
                </w:rPr>
                <w:fldChar w:fldCharType="end"/>
              </w:r>
              <w:r w:rsidR="00927505" w:rsidRPr="00123317">
                <w:rPr>
                  <w:color w:val="0000FF"/>
                </w:rPr>
                <w:fldChar w:fldCharType="end"/>
              </w:r>
            </w:hyperlink>
          </w:p>
        </w:tc>
        <w:tc>
          <w:tcPr>
            <w:tcW w:w="2826" w:type="dxa"/>
          </w:tcPr>
          <w:p w14:paraId="614364CD" w14:textId="77777777" w:rsidR="00927505" w:rsidRDefault="00927505" w:rsidP="00314D88">
            <w:pPr>
              <w:jc w:val="center"/>
            </w:pPr>
            <w:r>
              <w:fldChar w:fldCharType="begin"/>
            </w:r>
            <w:r>
              <w:instrText xml:space="preserve"> INCLUDEPICTURE "http://image3.examiner.com/images/blog/EXID14380/images/Heidi_Montag_plastic_surgery_before_after_photo(1).jpg"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"http://image3.examiner.com/images/blog/EXID14380/images/Heidi_Montag_plastic_surgery_before_after_photo(1).jpg"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"http://image3.examiner.com/images/blog/EXID14380/images/Heidi_Montag_plastic_surgery_before_after_photo(1).jpg"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"http://image3.examiner.com/images/blog/EXID14380/images/Heidi_Montag_plastic_surgery_before_after_photo(1).jpg"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"http://image3.examiner.com/images/blog/EXID14380/images/Heidi_Montag_plastic_surgery_before_after_photo(1).jpg"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"http://image3.examiner.com/images/blog/EXID14380/images/Heidi_Montag_plastic_surgery_before_after_photo(1).jpg"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"http://image3.examiner.com/images/blog/EXID14380/images/Heidi_Montag_plastic_surgery_before_after_photo(1).jpg"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"http://image3.examiner.com/images/blog/EXID14380/images/Heidi_Montag_plastic_surgery_before_after_photo(1).jpg" \* MERGEFORMATINET </w:instrText>
            </w:r>
            <w:r>
              <w:fldChar w:fldCharType="separate"/>
            </w:r>
            <w:r w:rsidR="00000000">
              <w:fldChar w:fldCharType="begin"/>
            </w:r>
            <w:r w:rsidR="00000000">
              <w:instrText xml:space="preserve"> INCLUDEPICTURE  "http://image3.examiner.com/images/blog/EXID14380/images/Heidi_Montag_plastic_surgery_before_after_photo(1).jpg" \* MERGEFORMATINET </w:instrText>
            </w:r>
            <w:r w:rsidR="00000000">
              <w:fldChar w:fldCharType="separate"/>
            </w:r>
            <w:r w:rsidR="008A6D51">
              <w:pict w14:anchorId="62F286FF">
                <v:shape id="_x0000_i1029" type="#_x0000_t75" style="width:130.75pt;height:100.8pt">
                  <v:imagedata r:id="rId20" r:href="rId21"/>
                </v:shape>
              </w:pict>
            </w:r>
            <w:r w:rsidR="00000000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372" w:type="dxa"/>
          </w:tcPr>
          <w:p w14:paraId="717F069A" w14:textId="6C9EA692" w:rsidR="00927505" w:rsidRDefault="00927505" w:rsidP="00314D8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447F645" wp14:editId="3A4B0F81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88900</wp:posOffset>
                  </wp:positionV>
                  <wp:extent cx="1143000" cy="1087755"/>
                  <wp:effectExtent l="0" t="0" r="0" b="17145"/>
                  <wp:wrapTight wrapText="bothSides">
                    <wp:wrapPolygon edited="0">
                      <wp:start x="0" y="0"/>
                      <wp:lineTo x="0" y="21562"/>
                      <wp:lineTo x="21240" y="21562"/>
                      <wp:lineTo x="2124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0BCB8A3" w14:textId="77777777" w:rsidR="00927505" w:rsidRPr="004D0887" w:rsidRDefault="00927505" w:rsidP="00927505">
      <w:pPr>
        <w:rPr>
          <w:rFonts w:ascii="Arial" w:hAnsi="Arial" w:cs="Arial"/>
        </w:rPr>
      </w:pPr>
    </w:p>
    <w:p w14:paraId="5304226D" w14:textId="77777777" w:rsidR="00927505" w:rsidRPr="0098319F" w:rsidRDefault="00927505" w:rsidP="00927505">
      <w:pPr>
        <w:rPr>
          <w:rFonts w:ascii="Calibri" w:hAnsi="Calibri" w:cs="Calibri"/>
        </w:rPr>
      </w:pPr>
      <w:r w:rsidRPr="0098319F">
        <w:rPr>
          <w:rFonts w:ascii="Calibri" w:hAnsi="Calibri" w:cs="Calibri"/>
        </w:rPr>
        <w:t xml:space="preserve">Celebrities are constantly doing outrageous things… and many of us struggle to explain </w:t>
      </w:r>
      <w:r w:rsidRPr="0098319F">
        <w:rPr>
          <w:rFonts w:ascii="Calibri" w:hAnsi="Calibri" w:cs="Calibri"/>
          <w:i/>
        </w:rPr>
        <w:t>why</w:t>
      </w:r>
      <w:r w:rsidRPr="0098319F">
        <w:rPr>
          <w:rFonts w:ascii="Calibri" w:hAnsi="Calibri" w:cs="Calibri"/>
        </w:rPr>
        <w:t xml:space="preserve"> they do the crazy things they do. Today</w:t>
      </w:r>
      <w:r>
        <w:rPr>
          <w:rFonts w:ascii="Calibri" w:hAnsi="Calibri" w:cs="Calibri"/>
        </w:rPr>
        <w:t>, you and your partner are</w:t>
      </w:r>
      <w:r w:rsidRPr="0098319F">
        <w:rPr>
          <w:rFonts w:ascii="Calibri" w:hAnsi="Calibri" w:cs="Calibri"/>
        </w:rPr>
        <w:t xml:space="preserve"> going to use the 7 psychological perspectives you learned in the Prologue to attempt to explain the outrageous behavior of a celebrity.</w:t>
      </w:r>
    </w:p>
    <w:p w14:paraId="60A987F0" w14:textId="77777777" w:rsidR="00927505" w:rsidRPr="0098319F" w:rsidRDefault="00927505" w:rsidP="00927505">
      <w:pPr>
        <w:rPr>
          <w:rFonts w:ascii="Calibri" w:hAnsi="Calibri" w:cs="Calibri"/>
        </w:rPr>
      </w:pPr>
    </w:p>
    <w:p w14:paraId="62D0E1F2" w14:textId="77777777" w:rsidR="00927505" w:rsidRPr="0098319F" w:rsidRDefault="00927505" w:rsidP="00927505">
      <w:pPr>
        <w:numPr>
          <w:ilvl w:val="0"/>
          <w:numId w:val="31"/>
        </w:numPr>
        <w:rPr>
          <w:rFonts w:ascii="Calibri" w:hAnsi="Calibri" w:cs="Calibri"/>
        </w:rPr>
      </w:pPr>
      <w:r w:rsidRPr="0098319F">
        <w:rPr>
          <w:rFonts w:ascii="Calibri" w:hAnsi="Calibri" w:cs="Calibri"/>
        </w:rPr>
        <w:t>Choose the most outrageous celebrity you can think of (past or present):</w:t>
      </w:r>
    </w:p>
    <w:p w14:paraId="0278E001" w14:textId="77777777" w:rsidR="00927505" w:rsidRPr="0098319F" w:rsidRDefault="00927505" w:rsidP="00927505">
      <w:pPr>
        <w:rPr>
          <w:rFonts w:ascii="Calibri" w:hAnsi="Calibri" w:cs="Calibri"/>
        </w:rPr>
      </w:pPr>
    </w:p>
    <w:p w14:paraId="723626BB" w14:textId="77777777" w:rsidR="00927505" w:rsidRPr="0098319F" w:rsidRDefault="00927505" w:rsidP="00927505">
      <w:pPr>
        <w:rPr>
          <w:rFonts w:ascii="Calibri" w:hAnsi="Calibri" w:cs="Calibri"/>
        </w:rPr>
      </w:pPr>
    </w:p>
    <w:p w14:paraId="2278BFC3" w14:textId="77777777" w:rsidR="00927505" w:rsidRDefault="00927505" w:rsidP="00927505">
      <w:pPr>
        <w:numPr>
          <w:ilvl w:val="0"/>
          <w:numId w:val="31"/>
        </w:numPr>
        <w:rPr>
          <w:rFonts w:ascii="Calibri" w:hAnsi="Calibri" w:cs="Calibri"/>
        </w:rPr>
      </w:pPr>
      <w:r w:rsidRPr="0098319F">
        <w:rPr>
          <w:rFonts w:ascii="Calibri" w:hAnsi="Calibri" w:cs="Calibri"/>
        </w:rPr>
        <w:t>Provide a short list of some of the outrageous behaviors this person has exhibited</w:t>
      </w:r>
      <w:r>
        <w:rPr>
          <w:rFonts w:ascii="Calibri" w:hAnsi="Calibri" w:cs="Calibri"/>
        </w:rPr>
        <w:t>:</w:t>
      </w:r>
    </w:p>
    <w:p w14:paraId="0D614E92" w14:textId="77777777" w:rsidR="00927505" w:rsidRDefault="00927505" w:rsidP="00927505">
      <w:pPr>
        <w:ind w:left="720"/>
        <w:rPr>
          <w:rFonts w:ascii="Calibri" w:hAnsi="Calibri" w:cs="Calibri"/>
        </w:rPr>
      </w:pPr>
      <w:r w:rsidRPr="0098319F">
        <w:rPr>
          <w:rFonts w:ascii="Calibri" w:hAnsi="Calibri" w:cs="Calibri"/>
        </w:rPr>
        <w:t xml:space="preserve"> (</w:t>
      </w:r>
      <w:r w:rsidRPr="0098319F">
        <w:rPr>
          <w:rFonts w:ascii="Calibri" w:hAnsi="Calibri" w:cs="Calibri"/>
          <w:u w:val="single"/>
        </w:rPr>
        <w:t>at least 4 different behaviors</w:t>
      </w:r>
      <w:r w:rsidRPr="0098319F">
        <w:rPr>
          <w:rFonts w:ascii="Calibri" w:hAnsi="Calibri" w:cs="Calibri"/>
        </w:rPr>
        <w:t>)</w:t>
      </w:r>
    </w:p>
    <w:p w14:paraId="690FE964" w14:textId="77777777" w:rsidR="00927505" w:rsidRDefault="00927505" w:rsidP="00927505">
      <w:pPr>
        <w:ind w:left="720"/>
        <w:rPr>
          <w:rFonts w:ascii="Calibri" w:hAnsi="Calibri" w:cs="Calibri"/>
        </w:rPr>
      </w:pPr>
    </w:p>
    <w:p w14:paraId="22797D91" w14:textId="77777777" w:rsidR="00927505" w:rsidRDefault="00927505" w:rsidP="00927505">
      <w:pPr>
        <w:ind w:left="720"/>
        <w:rPr>
          <w:rFonts w:ascii="Calibri" w:hAnsi="Calibri" w:cs="Calibri"/>
        </w:rPr>
      </w:pPr>
    </w:p>
    <w:p w14:paraId="29D2EE28" w14:textId="77777777" w:rsidR="00927505" w:rsidRPr="0098319F" w:rsidRDefault="00927505" w:rsidP="00927505">
      <w:pPr>
        <w:numPr>
          <w:ilvl w:val="0"/>
          <w:numId w:val="31"/>
        </w:numPr>
        <w:rPr>
          <w:rFonts w:ascii="Calibri" w:hAnsi="Calibri" w:cs="Calibri"/>
        </w:rPr>
      </w:pPr>
      <w:r w:rsidRPr="0098319F">
        <w:rPr>
          <w:rFonts w:ascii="Calibri" w:hAnsi="Calibri" w:cs="Calibri"/>
        </w:rPr>
        <w:t>Explain this celebrity’s behavior from the point of view of eac</w:t>
      </w:r>
      <w:r>
        <w:rPr>
          <w:rFonts w:ascii="Calibri" w:hAnsi="Calibri" w:cs="Calibri"/>
        </w:rPr>
        <w:t>h major psychology perspective.</w:t>
      </w:r>
    </w:p>
    <w:p w14:paraId="1C073D24" w14:textId="77777777" w:rsidR="00927505" w:rsidRPr="0098319F" w:rsidRDefault="00927505" w:rsidP="00927505">
      <w:pPr>
        <w:rPr>
          <w:rFonts w:ascii="Calibri" w:hAnsi="Calibri" w:cs="Calibri"/>
        </w:rPr>
      </w:pPr>
    </w:p>
    <w:p w14:paraId="5CC141ED" w14:textId="77777777" w:rsidR="00927505" w:rsidRPr="0098319F" w:rsidRDefault="00927505" w:rsidP="00927505">
      <w:pPr>
        <w:rPr>
          <w:rFonts w:ascii="Calibri" w:hAnsi="Calibri" w:cs="Calibri"/>
        </w:rPr>
      </w:pPr>
    </w:p>
    <w:p w14:paraId="7D0B159C" w14:textId="77777777" w:rsidR="00927505" w:rsidRPr="0098319F" w:rsidRDefault="00927505" w:rsidP="00927505">
      <w:pPr>
        <w:rPr>
          <w:rFonts w:ascii="Calibri" w:hAnsi="Calibri" w:cs="Calibri"/>
        </w:rPr>
      </w:pPr>
    </w:p>
    <w:p w14:paraId="2D48ECD2" w14:textId="77777777" w:rsidR="00927505" w:rsidRPr="0098319F" w:rsidRDefault="00927505" w:rsidP="00927505">
      <w:pPr>
        <w:rPr>
          <w:rFonts w:ascii="Calibri" w:hAnsi="Calibri" w:cs="Calibri"/>
        </w:rPr>
      </w:pPr>
    </w:p>
    <w:p w14:paraId="61B20489" w14:textId="77777777" w:rsidR="00927505" w:rsidRPr="0098319F" w:rsidRDefault="00927505" w:rsidP="00927505">
      <w:pPr>
        <w:rPr>
          <w:rFonts w:ascii="Calibri" w:hAnsi="Calibri" w:cs="Calibri"/>
        </w:rPr>
      </w:pPr>
    </w:p>
    <w:p w14:paraId="0B7A0FC8" w14:textId="00BBAD6D" w:rsidR="00927505" w:rsidRPr="0098319F" w:rsidRDefault="00927505" w:rsidP="00927505">
      <w:pPr>
        <w:ind w:left="720"/>
        <w:rPr>
          <w:rFonts w:ascii="Calibri" w:hAnsi="Calibri" w:cs="Calibri"/>
        </w:rPr>
      </w:pPr>
      <w:r w:rsidRPr="0098319F">
        <w:rPr>
          <w:rFonts w:ascii="Calibri" w:hAnsi="Calibri" w:cs="Calibri"/>
        </w:rPr>
        <w:br w:type="page"/>
      </w:r>
    </w:p>
    <w:tbl>
      <w:tblPr>
        <w:tblW w:w="11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9000"/>
      </w:tblGrid>
      <w:tr w:rsidR="00927505" w:rsidRPr="00123317" w14:paraId="59DFD188" w14:textId="77777777" w:rsidTr="00314D88">
        <w:tc>
          <w:tcPr>
            <w:tcW w:w="2340" w:type="dxa"/>
            <w:tcBorders>
              <w:right w:val="single" w:sz="6" w:space="0" w:color="FFFFFF"/>
            </w:tcBorders>
            <w:shd w:val="clear" w:color="auto" w:fill="17365D"/>
          </w:tcPr>
          <w:p w14:paraId="64BC304A" w14:textId="77777777" w:rsidR="00927505" w:rsidRPr="0098319F" w:rsidRDefault="00927505" w:rsidP="00314D88">
            <w:pPr>
              <w:jc w:val="center"/>
              <w:rPr>
                <w:rFonts w:ascii="Showcard Gothic" w:hAnsi="Showcard Gothic" w:cs="Arial"/>
              </w:rPr>
            </w:pPr>
            <w:r w:rsidRPr="0098319F">
              <w:rPr>
                <w:rFonts w:ascii="Showcard Gothic" w:hAnsi="Showcard Gothic" w:cs="Arial"/>
              </w:rPr>
              <w:t>Psychological Perspective</w:t>
            </w:r>
          </w:p>
        </w:tc>
        <w:tc>
          <w:tcPr>
            <w:tcW w:w="9000" w:type="dxa"/>
            <w:tcBorders>
              <w:left w:val="single" w:sz="6" w:space="0" w:color="FFFFFF"/>
            </w:tcBorders>
            <w:shd w:val="clear" w:color="auto" w:fill="17365D"/>
          </w:tcPr>
          <w:p w14:paraId="22956F69" w14:textId="77777777" w:rsidR="00927505" w:rsidRPr="0098319F" w:rsidRDefault="00927505" w:rsidP="00314D88">
            <w:pPr>
              <w:jc w:val="center"/>
              <w:rPr>
                <w:rFonts w:ascii="Showcard Gothic" w:hAnsi="Showcard Gothic" w:cs="Arial"/>
              </w:rPr>
            </w:pPr>
            <w:r w:rsidRPr="0098319F">
              <w:rPr>
                <w:rFonts w:ascii="Showcard Gothic" w:hAnsi="Showcard Gothic" w:cs="Arial"/>
              </w:rPr>
              <w:t>Explanation of the celebrity’s behavior according to the psychological perspective</w:t>
            </w:r>
          </w:p>
        </w:tc>
      </w:tr>
      <w:tr w:rsidR="00927505" w:rsidRPr="00123317" w14:paraId="1A77F431" w14:textId="77777777" w:rsidTr="00314D88">
        <w:trPr>
          <w:trHeight w:val="1862"/>
        </w:trPr>
        <w:tc>
          <w:tcPr>
            <w:tcW w:w="2340" w:type="dxa"/>
            <w:shd w:val="clear" w:color="auto" w:fill="BFBFBF"/>
            <w:vAlign w:val="center"/>
          </w:tcPr>
          <w:p w14:paraId="7A7625B2" w14:textId="77777777" w:rsidR="00927505" w:rsidRPr="0098319F" w:rsidRDefault="00927505" w:rsidP="00314D88">
            <w:pPr>
              <w:jc w:val="center"/>
              <w:rPr>
                <w:rFonts w:ascii="Showcard Gothic" w:hAnsi="Showcard Gothic" w:cs="Arial"/>
              </w:rPr>
            </w:pPr>
            <w:r w:rsidRPr="0098319F">
              <w:rPr>
                <w:rFonts w:ascii="Showcard Gothic" w:hAnsi="Showcard Gothic" w:cs="Arial"/>
              </w:rPr>
              <w:t>Humanist</w:t>
            </w:r>
          </w:p>
        </w:tc>
        <w:tc>
          <w:tcPr>
            <w:tcW w:w="9000" w:type="dxa"/>
          </w:tcPr>
          <w:p w14:paraId="21910EF5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54F7990E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39B795F0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52FFE896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3E8A9883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6609A125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</w:tc>
      </w:tr>
      <w:tr w:rsidR="00927505" w:rsidRPr="00123317" w14:paraId="479031B2" w14:textId="77777777" w:rsidTr="00314D88">
        <w:trPr>
          <w:trHeight w:val="1872"/>
        </w:trPr>
        <w:tc>
          <w:tcPr>
            <w:tcW w:w="2340" w:type="dxa"/>
            <w:shd w:val="clear" w:color="auto" w:fill="BFBFBF"/>
            <w:vAlign w:val="center"/>
          </w:tcPr>
          <w:p w14:paraId="06DFB6EC" w14:textId="77777777" w:rsidR="00927505" w:rsidRPr="0098319F" w:rsidRDefault="00927505" w:rsidP="00314D88">
            <w:pPr>
              <w:jc w:val="center"/>
              <w:rPr>
                <w:rFonts w:ascii="Showcard Gothic" w:hAnsi="Showcard Gothic" w:cs="Arial"/>
              </w:rPr>
            </w:pPr>
            <w:r w:rsidRPr="0098319F">
              <w:rPr>
                <w:rFonts w:ascii="Showcard Gothic" w:hAnsi="Showcard Gothic" w:cs="Arial"/>
              </w:rPr>
              <w:t>Psychoanalytic/</w:t>
            </w:r>
          </w:p>
          <w:p w14:paraId="4F793B46" w14:textId="77777777" w:rsidR="00927505" w:rsidRPr="0098319F" w:rsidRDefault="00927505" w:rsidP="00314D88">
            <w:pPr>
              <w:jc w:val="center"/>
              <w:rPr>
                <w:rFonts w:ascii="Showcard Gothic" w:hAnsi="Showcard Gothic" w:cs="Arial"/>
              </w:rPr>
            </w:pPr>
            <w:r w:rsidRPr="0098319F">
              <w:rPr>
                <w:rFonts w:ascii="Showcard Gothic" w:hAnsi="Showcard Gothic" w:cs="Arial"/>
              </w:rPr>
              <w:t>Psychodynamic</w:t>
            </w:r>
          </w:p>
        </w:tc>
        <w:tc>
          <w:tcPr>
            <w:tcW w:w="9000" w:type="dxa"/>
          </w:tcPr>
          <w:p w14:paraId="78E3C777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556814AB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14EDC874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012FC5F0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20C939B8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62B7FDCB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</w:tc>
      </w:tr>
      <w:tr w:rsidR="00927505" w:rsidRPr="00123317" w14:paraId="35895FB3" w14:textId="77777777" w:rsidTr="00314D88">
        <w:trPr>
          <w:trHeight w:val="1872"/>
        </w:trPr>
        <w:tc>
          <w:tcPr>
            <w:tcW w:w="2340" w:type="dxa"/>
            <w:shd w:val="clear" w:color="auto" w:fill="BFBFBF"/>
            <w:vAlign w:val="center"/>
          </w:tcPr>
          <w:p w14:paraId="01CF4CD7" w14:textId="77777777" w:rsidR="00927505" w:rsidRPr="0098319F" w:rsidRDefault="00927505" w:rsidP="00314D88">
            <w:pPr>
              <w:jc w:val="center"/>
              <w:rPr>
                <w:rFonts w:ascii="Showcard Gothic" w:hAnsi="Showcard Gothic" w:cs="Arial"/>
              </w:rPr>
            </w:pPr>
            <w:r w:rsidRPr="0098319F">
              <w:rPr>
                <w:rFonts w:ascii="Showcard Gothic" w:hAnsi="Showcard Gothic" w:cs="Arial"/>
              </w:rPr>
              <w:t>Biological/</w:t>
            </w:r>
          </w:p>
          <w:p w14:paraId="08C3790C" w14:textId="77777777" w:rsidR="00927505" w:rsidRPr="0098319F" w:rsidRDefault="00927505" w:rsidP="00314D88">
            <w:pPr>
              <w:jc w:val="center"/>
              <w:rPr>
                <w:rFonts w:ascii="Showcard Gothic" w:hAnsi="Showcard Gothic" w:cs="Arial"/>
              </w:rPr>
            </w:pPr>
            <w:r w:rsidRPr="0098319F">
              <w:rPr>
                <w:rFonts w:ascii="Showcard Gothic" w:hAnsi="Showcard Gothic" w:cs="Arial"/>
              </w:rPr>
              <w:t>Neuroscience</w:t>
            </w:r>
          </w:p>
        </w:tc>
        <w:tc>
          <w:tcPr>
            <w:tcW w:w="9000" w:type="dxa"/>
          </w:tcPr>
          <w:p w14:paraId="4E0789E4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1241DA12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03579E76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5366D801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2B796E9D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6C95451D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</w:tc>
      </w:tr>
      <w:tr w:rsidR="00927505" w:rsidRPr="00123317" w14:paraId="2FB12AC0" w14:textId="77777777" w:rsidTr="00314D88">
        <w:trPr>
          <w:trHeight w:val="1872"/>
        </w:trPr>
        <w:tc>
          <w:tcPr>
            <w:tcW w:w="2340" w:type="dxa"/>
            <w:shd w:val="clear" w:color="auto" w:fill="BFBFBF"/>
            <w:vAlign w:val="center"/>
          </w:tcPr>
          <w:p w14:paraId="72291ABC" w14:textId="77777777" w:rsidR="00927505" w:rsidRPr="0098319F" w:rsidRDefault="00927505" w:rsidP="00314D88">
            <w:pPr>
              <w:jc w:val="center"/>
              <w:rPr>
                <w:rFonts w:ascii="Showcard Gothic" w:hAnsi="Showcard Gothic" w:cs="Arial"/>
              </w:rPr>
            </w:pPr>
            <w:r w:rsidRPr="0098319F">
              <w:rPr>
                <w:rFonts w:ascii="Showcard Gothic" w:hAnsi="Showcard Gothic" w:cs="Arial"/>
              </w:rPr>
              <w:t>Evolutionary</w:t>
            </w:r>
          </w:p>
        </w:tc>
        <w:tc>
          <w:tcPr>
            <w:tcW w:w="9000" w:type="dxa"/>
          </w:tcPr>
          <w:p w14:paraId="2DF38DCB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73936302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784A41C1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53C97708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72E859BA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56C71D05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</w:tc>
      </w:tr>
      <w:tr w:rsidR="00927505" w:rsidRPr="00123317" w14:paraId="10949274" w14:textId="77777777" w:rsidTr="00314D88">
        <w:trPr>
          <w:trHeight w:val="1872"/>
        </w:trPr>
        <w:tc>
          <w:tcPr>
            <w:tcW w:w="2340" w:type="dxa"/>
            <w:shd w:val="clear" w:color="auto" w:fill="BFBFBF"/>
            <w:vAlign w:val="center"/>
          </w:tcPr>
          <w:p w14:paraId="3AC1CABD" w14:textId="77777777" w:rsidR="00927505" w:rsidRPr="0098319F" w:rsidRDefault="00927505" w:rsidP="00314D88">
            <w:pPr>
              <w:jc w:val="center"/>
              <w:rPr>
                <w:rFonts w:ascii="Showcard Gothic" w:hAnsi="Showcard Gothic" w:cs="Arial"/>
              </w:rPr>
            </w:pPr>
            <w:r w:rsidRPr="0098319F">
              <w:rPr>
                <w:rFonts w:ascii="Showcard Gothic" w:hAnsi="Showcard Gothic" w:cs="Arial"/>
              </w:rPr>
              <w:t>Behavioral</w:t>
            </w:r>
          </w:p>
        </w:tc>
        <w:tc>
          <w:tcPr>
            <w:tcW w:w="9000" w:type="dxa"/>
          </w:tcPr>
          <w:p w14:paraId="378B76F9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7C5FFEC7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09BE0DB6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5B20A481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0E53DB35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420D3AC6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</w:tc>
      </w:tr>
      <w:tr w:rsidR="00927505" w:rsidRPr="00123317" w14:paraId="068EFD70" w14:textId="77777777" w:rsidTr="00314D88">
        <w:trPr>
          <w:trHeight w:val="1872"/>
        </w:trPr>
        <w:tc>
          <w:tcPr>
            <w:tcW w:w="2340" w:type="dxa"/>
            <w:shd w:val="clear" w:color="auto" w:fill="BFBFBF"/>
            <w:vAlign w:val="center"/>
          </w:tcPr>
          <w:p w14:paraId="2EC31B6C" w14:textId="77777777" w:rsidR="00927505" w:rsidRPr="0098319F" w:rsidRDefault="00927505" w:rsidP="00314D88">
            <w:pPr>
              <w:jc w:val="center"/>
              <w:rPr>
                <w:rFonts w:ascii="Showcard Gothic" w:hAnsi="Showcard Gothic" w:cs="Arial"/>
              </w:rPr>
            </w:pPr>
            <w:r w:rsidRPr="0098319F">
              <w:rPr>
                <w:rFonts w:ascii="Showcard Gothic" w:hAnsi="Showcard Gothic" w:cs="Arial"/>
              </w:rPr>
              <w:t>Cognitive</w:t>
            </w:r>
          </w:p>
        </w:tc>
        <w:tc>
          <w:tcPr>
            <w:tcW w:w="9000" w:type="dxa"/>
          </w:tcPr>
          <w:p w14:paraId="0DFFC951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28DADC0E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6F38BE54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6EEA9406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383D9F98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2F2055F9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</w:tc>
      </w:tr>
      <w:tr w:rsidR="00927505" w:rsidRPr="00123317" w14:paraId="34195884" w14:textId="77777777" w:rsidTr="00314D88">
        <w:trPr>
          <w:trHeight w:val="1872"/>
        </w:trPr>
        <w:tc>
          <w:tcPr>
            <w:tcW w:w="2340" w:type="dxa"/>
            <w:shd w:val="clear" w:color="auto" w:fill="BFBFBF"/>
            <w:vAlign w:val="center"/>
          </w:tcPr>
          <w:p w14:paraId="369D6C35" w14:textId="77777777" w:rsidR="00927505" w:rsidRPr="0098319F" w:rsidRDefault="00927505" w:rsidP="00314D88">
            <w:pPr>
              <w:jc w:val="center"/>
              <w:rPr>
                <w:rFonts w:ascii="Showcard Gothic" w:hAnsi="Showcard Gothic" w:cs="Arial"/>
              </w:rPr>
            </w:pPr>
            <w:r w:rsidRPr="0098319F">
              <w:rPr>
                <w:rFonts w:ascii="Showcard Gothic" w:hAnsi="Showcard Gothic" w:cs="Arial"/>
              </w:rPr>
              <w:t>Social-Cultural</w:t>
            </w:r>
          </w:p>
        </w:tc>
        <w:tc>
          <w:tcPr>
            <w:tcW w:w="9000" w:type="dxa"/>
          </w:tcPr>
          <w:p w14:paraId="504D01C6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3549DE93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6DEC787A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23D6E0AD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0576062C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  <w:p w14:paraId="1BD777BD" w14:textId="77777777" w:rsidR="00927505" w:rsidRPr="00123317" w:rsidRDefault="00927505" w:rsidP="00314D88">
            <w:pPr>
              <w:rPr>
                <w:rFonts w:ascii="Arial" w:hAnsi="Arial" w:cs="Arial"/>
              </w:rPr>
            </w:pPr>
          </w:p>
        </w:tc>
      </w:tr>
    </w:tbl>
    <w:p w14:paraId="37E10583" w14:textId="5D5E8826" w:rsidR="00483346" w:rsidRPr="00FA47D7" w:rsidRDefault="00483346" w:rsidP="00483346">
      <w:pPr>
        <w:rPr>
          <w:rFonts w:ascii="Candara" w:hAnsi="Candara"/>
          <w:b/>
          <w:color w:val="7030A0"/>
        </w:rPr>
      </w:pPr>
      <w:r w:rsidRPr="00FA47D7">
        <w:rPr>
          <w:rFonts w:ascii="Candara" w:hAnsi="Candara"/>
          <w:b/>
          <w:color w:val="7030A0"/>
        </w:rPr>
        <w:t>AP PSYCHOLOGY 20</w:t>
      </w:r>
      <w:r>
        <w:rPr>
          <w:rFonts w:ascii="Candara" w:hAnsi="Candara"/>
          <w:b/>
          <w:color w:val="7030A0"/>
        </w:rPr>
        <w:t>22-23</w:t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>CLASS REVIEW</w:t>
      </w:r>
    </w:p>
    <w:p w14:paraId="1E41730B" w14:textId="19ECCD90" w:rsidR="001964F8" w:rsidRDefault="00000000" w:rsidP="001964F8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  <w:r>
        <w:rPr>
          <w:rFonts w:ascii="Candara" w:hAnsi="Candara"/>
          <w:color w:val="7030A0"/>
        </w:rPr>
        <w:pict w14:anchorId="336A8E96">
          <v:rect id="_x0000_i1030" style="width:0;height:1.5pt" o:hralign="center" o:hrstd="t" o:hr="t" fillcolor="#aca899" stroked="f"/>
        </w:pict>
      </w:r>
    </w:p>
    <w:p w14:paraId="7C4F046B" w14:textId="77777777" w:rsidR="00683DE2" w:rsidRDefault="00683DE2" w:rsidP="00683DE2">
      <w:pPr>
        <w:spacing w:after="13" w:line="249" w:lineRule="auto"/>
        <w:ind w:left="-4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b/>
          <w:color w:val="4472C4" w:themeColor="accent5"/>
          <w:sz w:val="32"/>
        </w:rPr>
        <w:t xml:space="preserve">Handout 4-1 </w:t>
      </w:r>
      <w:r>
        <w:rPr>
          <w:rFonts w:asciiTheme="minorHAnsi" w:hAnsiTheme="minorHAnsi" w:cstheme="minorHAnsi"/>
          <w:color w:val="4472C4" w:themeColor="accent5"/>
        </w:rPr>
        <w:t xml:space="preserve">- </w:t>
      </w:r>
      <w:r>
        <w:rPr>
          <w:rFonts w:asciiTheme="minorHAnsi" w:hAnsiTheme="minorHAnsi" w:cstheme="minorHAnsi"/>
          <w:b/>
          <w:color w:val="4472C4" w:themeColor="accent5"/>
          <w:sz w:val="32"/>
        </w:rPr>
        <w:t xml:space="preserve">Fact or Falsehood? </w:t>
      </w:r>
    </w:p>
    <w:p w14:paraId="7E6970B5" w14:textId="77777777" w:rsidR="00683DE2" w:rsidRDefault="00683DE2" w:rsidP="00683DE2">
      <w:pPr>
        <w:ind w:left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2E15C910" w14:textId="77777777" w:rsidR="00683DE2" w:rsidRDefault="00683DE2" w:rsidP="00683DE2">
      <w:pPr>
        <w:tabs>
          <w:tab w:val="center" w:pos="788"/>
          <w:tab w:val="center" w:pos="4265"/>
        </w:tabs>
        <w:ind w:left="-14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t xml:space="preserve">T  </w:t>
      </w:r>
      <w:r>
        <w:rPr>
          <w:rFonts w:asciiTheme="minorHAnsi" w:hAnsiTheme="minorHAnsi" w:cstheme="minorHAnsi"/>
          <w:b/>
        </w:rPr>
        <w:tab/>
      </w:r>
      <w:proofErr w:type="gramEnd"/>
      <w:r>
        <w:rPr>
          <w:rFonts w:asciiTheme="minorHAnsi" w:hAnsiTheme="minorHAnsi" w:cstheme="minorHAnsi"/>
          <w:b/>
        </w:rPr>
        <w:t xml:space="preserve">F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1.  Human intuition is remarkably accurate and free from error. </w:t>
      </w:r>
    </w:p>
    <w:p w14:paraId="14CF47A7" w14:textId="77777777" w:rsidR="00683DE2" w:rsidRDefault="00683DE2" w:rsidP="00683DE2">
      <w:pPr>
        <w:tabs>
          <w:tab w:val="center" w:pos="788"/>
          <w:tab w:val="center" w:pos="4647"/>
        </w:tabs>
        <w:ind w:left="-14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t xml:space="preserve">T  </w:t>
      </w:r>
      <w:r>
        <w:rPr>
          <w:rFonts w:asciiTheme="minorHAnsi" w:hAnsiTheme="minorHAnsi" w:cstheme="minorHAnsi"/>
          <w:b/>
        </w:rPr>
        <w:tab/>
      </w:r>
      <w:proofErr w:type="gramEnd"/>
      <w:r>
        <w:rPr>
          <w:rFonts w:asciiTheme="minorHAnsi" w:hAnsiTheme="minorHAnsi" w:cstheme="minorHAnsi"/>
          <w:b/>
        </w:rPr>
        <w:t xml:space="preserve">F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2.  Most people seem to lack confidence in the accuracy of their beliefs. </w:t>
      </w:r>
    </w:p>
    <w:p w14:paraId="6EFC872A" w14:textId="77777777" w:rsidR="00683DE2" w:rsidRDefault="00683DE2" w:rsidP="00683DE2">
      <w:pPr>
        <w:ind w:left="720" w:right="10" w:hanging="734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t xml:space="preserve">T  </w:t>
      </w:r>
      <w:r>
        <w:rPr>
          <w:rFonts w:asciiTheme="minorHAnsi" w:hAnsiTheme="minorHAnsi" w:cstheme="minorHAnsi"/>
          <w:b/>
        </w:rPr>
        <w:tab/>
      </w:r>
      <w:proofErr w:type="gramEnd"/>
      <w:r>
        <w:rPr>
          <w:rFonts w:asciiTheme="minorHAnsi" w:hAnsiTheme="minorHAnsi" w:cstheme="minorHAnsi"/>
          <w:b/>
        </w:rPr>
        <w:t xml:space="preserve">F      </w:t>
      </w:r>
      <w:r>
        <w:rPr>
          <w:rFonts w:asciiTheme="minorHAnsi" w:hAnsiTheme="minorHAnsi" w:cstheme="minorHAnsi"/>
        </w:rPr>
        <w:t xml:space="preserve">3.  Often people think that psychological findings are common sense that people knew all along. </w:t>
      </w:r>
    </w:p>
    <w:p w14:paraId="68DA4A9F" w14:textId="77777777" w:rsidR="00683DE2" w:rsidRDefault="00683DE2" w:rsidP="00683DE2">
      <w:pPr>
        <w:ind w:left="720" w:right="10" w:hanging="7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     </w:t>
      </w:r>
      <w:r>
        <w:rPr>
          <w:rFonts w:asciiTheme="minorHAnsi" w:hAnsiTheme="minorHAnsi" w:cstheme="minorHAnsi"/>
        </w:rPr>
        <w:t xml:space="preserve">4. Even in random strings of numbers or letters, patterns that seem unlikely </w:t>
      </w:r>
      <w:proofErr w:type="gramStart"/>
      <w:r>
        <w:rPr>
          <w:rFonts w:asciiTheme="minorHAnsi" w:hAnsiTheme="minorHAnsi" w:cstheme="minorHAnsi"/>
        </w:rPr>
        <w:t>actually emerge</w:t>
      </w:r>
      <w:proofErr w:type="gramEnd"/>
      <w:r>
        <w:rPr>
          <w:rFonts w:asciiTheme="minorHAnsi" w:hAnsiTheme="minorHAnsi" w:cstheme="minorHAnsi"/>
        </w:rPr>
        <w:t xml:space="preserve">. </w:t>
      </w:r>
    </w:p>
    <w:p w14:paraId="196D930D" w14:textId="77777777" w:rsidR="00683DE2" w:rsidRDefault="00683DE2" w:rsidP="00683DE2">
      <w:pPr>
        <w:ind w:left="720" w:right="10" w:hanging="7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     </w:t>
      </w:r>
      <w:r>
        <w:rPr>
          <w:rFonts w:asciiTheme="minorHAnsi" w:hAnsiTheme="minorHAnsi" w:cstheme="minorHAnsi"/>
        </w:rPr>
        <w:t xml:space="preserve">5. Given the number of people who purchase lottery tickets, statisticians believe it is </w:t>
      </w:r>
      <w:proofErr w:type="gramStart"/>
      <w:r>
        <w:rPr>
          <w:rFonts w:asciiTheme="minorHAnsi" w:hAnsiTheme="minorHAnsi" w:cstheme="minorHAnsi"/>
        </w:rPr>
        <w:t>actually likely</w:t>
      </w:r>
      <w:proofErr w:type="gramEnd"/>
      <w:r>
        <w:rPr>
          <w:rFonts w:asciiTheme="minorHAnsi" w:hAnsiTheme="minorHAnsi" w:cstheme="minorHAnsi"/>
        </w:rPr>
        <w:t xml:space="preserve"> that somewhere, someone will win the lottery twice. </w:t>
      </w:r>
    </w:p>
    <w:p w14:paraId="1BAF12AC" w14:textId="77777777" w:rsidR="00683DE2" w:rsidRDefault="00683DE2" w:rsidP="00683DE2">
      <w:pPr>
        <w:ind w:left="720" w:right="10" w:hanging="7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     </w:t>
      </w:r>
      <w:r>
        <w:rPr>
          <w:rFonts w:asciiTheme="minorHAnsi" w:hAnsiTheme="minorHAnsi" w:cstheme="minorHAnsi"/>
        </w:rPr>
        <w:t xml:space="preserve">6. Several psychics have been subjected to scientific tests of their abilities and found to possess real paranormal powers. </w:t>
      </w:r>
    </w:p>
    <w:p w14:paraId="266C05C3" w14:textId="77777777" w:rsidR="00683DE2" w:rsidRDefault="00683DE2" w:rsidP="00683DE2">
      <w:pPr>
        <w:spacing w:after="13" w:line="249" w:lineRule="auto"/>
        <w:rPr>
          <w:rFonts w:asciiTheme="minorHAnsi" w:hAnsiTheme="minorHAnsi" w:cstheme="minorHAnsi"/>
          <w:b/>
          <w:sz w:val="32"/>
        </w:rPr>
      </w:pPr>
    </w:p>
    <w:p w14:paraId="1925C2F0" w14:textId="77777777" w:rsidR="00683DE2" w:rsidRDefault="00683DE2" w:rsidP="00683DE2">
      <w:pPr>
        <w:spacing w:after="13" w:line="249" w:lineRule="auto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</w:rPr>
        <w:t xml:space="preserve">Handout 4–3 </w:t>
      </w:r>
    </w:p>
    <w:p w14:paraId="58B43466" w14:textId="77777777" w:rsidR="00683DE2" w:rsidRDefault="00683DE2" w:rsidP="00683DE2">
      <w:pPr>
        <w:ind w:left="-4" w:right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each of the following questions, answer in terms of a range within which you expect the correct answer will almost certainly fall. Given a 98 percent confidence level, if you give answers between 100 and 200, for example, this </w:t>
      </w:r>
      <w:proofErr w:type="gramStart"/>
      <w:r>
        <w:rPr>
          <w:rFonts w:asciiTheme="minorHAnsi" w:hAnsiTheme="minorHAnsi" w:cstheme="minorHAnsi"/>
        </w:rPr>
        <w:t>would</w:t>
      </w:r>
      <w:proofErr w:type="gramEnd"/>
      <w:r>
        <w:rPr>
          <w:rFonts w:asciiTheme="minorHAnsi" w:hAnsiTheme="minorHAnsi" w:cstheme="minorHAnsi"/>
        </w:rPr>
        <w:t xml:space="preserve"> mean you think there is only a 2 percent chance that the real answer is either less than 100 or more than 200. </w:t>
      </w:r>
    </w:p>
    <w:p w14:paraId="144B0446" w14:textId="77777777" w:rsidR="00683DE2" w:rsidRDefault="00683DE2" w:rsidP="00683DE2">
      <w:pPr>
        <w:ind w:left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CEFB564" w14:textId="77777777" w:rsidR="00683DE2" w:rsidRDefault="00683DE2" w:rsidP="00683DE2">
      <w:pPr>
        <w:numPr>
          <w:ilvl w:val="0"/>
          <w:numId w:val="33"/>
        </w:numPr>
        <w:spacing w:after="3" w:line="355" w:lineRule="auto"/>
        <w:ind w:right="10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feel 98 percent certain that the area of the United States is more than ____________ square miles but less than ____________ square miles. </w:t>
      </w:r>
    </w:p>
    <w:p w14:paraId="330E8D81" w14:textId="77777777" w:rsidR="00683DE2" w:rsidRDefault="00683DE2" w:rsidP="00683DE2">
      <w:pPr>
        <w:spacing w:after="103"/>
        <w:ind w:left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50574EFA" w14:textId="77777777" w:rsidR="00683DE2" w:rsidRDefault="00683DE2" w:rsidP="00683DE2">
      <w:pPr>
        <w:numPr>
          <w:ilvl w:val="0"/>
          <w:numId w:val="33"/>
        </w:numPr>
        <w:spacing w:after="3" w:line="355" w:lineRule="auto"/>
        <w:ind w:right="10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feel 98 percent certain that in 2014 the population of Australia was more than ____________ but less than ____________. </w:t>
      </w:r>
    </w:p>
    <w:p w14:paraId="407DA0BE" w14:textId="77777777" w:rsidR="00683DE2" w:rsidRDefault="00683DE2" w:rsidP="00683DE2">
      <w:pPr>
        <w:spacing w:after="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2E8C5D49" w14:textId="77777777" w:rsidR="00683DE2" w:rsidRDefault="00683DE2" w:rsidP="00683DE2">
      <w:pPr>
        <w:numPr>
          <w:ilvl w:val="0"/>
          <w:numId w:val="33"/>
        </w:numPr>
        <w:spacing w:after="3" w:line="357" w:lineRule="auto"/>
        <w:ind w:right="10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feel 98 percent certain that the number of American battle deaths in the Spanish-American War was more than ____________ but less than ____________. </w:t>
      </w:r>
    </w:p>
    <w:p w14:paraId="59E37F34" w14:textId="77777777" w:rsidR="00683DE2" w:rsidRDefault="00683DE2" w:rsidP="00683DE2">
      <w:pPr>
        <w:spacing w:after="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793C4E3" w14:textId="77777777" w:rsidR="00683DE2" w:rsidRDefault="00683DE2" w:rsidP="00683DE2">
      <w:pPr>
        <w:numPr>
          <w:ilvl w:val="0"/>
          <w:numId w:val="33"/>
        </w:numPr>
        <w:spacing w:after="3" w:line="355" w:lineRule="auto"/>
        <w:ind w:right="10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feel 98 percent certain that in 2008 the number of female doctorates awarded in the United States in science and engineering was more than ____________ but less than ____________. </w:t>
      </w:r>
    </w:p>
    <w:p w14:paraId="4AF4E785" w14:textId="77777777" w:rsidR="00683DE2" w:rsidRDefault="00683DE2" w:rsidP="00683DE2">
      <w:pPr>
        <w:spacing w:after="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3062B5DB" w14:textId="77777777" w:rsidR="00683DE2" w:rsidRDefault="00683DE2" w:rsidP="00683DE2">
      <w:pPr>
        <w:numPr>
          <w:ilvl w:val="0"/>
          <w:numId w:val="33"/>
        </w:numPr>
        <w:spacing w:after="3" w:line="355" w:lineRule="auto"/>
        <w:ind w:right="10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feel 98 percent certain that in 2014 the number of operating nuclear plants in the world was more than ____________ but less than ____________. </w:t>
      </w:r>
    </w:p>
    <w:p w14:paraId="55E7528C" w14:textId="77777777" w:rsidR="00683DE2" w:rsidRDefault="00683DE2" w:rsidP="00683DE2">
      <w:pPr>
        <w:pStyle w:val="ListParagraph"/>
        <w:spacing w:after="13" w:line="249" w:lineRule="auto"/>
        <w:ind w:left="10"/>
        <w:rPr>
          <w:rFonts w:asciiTheme="minorHAnsi" w:hAnsiTheme="minorHAnsi" w:cstheme="minorHAnsi"/>
          <w:b/>
          <w:color w:val="4472C4" w:themeColor="accent5"/>
          <w:sz w:val="32"/>
        </w:rPr>
      </w:pPr>
    </w:p>
    <w:p w14:paraId="2656A359" w14:textId="77777777" w:rsidR="00683DE2" w:rsidRDefault="00683DE2" w:rsidP="00683DE2">
      <w:pPr>
        <w:pStyle w:val="ListParagraph"/>
        <w:spacing w:after="13" w:line="249" w:lineRule="auto"/>
        <w:ind w:left="10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b/>
          <w:color w:val="4472C4" w:themeColor="accent5"/>
          <w:sz w:val="32"/>
        </w:rPr>
        <w:t xml:space="preserve">Handout 5-1 - Fact or Falsehood? </w:t>
      </w:r>
    </w:p>
    <w:p w14:paraId="64C542AE" w14:textId="77777777" w:rsidR="00683DE2" w:rsidRDefault="00683DE2" w:rsidP="00683DE2">
      <w:pPr>
        <w:pStyle w:val="ListParagraph"/>
        <w:ind w:left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7E9BF3A2" w14:textId="77777777" w:rsidR="00683DE2" w:rsidRDefault="00683DE2" w:rsidP="00683DE2">
      <w:pPr>
        <w:tabs>
          <w:tab w:val="center" w:pos="788"/>
          <w:tab w:val="center" w:pos="4876"/>
        </w:tabs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t xml:space="preserve">T  </w:t>
      </w:r>
      <w:r>
        <w:rPr>
          <w:rFonts w:asciiTheme="minorHAnsi" w:hAnsiTheme="minorHAnsi" w:cstheme="minorHAnsi"/>
          <w:b/>
        </w:rPr>
        <w:tab/>
      </w:r>
      <w:proofErr w:type="gramEnd"/>
      <w:r>
        <w:rPr>
          <w:rFonts w:asciiTheme="minorHAnsi" w:hAnsiTheme="minorHAnsi" w:cstheme="minorHAnsi"/>
          <w:b/>
        </w:rPr>
        <w:t xml:space="preserve">F  </w:t>
      </w:r>
      <w:r>
        <w:rPr>
          <w:rFonts w:asciiTheme="minorHAnsi" w:hAnsiTheme="minorHAnsi" w:cstheme="minorHAnsi"/>
          <w:b/>
        </w:rPr>
        <w:tab/>
        <w:t xml:space="preserve">  </w:t>
      </w:r>
      <w:r>
        <w:rPr>
          <w:rFonts w:asciiTheme="minorHAnsi" w:hAnsiTheme="minorHAnsi" w:cstheme="minorHAnsi"/>
        </w:rPr>
        <w:t xml:space="preserve">1.  Theories are little more than educated guesses about how behavior works. </w:t>
      </w:r>
    </w:p>
    <w:p w14:paraId="3FDE99AB" w14:textId="77777777" w:rsidR="00683DE2" w:rsidRDefault="00683DE2" w:rsidP="00683DE2">
      <w:pPr>
        <w:tabs>
          <w:tab w:val="center" w:pos="788"/>
          <w:tab w:val="center" w:pos="486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>F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2. There is little value in studying one person in depth over </w:t>
      </w:r>
      <w:proofErr w:type="gramStart"/>
      <w:r>
        <w:rPr>
          <w:rFonts w:asciiTheme="minorHAnsi" w:hAnsiTheme="minorHAnsi" w:cstheme="minorHAnsi"/>
        </w:rPr>
        <w:t>a period of time</w:t>
      </w:r>
      <w:proofErr w:type="gramEnd"/>
      <w:r>
        <w:rPr>
          <w:rFonts w:asciiTheme="minorHAnsi" w:hAnsiTheme="minorHAnsi" w:cstheme="minorHAnsi"/>
        </w:rPr>
        <w:t xml:space="preserve">. </w:t>
      </w:r>
    </w:p>
    <w:p w14:paraId="59BA0CDC" w14:textId="77777777" w:rsidR="00683DE2" w:rsidRDefault="00683DE2" w:rsidP="00683DE2">
      <w:pPr>
        <w:ind w:right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>F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3. It is important to study people or animals in their natural habitat since observing them often changes their behavior. </w:t>
      </w:r>
    </w:p>
    <w:p w14:paraId="518C48A9" w14:textId="77777777" w:rsidR="00683DE2" w:rsidRDefault="00683DE2" w:rsidP="00683DE2">
      <w:pPr>
        <w:ind w:right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>F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4. The opinions of 1500 randomly selected people can provide a very accurate picture of the opinions of an entire nation. </w:t>
      </w:r>
    </w:p>
    <w:p w14:paraId="0DCC5516" w14:textId="77777777" w:rsidR="00683DE2" w:rsidRDefault="00683DE2" w:rsidP="00683DE2">
      <w:pPr>
        <w:pStyle w:val="ListParagraph"/>
        <w:tabs>
          <w:tab w:val="center" w:pos="788"/>
          <w:tab w:val="center" w:pos="5107"/>
        </w:tabs>
        <w:ind w:left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</w:t>
      </w:r>
      <w:r>
        <w:rPr>
          <w:rFonts w:asciiTheme="minorHAnsi" w:hAnsiTheme="minorHAnsi" w:cstheme="minorHAnsi"/>
          <w:b/>
        </w:rPr>
        <w:tab/>
        <w:t xml:space="preserve">          </w:t>
      </w:r>
      <w:r>
        <w:rPr>
          <w:rFonts w:asciiTheme="minorHAnsi" w:hAnsiTheme="minorHAnsi" w:cstheme="minorHAnsi"/>
        </w:rPr>
        <w:t xml:space="preserve">5. Answers to survey questions often depend on the ways the questions are asked. </w:t>
      </w:r>
    </w:p>
    <w:p w14:paraId="72E8F0B9" w14:textId="77777777" w:rsidR="00683DE2" w:rsidRDefault="00683DE2" w:rsidP="00683DE2">
      <w:pPr>
        <w:spacing w:after="13" w:line="249" w:lineRule="auto"/>
        <w:rPr>
          <w:rFonts w:asciiTheme="minorHAnsi" w:hAnsiTheme="minorHAnsi" w:cstheme="minorHAnsi"/>
        </w:rPr>
      </w:pPr>
    </w:p>
    <w:p w14:paraId="6D67F133" w14:textId="77777777" w:rsidR="00683DE2" w:rsidRDefault="00683DE2" w:rsidP="00683DE2">
      <w:pPr>
        <w:spacing w:after="13" w:line="249" w:lineRule="auto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b/>
          <w:color w:val="4472C4" w:themeColor="accent5"/>
          <w:sz w:val="32"/>
        </w:rPr>
        <w:t xml:space="preserve">Handout 6-1 - Fact or Falsehood? </w:t>
      </w:r>
    </w:p>
    <w:p w14:paraId="479D2571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           </w:t>
      </w:r>
      <w:proofErr w:type="gramStart"/>
      <w:r>
        <w:rPr>
          <w:rFonts w:asciiTheme="minorHAnsi" w:hAnsiTheme="minorHAnsi" w:cstheme="minorHAnsi"/>
          <w:b/>
        </w:rPr>
        <w:t xml:space="preserve">F  </w:t>
      </w:r>
      <w:r>
        <w:rPr>
          <w:rFonts w:asciiTheme="minorHAnsi" w:hAnsiTheme="minorHAnsi" w:cstheme="minorHAnsi"/>
          <w:b/>
        </w:rPr>
        <w:tab/>
      </w:r>
      <w:proofErr w:type="gramEnd"/>
      <w:r>
        <w:rPr>
          <w:rFonts w:asciiTheme="minorHAnsi" w:hAnsiTheme="minorHAnsi" w:cstheme="minorHAnsi"/>
        </w:rPr>
        <w:t xml:space="preserve">1.  The scientific finding that depressed people tend to have low self-esteem proves that depression causes people to be down on themselves. </w:t>
      </w:r>
    </w:p>
    <w:p w14:paraId="72B239E3" w14:textId="77777777" w:rsidR="00683DE2" w:rsidRDefault="00683DE2" w:rsidP="00683DE2">
      <w:pPr>
        <w:tabs>
          <w:tab w:val="center" w:pos="788"/>
          <w:tab w:val="center" w:pos="4254"/>
        </w:tabs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</w:t>
      </w:r>
      <w:r>
        <w:rPr>
          <w:rFonts w:asciiTheme="minorHAnsi" w:hAnsiTheme="minorHAnsi" w:cstheme="minorHAnsi"/>
          <w:b/>
        </w:rPr>
        <w:tab/>
        <w:t xml:space="preserve">         </w:t>
      </w:r>
      <w:r>
        <w:rPr>
          <w:rFonts w:asciiTheme="minorHAnsi" w:hAnsiTheme="minorHAnsi" w:cstheme="minorHAnsi"/>
        </w:rPr>
        <w:t xml:space="preserve">2. It is not important to have a control group in an experiment. </w:t>
      </w:r>
    </w:p>
    <w:p w14:paraId="3A63B180" w14:textId="77777777" w:rsidR="00683DE2" w:rsidRDefault="00683DE2" w:rsidP="00683DE2">
      <w:pPr>
        <w:tabs>
          <w:tab w:val="center" w:pos="788"/>
          <w:tab w:val="center" w:pos="4679"/>
        </w:tabs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</w:t>
      </w:r>
      <w:r>
        <w:rPr>
          <w:rFonts w:asciiTheme="minorHAnsi" w:hAnsiTheme="minorHAnsi" w:cstheme="minorHAnsi"/>
          <w:b/>
        </w:rPr>
        <w:tab/>
        <w:t xml:space="preserve">           </w:t>
      </w:r>
      <w:r>
        <w:rPr>
          <w:rFonts w:asciiTheme="minorHAnsi" w:hAnsiTheme="minorHAnsi" w:cstheme="minorHAnsi"/>
        </w:rPr>
        <w:t xml:space="preserve">3. The more expensive the placebo, the more effective it seems to work. </w:t>
      </w:r>
    </w:p>
    <w:p w14:paraId="1D9D550B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           </w:t>
      </w:r>
      <w:proofErr w:type="gramStart"/>
      <w:r>
        <w:rPr>
          <w:rFonts w:asciiTheme="minorHAnsi" w:hAnsiTheme="minorHAnsi" w:cstheme="minorHAnsi"/>
          <w:b/>
        </w:rPr>
        <w:t xml:space="preserve">F  </w:t>
      </w:r>
      <w:r>
        <w:rPr>
          <w:rFonts w:asciiTheme="minorHAnsi" w:hAnsiTheme="minorHAnsi" w:cstheme="minorHAnsi"/>
          <w:b/>
        </w:rPr>
        <w:tab/>
      </w:r>
      <w:proofErr w:type="gramEnd"/>
      <w:r>
        <w:rPr>
          <w:rFonts w:asciiTheme="minorHAnsi" w:hAnsiTheme="minorHAnsi" w:cstheme="minorHAnsi"/>
        </w:rPr>
        <w:t xml:space="preserve">4.  The purpose of the experiment is to re-create behaviors exactly as they occur in everyday life. </w:t>
      </w:r>
    </w:p>
    <w:p w14:paraId="37D43CCC" w14:textId="77777777" w:rsidR="00683DE2" w:rsidRDefault="00683DE2" w:rsidP="00683DE2">
      <w:pPr>
        <w:tabs>
          <w:tab w:val="center" w:pos="788"/>
          <w:tab w:val="right" w:pos="9239"/>
        </w:tabs>
        <w:spacing w:after="87"/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</w:t>
      </w:r>
      <w:r>
        <w:rPr>
          <w:rFonts w:asciiTheme="minorHAnsi" w:hAnsiTheme="minorHAnsi" w:cstheme="minorHAnsi"/>
          <w:b/>
        </w:rPr>
        <w:tab/>
        <w:t xml:space="preserve">           </w:t>
      </w:r>
      <w:r>
        <w:rPr>
          <w:rFonts w:asciiTheme="minorHAnsi" w:hAnsiTheme="minorHAnsi" w:cstheme="minorHAnsi"/>
        </w:rPr>
        <w:t xml:space="preserve">5. A valid driving test would have the person drive a car to assess their ability to drive. </w:t>
      </w:r>
    </w:p>
    <w:p w14:paraId="642D219E" w14:textId="77777777" w:rsidR="00683DE2" w:rsidRDefault="00683DE2" w:rsidP="00683DE2">
      <w:pPr>
        <w:pStyle w:val="ListParagraph"/>
        <w:tabs>
          <w:tab w:val="center" w:pos="788"/>
          <w:tab w:val="center" w:pos="5107"/>
        </w:tabs>
        <w:ind w:left="10"/>
        <w:rPr>
          <w:rFonts w:asciiTheme="minorHAnsi" w:hAnsiTheme="minorHAnsi" w:cstheme="minorHAnsi"/>
        </w:rPr>
      </w:pPr>
    </w:p>
    <w:p w14:paraId="326F9D7D" w14:textId="77777777" w:rsidR="00683DE2" w:rsidRDefault="00683DE2" w:rsidP="00683DE2">
      <w:pPr>
        <w:spacing w:after="13" w:line="249" w:lineRule="auto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b/>
          <w:color w:val="4472C4" w:themeColor="accent5"/>
          <w:sz w:val="32"/>
        </w:rPr>
        <w:t xml:space="preserve">Handout 7-1 - Fact or Falsehood? </w:t>
      </w:r>
    </w:p>
    <w:p w14:paraId="7EF99E3F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           </w:t>
      </w:r>
      <w:proofErr w:type="gramStart"/>
      <w:r>
        <w:rPr>
          <w:rFonts w:asciiTheme="minorHAnsi" w:hAnsiTheme="minorHAnsi" w:cstheme="minorHAnsi"/>
          <w:b/>
        </w:rPr>
        <w:t xml:space="preserve">F  </w:t>
      </w:r>
      <w:r>
        <w:rPr>
          <w:rFonts w:asciiTheme="minorHAnsi" w:hAnsiTheme="minorHAnsi" w:cstheme="minorHAnsi"/>
          <w:b/>
        </w:rPr>
        <w:tab/>
      </w:r>
      <w:proofErr w:type="gramEnd"/>
      <w:r>
        <w:rPr>
          <w:rFonts w:asciiTheme="minorHAnsi" w:hAnsiTheme="minorHAnsi" w:cstheme="minorHAnsi"/>
        </w:rPr>
        <w:t xml:space="preserve">1.  In a normal distribution of scores, the mode, mean, and median scores may be the same number. </w:t>
      </w:r>
    </w:p>
    <w:p w14:paraId="4938CEEC" w14:textId="77777777" w:rsidR="00683DE2" w:rsidRDefault="00683DE2" w:rsidP="00683DE2">
      <w:pPr>
        <w:tabs>
          <w:tab w:val="center" w:pos="788"/>
          <w:tab w:val="center" w:pos="4986"/>
        </w:tabs>
        <w:ind w:left="-14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t xml:space="preserve">T  </w:t>
      </w:r>
      <w:r>
        <w:rPr>
          <w:rFonts w:asciiTheme="minorHAnsi" w:hAnsiTheme="minorHAnsi" w:cstheme="minorHAnsi"/>
          <w:b/>
        </w:rPr>
        <w:tab/>
      </w:r>
      <w:proofErr w:type="gramEnd"/>
      <w:r>
        <w:rPr>
          <w:rFonts w:asciiTheme="minorHAnsi" w:hAnsiTheme="minorHAnsi" w:cstheme="minorHAnsi"/>
          <w:b/>
        </w:rPr>
        <w:t xml:space="preserve">F  </w:t>
      </w:r>
      <w:r>
        <w:rPr>
          <w:rFonts w:asciiTheme="minorHAnsi" w:hAnsiTheme="minorHAnsi" w:cstheme="minorHAnsi"/>
          <w:b/>
        </w:rPr>
        <w:tab/>
        <w:t xml:space="preserve">         </w:t>
      </w:r>
      <w:r>
        <w:rPr>
          <w:rFonts w:asciiTheme="minorHAnsi" w:hAnsiTheme="minorHAnsi" w:cstheme="minorHAnsi"/>
        </w:rPr>
        <w:t xml:space="preserve">2.  If a distribution of scores has a few </w:t>
      </w:r>
      <w:proofErr w:type="gramStart"/>
      <w:r>
        <w:rPr>
          <w:rFonts w:asciiTheme="minorHAnsi" w:hAnsiTheme="minorHAnsi" w:cstheme="minorHAnsi"/>
        </w:rPr>
        <w:t>really high</w:t>
      </w:r>
      <w:proofErr w:type="gramEnd"/>
      <w:r>
        <w:rPr>
          <w:rFonts w:asciiTheme="minorHAnsi" w:hAnsiTheme="minorHAnsi" w:cstheme="minorHAnsi"/>
        </w:rPr>
        <w:t xml:space="preserve"> numbers and lots of very low numbers, the mean will be the measure that is most affected by the high scores. </w:t>
      </w:r>
    </w:p>
    <w:p w14:paraId="23670D47" w14:textId="77777777" w:rsidR="00683DE2" w:rsidRDefault="00683DE2" w:rsidP="00683DE2">
      <w:pPr>
        <w:tabs>
          <w:tab w:val="center" w:pos="788"/>
          <w:tab w:val="center" w:pos="5129"/>
        </w:tabs>
        <w:spacing w:after="85"/>
        <w:ind w:left="-14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t xml:space="preserve">T  </w:t>
      </w:r>
      <w:r>
        <w:rPr>
          <w:rFonts w:asciiTheme="minorHAnsi" w:hAnsiTheme="minorHAnsi" w:cstheme="minorHAnsi"/>
          <w:b/>
        </w:rPr>
        <w:tab/>
      </w:r>
      <w:proofErr w:type="gramEnd"/>
      <w:r>
        <w:rPr>
          <w:rFonts w:asciiTheme="minorHAnsi" w:hAnsiTheme="minorHAnsi" w:cstheme="minorHAnsi"/>
          <w:b/>
        </w:rPr>
        <w:t xml:space="preserve">F  </w:t>
      </w:r>
      <w:r>
        <w:rPr>
          <w:rFonts w:asciiTheme="minorHAnsi" w:hAnsiTheme="minorHAnsi" w:cstheme="minorHAnsi"/>
          <w:b/>
        </w:rPr>
        <w:tab/>
        <w:t xml:space="preserve">         </w:t>
      </w:r>
      <w:r>
        <w:rPr>
          <w:rFonts w:asciiTheme="minorHAnsi" w:hAnsiTheme="minorHAnsi" w:cstheme="minorHAnsi"/>
        </w:rPr>
        <w:t xml:space="preserve">3.  Averages based on many cases are more reliable than those based on few cases. </w:t>
      </w:r>
    </w:p>
    <w:p w14:paraId="43751297" w14:textId="77777777" w:rsidR="00683DE2" w:rsidRDefault="00683DE2" w:rsidP="00683DE2">
      <w:pPr>
        <w:pStyle w:val="ListParagraph"/>
        <w:tabs>
          <w:tab w:val="center" w:pos="788"/>
          <w:tab w:val="center" w:pos="5107"/>
        </w:tabs>
        <w:ind w:left="10"/>
        <w:rPr>
          <w:rFonts w:asciiTheme="minorHAnsi" w:hAnsiTheme="minorHAnsi" w:cstheme="minorHAnsi"/>
        </w:rPr>
      </w:pPr>
    </w:p>
    <w:p w14:paraId="7D5714BA" w14:textId="77777777" w:rsidR="00683DE2" w:rsidRDefault="00683DE2" w:rsidP="00683DE2">
      <w:pPr>
        <w:spacing w:after="13" w:line="249" w:lineRule="auto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b/>
          <w:color w:val="4472C4" w:themeColor="accent5"/>
          <w:sz w:val="32"/>
        </w:rPr>
        <w:t xml:space="preserve">Handout 8-1 - Fact or Falsehood? </w:t>
      </w:r>
    </w:p>
    <w:p w14:paraId="10C316AA" w14:textId="77777777" w:rsidR="00683DE2" w:rsidRDefault="00683DE2" w:rsidP="00683DE2">
      <w:pPr>
        <w:tabs>
          <w:tab w:val="center" w:pos="782"/>
          <w:tab w:val="center" w:pos="4692"/>
        </w:tabs>
        <w:ind w:left="-14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  F  </w:t>
      </w:r>
      <w:r>
        <w:rPr>
          <w:rFonts w:asciiTheme="minorHAnsi" w:hAnsiTheme="minorHAnsi" w:cstheme="minorHAnsi"/>
        </w:rPr>
        <w:tab/>
        <w:t xml:space="preserve">        1.  Most laboratory experiments do a pretty good job simulating real life. </w:t>
      </w:r>
    </w:p>
    <w:p w14:paraId="27492B3C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 </w:t>
      </w:r>
      <w:proofErr w:type="gramStart"/>
      <w:r>
        <w:rPr>
          <w:rFonts w:asciiTheme="minorHAnsi" w:hAnsiTheme="minorHAnsi" w:cstheme="minorHAnsi"/>
        </w:rPr>
        <w:t xml:space="preserve">F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2.  Research studies conducted in the United States are easily generalizable to people in other cultures. </w:t>
      </w:r>
    </w:p>
    <w:p w14:paraId="3D0C6E78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 </w:t>
      </w:r>
      <w:proofErr w:type="gramStart"/>
      <w:r>
        <w:rPr>
          <w:rFonts w:asciiTheme="minorHAnsi" w:hAnsiTheme="minorHAnsi" w:cstheme="minorHAnsi"/>
        </w:rPr>
        <w:t xml:space="preserve">F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3.  Contrary to popular opinion, men and women often have the same responses to survey questions. </w:t>
      </w:r>
    </w:p>
    <w:p w14:paraId="20F6CAFC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 F </w:t>
      </w:r>
      <w:r>
        <w:rPr>
          <w:rFonts w:asciiTheme="minorHAnsi" w:hAnsiTheme="minorHAnsi" w:cstheme="minorHAnsi"/>
        </w:rPr>
        <w:tab/>
        <w:t xml:space="preserve">4.  Researchers can learn much about the behavior of people by studying non-human animals. </w:t>
      </w:r>
    </w:p>
    <w:p w14:paraId="36D5F3C6" w14:textId="77777777" w:rsidR="00683DE2" w:rsidRDefault="00683DE2" w:rsidP="00683DE2">
      <w:pPr>
        <w:tabs>
          <w:tab w:val="center" w:pos="781"/>
          <w:tab w:val="center" w:pos="4917"/>
        </w:tabs>
        <w:ind w:left="-14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  F  </w:t>
      </w:r>
      <w:r>
        <w:rPr>
          <w:rFonts w:asciiTheme="minorHAnsi" w:hAnsiTheme="minorHAnsi" w:cstheme="minorHAnsi"/>
        </w:rPr>
        <w:tab/>
        <w:t xml:space="preserve">        5.  There are very few ethical standards for working with non-human animals. </w:t>
      </w:r>
    </w:p>
    <w:p w14:paraId="48F5BEAF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 F </w:t>
      </w:r>
      <w:r>
        <w:rPr>
          <w:rFonts w:asciiTheme="minorHAnsi" w:hAnsiTheme="minorHAnsi" w:cstheme="minorHAnsi"/>
        </w:rPr>
        <w:tab/>
        <w:t xml:space="preserve">6. Researchers must keep the participants informed that they are in a research study </w:t>
      </w:r>
      <w:proofErr w:type="gramStart"/>
      <w:r>
        <w:rPr>
          <w:rFonts w:asciiTheme="minorHAnsi" w:hAnsiTheme="minorHAnsi" w:cstheme="minorHAnsi"/>
        </w:rPr>
        <w:t>in order to</w:t>
      </w:r>
      <w:proofErr w:type="gramEnd"/>
      <w:r>
        <w:rPr>
          <w:rFonts w:asciiTheme="minorHAnsi" w:hAnsiTheme="minorHAnsi" w:cstheme="minorHAnsi"/>
        </w:rPr>
        <w:t xml:space="preserve"> have an ethical experiment. </w:t>
      </w:r>
    </w:p>
    <w:p w14:paraId="16A10B8E" w14:textId="77777777" w:rsidR="00683DE2" w:rsidRDefault="00683DE2" w:rsidP="00683DE2">
      <w:pPr>
        <w:tabs>
          <w:tab w:val="center" w:pos="781"/>
          <w:tab w:val="center" w:pos="4635"/>
        </w:tabs>
        <w:spacing w:after="88"/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       7. Psychological findings are free from values and personal judgments.  </w:t>
      </w:r>
    </w:p>
    <w:p w14:paraId="3B45011B" w14:textId="77777777" w:rsidR="00683DE2" w:rsidRDefault="00683DE2" w:rsidP="00683DE2">
      <w:pPr>
        <w:pStyle w:val="ListParagraph"/>
        <w:tabs>
          <w:tab w:val="center" w:pos="788"/>
          <w:tab w:val="center" w:pos="5107"/>
        </w:tabs>
        <w:ind w:left="10"/>
      </w:pPr>
    </w:p>
    <w:p w14:paraId="61483D53" w14:textId="77777777" w:rsidR="00683DE2" w:rsidRDefault="00683DE2" w:rsidP="00683DE2">
      <w:pPr>
        <w:rPr>
          <w:rFonts w:ascii="Candara" w:hAnsi="Candara"/>
          <w:b/>
          <w:color w:val="0000FF"/>
          <w:sz w:val="28"/>
          <w:szCs w:val="28"/>
        </w:rPr>
      </w:pPr>
    </w:p>
    <w:p w14:paraId="36468700" w14:textId="77777777" w:rsidR="001964F8" w:rsidRPr="001964F8" w:rsidRDefault="001964F8" w:rsidP="00683DE2">
      <w:pPr>
        <w:rPr>
          <w:rFonts w:ascii="Candara" w:hAnsi="Candara"/>
          <w:b/>
          <w:color w:val="0000FF"/>
          <w:sz w:val="28"/>
          <w:szCs w:val="28"/>
        </w:rPr>
      </w:pPr>
    </w:p>
    <w:sectPr w:rsidR="001964F8" w:rsidRPr="001964F8" w:rsidSect="00241584">
      <w:footerReference w:type="default" r:id="rId2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AEE67" w14:textId="77777777" w:rsidR="00F16086" w:rsidRDefault="00F16086" w:rsidP="00AA3026">
      <w:r>
        <w:separator/>
      </w:r>
    </w:p>
  </w:endnote>
  <w:endnote w:type="continuationSeparator" w:id="0">
    <w:p w14:paraId="60E5FFD1" w14:textId="77777777" w:rsidR="00F16086" w:rsidRDefault="00F16086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78EF0847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2E0064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051D827C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776BC" w14:textId="77777777" w:rsidR="00F16086" w:rsidRDefault="00F16086" w:rsidP="00AA3026">
      <w:r>
        <w:separator/>
      </w:r>
    </w:p>
  </w:footnote>
  <w:footnote w:type="continuationSeparator" w:id="0">
    <w:p w14:paraId="64834C12" w14:textId="77777777" w:rsidR="00F16086" w:rsidRDefault="00F16086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573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760D1"/>
    <w:multiLevelType w:val="hybridMultilevel"/>
    <w:tmpl w:val="0D887ECA"/>
    <w:lvl w:ilvl="0" w:tplc="76F4DD6A">
      <w:start w:val="1"/>
      <w:numFmt w:val="decimal"/>
      <w:lvlText w:val="%1."/>
      <w:lvlJc w:val="left"/>
      <w:pPr>
        <w:ind w:left="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4CE2428">
      <w:start w:val="1"/>
      <w:numFmt w:val="decimal"/>
      <w:lvlText w:val="%2"/>
      <w:lvlJc w:val="left"/>
      <w:pPr>
        <w:ind w:left="1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340CE58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AAFB30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9DC1D1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5C5CD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E246F6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1E6D51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D2E7E5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FF0321"/>
    <w:multiLevelType w:val="hybridMultilevel"/>
    <w:tmpl w:val="56D8F028"/>
    <w:lvl w:ilvl="0" w:tplc="DCC61D1C"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92AA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1AC9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53297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88C8D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3EFE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38DE7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D23B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EC7B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627AA"/>
    <w:multiLevelType w:val="hybridMultilevel"/>
    <w:tmpl w:val="E2F8C2BE"/>
    <w:lvl w:ilvl="0" w:tplc="A5A8C4D6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029F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6F43D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8CBD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96E19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128C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64C4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E051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A0AC46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B05FE"/>
    <w:multiLevelType w:val="hybridMultilevel"/>
    <w:tmpl w:val="9C480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C6B8D"/>
    <w:multiLevelType w:val="hybridMultilevel"/>
    <w:tmpl w:val="7B1AEFBC"/>
    <w:lvl w:ilvl="0" w:tplc="C8829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AC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8D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82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EE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A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8D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21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4C563C"/>
    <w:multiLevelType w:val="hybridMultilevel"/>
    <w:tmpl w:val="BA6AFE7C"/>
    <w:lvl w:ilvl="0" w:tplc="13C257D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E133ECF"/>
    <w:multiLevelType w:val="hybridMultilevel"/>
    <w:tmpl w:val="90D0162E"/>
    <w:lvl w:ilvl="0" w:tplc="5BD46622">
      <w:start w:val="1"/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27C95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C2876E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6B6F6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84F9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F9E9E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28AD1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C9435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9ABD5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E8B4286"/>
    <w:multiLevelType w:val="hybridMultilevel"/>
    <w:tmpl w:val="EBFCAEAE"/>
    <w:lvl w:ilvl="0" w:tplc="670A76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691105454">
    <w:abstractNumId w:val="10"/>
  </w:num>
  <w:num w:numId="2" w16cid:durableId="1453012878">
    <w:abstractNumId w:val="0"/>
  </w:num>
  <w:num w:numId="3" w16cid:durableId="747071830">
    <w:abstractNumId w:val="7"/>
  </w:num>
  <w:num w:numId="4" w16cid:durableId="1139149350">
    <w:abstractNumId w:val="31"/>
  </w:num>
  <w:num w:numId="5" w16cid:durableId="1905480934">
    <w:abstractNumId w:val="16"/>
  </w:num>
  <w:num w:numId="6" w16cid:durableId="1352679990">
    <w:abstractNumId w:val="6"/>
  </w:num>
  <w:num w:numId="7" w16cid:durableId="2053070070">
    <w:abstractNumId w:val="18"/>
  </w:num>
  <w:num w:numId="8" w16cid:durableId="2024550412">
    <w:abstractNumId w:val="27"/>
  </w:num>
  <w:num w:numId="9" w16cid:durableId="1050542497">
    <w:abstractNumId w:val="21"/>
  </w:num>
  <w:num w:numId="10" w16cid:durableId="2065330332">
    <w:abstractNumId w:val="25"/>
  </w:num>
  <w:num w:numId="11" w16cid:durableId="129906557">
    <w:abstractNumId w:val="12"/>
  </w:num>
  <w:num w:numId="12" w16cid:durableId="1765951098">
    <w:abstractNumId w:val="15"/>
  </w:num>
  <w:num w:numId="13" w16cid:durableId="2102220576">
    <w:abstractNumId w:val="14"/>
  </w:num>
  <w:num w:numId="14" w16cid:durableId="1617447250">
    <w:abstractNumId w:val="29"/>
  </w:num>
  <w:num w:numId="15" w16cid:durableId="1247230819">
    <w:abstractNumId w:val="19"/>
  </w:num>
  <w:num w:numId="16" w16cid:durableId="1347900174">
    <w:abstractNumId w:val="3"/>
  </w:num>
  <w:num w:numId="17" w16cid:durableId="2097509534">
    <w:abstractNumId w:val="32"/>
  </w:num>
  <w:num w:numId="18" w16cid:durableId="1647515773">
    <w:abstractNumId w:val="8"/>
  </w:num>
  <w:num w:numId="19" w16cid:durableId="2131625186">
    <w:abstractNumId w:val="30"/>
  </w:num>
  <w:num w:numId="20" w16cid:durableId="889223372">
    <w:abstractNumId w:val="9"/>
  </w:num>
  <w:num w:numId="21" w16cid:durableId="1292057277">
    <w:abstractNumId w:val="11"/>
  </w:num>
  <w:num w:numId="22" w16cid:durableId="1848591564">
    <w:abstractNumId w:val="28"/>
  </w:num>
  <w:num w:numId="23" w16cid:durableId="1822772995">
    <w:abstractNumId w:val="26"/>
  </w:num>
  <w:num w:numId="24" w16cid:durableId="265581950">
    <w:abstractNumId w:val="5"/>
  </w:num>
  <w:num w:numId="25" w16cid:durableId="451024075">
    <w:abstractNumId w:val="20"/>
  </w:num>
  <w:num w:numId="26" w16cid:durableId="833300523">
    <w:abstractNumId w:val="24"/>
  </w:num>
  <w:num w:numId="27" w16cid:durableId="1091858502">
    <w:abstractNumId w:val="17"/>
  </w:num>
  <w:num w:numId="28" w16cid:durableId="268974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03673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03219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5326294">
    <w:abstractNumId w:val="13"/>
  </w:num>
  <w:num w:numId="32" w16cid:durableId="2119787496">
    <w:abstractNumId w:val="22"/>
  </w:num>
  <w:num w:numId="33" w16cid:durableId="878980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480B"/>
    <w:rsid w:val="00011DB9"/>
    <w:rsid w:val="00062285"/>
    <w:rsid w:val="00090167"/>
    <w:rsid w:val="000935D6"/>
    <w:rsid w:val="000B5505"/>
    <w:rsid w:val="000D0298"/>
    <w:rsid w:val="000F303D"/>
    <w:rsid w:val="000F423B"/>
    <w:rsid w:val="000F4657"/>
    <w:rsid w:val="000F4E3B"/>
    <w:rsid w:val="00103336"/>
    <w:rsid w:val="001165C4"/>
    <w:rsid w:val="00161912"/>
    <w:rsid w:val="00163D12"/>
    <w:rsid w:val="00171FD7"/>
    <w:rsid w:val="001964F8"/>
    <w:rsid w:val="001B1635"/>
    <w:rsid w:val="001D256D"/>
    <w:rsid w:val="00241584"/>
    <w:rsid w:val="00252457"/>
    <w:rsid w:val="00256702"/>
    <w:rsid w:val="00282164"/>
    <w:rsid w:val="002A67FC"/>
    <w:rsid w:val="002B2E7C"/>
    <w:rsid w:val="002C1303"/>
    <w:rsid w:val="002C20D3"/>
    <w:rsid w:val="002D7CFE"/>
    <w:rsid w:val="002E0064"/>
    <w:rsid w:val="00360ADA"/>
    <w:rsid w:val="003647B7"/>
    <w:rsid w:val="00367E1C"/>
    <w:rsid w:val="00374A39"/>
    <w:rsid w:val="003A1E54"/>
    <w:rsid w:val="003B7F37"/>
    <w:rsid w:val="003E1560"/>
    <w:rsid w:val="0040347F"/>
    <w:rsid w:val="004233BA"/>
    <w:rsid w:val="00445B27"/>
    <w:rsid w:val="00460314"/>
    <w:rsid w:val="00462CC7"/>
    <w:rsid w:val="00483346"/>
    <w:rsid w:val="004A4762"/>
    <w:rsid w:val="004B48D4"/>
    <w:rsid w:val="004D13F9"/>
    <w:rsid w:val="004D20BC"/>
    <w:rsid w:val="00512CE0"/>
    <w:rsid w:val="00550FDD"/>
    <w:rsid w:val="005634DE"/>
    <w:rsid w:val="005648D6"/>
    <w:rsid w:val="00575207"/>
    <w:rsid w:val="0058661D"/>
    <w:rsid w:val="005D25ED"/>
    <w:rsid w:val="005D79F8"/>
    <w:rsid w:val="005F294F"/>
    <w:rsid w:val="0064706E"/>
    <w:rsid w:val="00683DE2"/>
    <w:rsid w:val="006C3DAD"/>
    <w:rsid w:val="007055BB"/>
    <w:rsid w:val="00725B7A"/>
    <w:rsid w:val="0075424D"/>
    <w:rsid w:val="00770D45"/>
    <w:rsid w:val="00794FD8"/>
    <w:rsid w:val="00795D66"/>
    <w:rsid w:val="007A163F"/>
    <w:rsid w:val="007A7841"/>
    <w:rsid w:val="007B3B7B"/>
    <w:rsid w:val="008039D7"/>
    <w:rsid w:val="0081032B"/>
    <w:rsid w:val="008248DD"/>
    <w:rsid w:val="0082780E"/>
    <w:rsid w:val="008578E7"/>
    <w:rsid w:val="00871859"/>
    <w:rsid w:val="00874E0A"/>
    <w:rsid w:val="008A61CF"/>
    <w:rsid w:val="008A6D51"/>
    <w:rsid w:val="008C0289"/>
    <w:rsid w:val="008C1508"/>
    <w:rsid w:val="008E3E7F"/>
    <w:rsid w:val="00927505"/>
    <w:rsid w:val="00940690"/>
    <w:rsid w:val="00991BE4"/>
    <w:rsid w:val="00993388"/>
    <w:rsid w:val="009B165A"/>
    <w:rsid w:val="00A20484"/>
    <w:rsid w:val="00A64309"/>
    <w:rsid w:val="00A7128F"/>
    <w:rsid w:val="00A95E27"/>
    <w:rsid w:val="00AA3026"/>
    <w:rsid w:val="00B57768"/>
    <w:rsid w:val="00B6402E"/>
    <w:rsid w:val="00B74800"/>
    <w:rsid w:val="00BE797B"/>
    <w:rsid w:val="00C0717B"/>
    <w:rsid w:val="00C26143"/>
    <w:rsid w:val="00C43A93"/>
    <w:rsid w:val="00C53973"/>
    <w:rsid w:val="00C628A6"/>
    <w:rsid w:val="00C87725"/>
    <w:rsid w:val="00C8774F"/>
    <w:rsid w:val="00C93366"/>
    <w:rsid w:val="00C9405A"/>
    <w:rsid w:val="00CD2372"/>
    <w:rsid w:val="00CD2840"/>
    <w:rsid w:val="00CE0053"/>
    <w:rsid w:val="00D05B33"/>
    <w:rsid w:val="00D15915"/>
    <w:rsid w:val="00D53973"/>
    <w:rsid w:val="00D708EF"/>
    <w:rsid w:val="00D82324"/>
    <w:rsid w:val="00D85505"/>
    <w:rsid w:val="00D97A45"/>
    <w:rsid w:val="00DA0017"/>
    <w:rsid w:val="00DC0E57"/>
    <w:rsid w:val="00DD5F0E"/>
    <w:rsid w:val="00DE0053"/>
    <w:rsid w:val="00E024DD"/>
    <w:rsid w:val="00E8069C"/>
    <w:rsid w:val="00E808E5"/>
    <w:rsid w:val="00EC2F0A"/>
    <w:rsid w:val="00EE1C2F"/>
    <w:rsid w:val="00EF7B39"/>
    <w:rsid w:val="00F11635"/>
    <w:rsid w:val="00F11F84"/>
    <w:rsid w:val="00F16086"/>
    <w:rsid w:val="00F20061"/>
    <w:rsid w:val="00F22976"/>
    <w:rsid w:val="00F50C06"/>
    <w:rsid w:val="00F74D29"/>
    <w:rsid w:val="00F8604C"/>
    <w:rsid w:val="00FA47D7"/>
    <w:rsid w:val="00FD6466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5B05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1964F8"/>
    <w:pPr>
      <w:keepNext/>
      <w:keepLines/>
      <w:spacing w:after="13" w:line="24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4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33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64F8"/>
    <w:rPr>
      <w:rFonts w:ascii="Times New Roman" w:eastAsia="Times New Roman" w:hAnsi="Times New Roman" w:cs="Times New Roman"/>
      <w:b/>
      <w:color w:val="000000"/>
      <w:sz w:val="3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3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logs.bet.com/entertainment/spotlight/bet-blog/assets/2010/07/michael-jackson.jp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http://image3.examiner.com/images/blog/EXID14380/images/Heidi_Montag_plastic_surgery_before_after_photo(1).jpg" TargetMode="External"/><Relationship Id="rId7" Type="http://schemas.openxmlformats.org/officeDocument/2006/relationships/image" Target="media/image1.jpeg"/><Relationship Id="rId12" Type="http://schemas.openxmlformats.org/officeDocument/2006/relationships/image" Target="http://www.adrants.com/images/spears_baby.jpg" TargetMode="External"/><Relationship Id="rId17" Type="http://schemas.openxmlformats.org/officeDocument/2006/relationships/hyperlink" Target="http://www.thelatestnews.in/wp-content/uploads/2009/12/paris-hilton13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www.05news.com/wp-content/uploads/2010/07/Lindsay-Lohan-Dead.jpg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http://blogpipiatbingi.com/wp-content/uploads/2008/10/marylin-manson-top-20-creepiest-celebrities.jpg" TargetMode="External"/><Relationship Id="rId10" Type="http://schemas.openxmlformats.org/officeDocument/2006/relationships/image" Target="http://i.thisislondon.co.uk/i/pix/2009/09/ladygagaR-500.jpg" TargetMode="External"/><Relationship Id="rId19" Type="http://schemas.openxmlformats.org/officeDocument/2006/relationships/image" Target="http://www.thelatestnews.in/wp-content/uploads/2009/12/paris-hilton13-225x30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idolator.com/assets/resources/2008/09/kanye_west_shades.jpg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2022-09-06T09:08:00Z</dcterms:created>
  <dcterms:modified xsi:type="dcterms:W3CDTF">2022-09-06T09:22:00Z</dcterms:modified>
</cp:coreProperties>
</file>